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8222E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19543852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017422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D12E19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4E21E38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1AE1978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13E33C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9018269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F4DBAD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9C340C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856CAE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A70B28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63BCFE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55656B5" w14:textId="77777777" w:rsidR="00CF3B98" w:rsidRPr="00CF3B98" w:rsidRDefault="00CF3B98" w:rsidP="00CF3B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C492FF3" w14:textId="77777777" w:rsidR="00CF3B98" w:rsidRPr="00067F14" w:rsidRDefault="00CF3B98" w:rsidP="00CF3B98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168040095"/>
      <w:r w:rsidRPr="00067F14">
        <w:rPr>
          <w:rFonts w:ascii="Times New Roman" w:eastAsia="Calibri" w:hAnsi="Times New Roman" w:cs="Times New Roman"/>
          <w:sz w:val="28"/>
          <w:szCs w:val="28"/>
          <w:lang w:eastAsia="ru-RU"/>
        </w:rPr>
        <w:t>Об Административном регламенте предоставления государственной услуги «Выдача разрешения на занятие народной медициной»</w:t>
      </w:r>
    </w:p>
    <w:bookmarkEnd w:id="1"/>
    <w:p w14:paraId="4EC16115" w14:textId="77777777" w:rsidR="00CF3B98" w:rsidRPr="00067F14" w:rsidRDefault="00CF3B98" w:rsidP="00CF3B98">
      <w:pPr>
        <w:widowControl w:val="0"/>
        <w:tabs>
          <w:tab w:val="left" w:pos="-284"/>
        </w:tabs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B63A5E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EA1CE3" w14:textId="77777777" w:rsidR="00CF3B98" w:rsidRPr="00067F14" w:rsidRDefault="00CF3B98" w:rsidP="00CF3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«Об основах охраны здоровья граждан в Российской Федерации», Федеральным законом «Об организации предоставления государственных и муниципальных услуг», постановлением Правительства Челябинской области от 13.12.2010 г. № 293-П «О Порядке разработки и утверждения административных регламентов предоставления государственных услуг органами исполнительной власти Челябинской области» </w:t>
      </w:r>
    </w:p>
    <w:p w14:paraId="58630A4D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t>Правительство Челябинской области ПОСТАНОВЛЯЕТ:</w:t>
      </w:r>
    </w:p>
    <w:p w14:paraId="6A8F2401" w14:textId="77777777" w:rsidR="00CF3B98" w:rsidRPr="00067F14" w:rsidRDefault="00CF3B98" w:rsidP="00CF3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t>1. Утвердить прилагаемый Административный регламент предоставления государственной услуги «Выдача разрешения на занятие народной медициной».</w:t>
      </w:r>
    </w:p>
    <w:p w14:paraId="10653A1F" w14:textId="77777777" w:rsidR="00CF3B98" w:rsidRPr="00067F14" w:rsidRDefault="00CF3B98" w:rsidP="00CF3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t>2. Признать утратившими силу:</w:t>
      </w:r>
    </w:p>
    <w:p w14:paraId="16735F20" w14:textId="77777777" w:rsidR="00CF3B98" w:rsidRPr="00067F14" w:rsidRDefault="00CF3B98" w:rsidP="00CF3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t xml:space="preserve">1) постановление Правительства Челябинской области </w:t>
      </w:r>
      <w:r w:rsidRPr="00067F14">
        <w:rPr>
          <w:rFonts w:ascii="Times New Roman" w:eastAsia="Times New Roman" w:hAnsi="Times New Roman" w:cs="Times New Roman"/>
          <w:sz w:val="28"/>
          <w:szCs w:val="28"/>
        </w:rPr>
        <w:br/>
        <w:t xml:space="preserve">от 25.01.2018 г. № 32-П «Об Административном регламенте предоставления государственной услуги "Выдача разрешения на занятие народной медициной» (Официальный интернет-портал правовой информации (www.pravo.gov.ru), </w:t>
      </w:r>
      <w:r w:rsidRPr="00067F14">
        <w:rPr>
          <w:rFonts w:ascii="Times New Roman" w:eastAsia="Times New Roman" w:hAnsi="Times New Roman" w:cs="Times New Roman"/>
          <w:sz w:val="28"/>
          <w:szCs w:val="28"/>
        </w:rPr>
        <w:br/>
        <w:t>29 января 2018 г.);</w:t>
      </w:r>
    </w:p>
    <w:p w14:paraId="63151A60" w14:textId="77777777" w:rsidR="00CF3B98" w:rsidRPr="00067F14" w:rsidRDefault="00CF3B98" w:rsidP="00CF3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t xml:space="preserve">2) постановление Правительства Челябинской области </w:t>
      </w:r>
      <w:r w:rsidRPr="00067F14">
        <w:rPr>
          <w:rFonts w:ascii="Times New Roman" w:eastAsia="Times New Roman" w:hAnsi="Times New Roman" w:cs="Times New Roman"/>
          <w:sz w:val="28"/>
          <w:szCs w:val="28"/>
        </w:rPr>
        <w:br/>
        <w:t>от 18.04.2018 № 162-П «О внесении изменений в постановление Правительства Челябинской области от 25.01.2018 г. № 32-П» (Официальный интернет-портал правовой информации (www.pravo.gov.ru), 19 апреля 2018 г.);</w:t>
      </w:r>
    </w:p>
    <w:p w14:paraId="3BA1C737" w14:textId="77777777" w:rsidR="00CF3B98" w:rsidRPr="00067F14" w:rsidRDefault="00CF3B98" w:rsidP="00CF3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t xml:space="preserve">3) постановление Правительства Челябинской области </w:t>
      </w:r>
      <w:r w:rsidRPr="00067F14">
        <w:rPr>
          <w:rFonts w:ascii="Times New Roman" w:eastAsia="Times New Roman" w:hAnsi="Times New Roman" w:cs="Times New Roman"/>
          <w:sz w:val="28"/>
          <w:szCs w:val="28"/>
        </w:rPr>
        <w:br/>
        <w:t>от 19.12.2018 № 644-П «О внесении изменений в постановление Правительства Челябинской области от 25.01.2018 г. № 32-П» (Официальный интернет-портал правовой информации (www.pravo.gov.ru), 21 декабря 2018 г.);</w:t>
      </w:r>
    </w:p>
    <w:p w14:paraId="486469DD" w14:textId="77777777" w:rsidR="00CF3B98" w:rsidRPr="00067F14" w:rsidRDefault="00CF3B98" w:rsidP="00CF3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F3B98" w:rsidRPr="00067F14" w:rsidSect="001A4DE5">
          <w:pgSz w:w="11906" w:h="16838"/>
          <w:pgMar w:top="1021" w:right="851" w:bottom="1021" w:left="1418" w:header="425" w:footer="709" w:gutter="0"/>
          <w:pgNumType w:start="1"/>
          <w:cols w:space="708"/>
          <w:titlePg/>
          <w:docGrid w:linePitch="360"/>
        </w:sect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t>4) пункт   19   изменений,  которые   вносятся   в   некоторые постановления</w:t>
      </w:r>
    </w:p>
    <w:p w14:paraId="4F3E17CE" w14:textId="77777777" w:rsidR="00CF3B98" w:rsidRPr="00067F14" w:rsidRDefault="00CF3B98" w:rsidP="00CF3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Правительства Челябинской области, утвержденных постановлением Правительства Челябинской области от 23.08.2019 г. № 380-П «О внесении изменений в некоторые постановления Правительства Челябинской области» (Официальный интернет-портал правовой информации (www.pravo.gov.ru), </w:t>
      </w:r>
      <w:r w:rsidRPr="00067F14">
        <w:rPr>
          <w:rFonts w:ascii="Times New Roman" w:eastAsia="Times New Roman" w:hAnsi="Times New Roman" w:cs="Times New Roman"/>
          <w:sz w:val="28"/>
          <w:szCs w:val="28"/>
        </w:rPr>
        <w:br/>
        <w:t>30 августа 2019 г.);</w:t>
      </w:r>
    </w:p>
    <w:p w14:paraId="1C240F7B" w14:textId="77777777" w:rsidR="00CF3B98" w:rsidRPr="00067F14" w:rsidRDefault="00CF3B98" w:rsidP="00CF3B9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F14">
        <w:rPr>
          <w:rFonts w:ascii="Times New Roman" w:eastAsia="Times New Roman" w:hAnsi="Times New Roman" w:cs="Times New Roman"/>
          <w:sz w:val="28"/>
          <w:szCs w:val="28"/>
        </w:rPr>
        <w:t>5) пункт 2 изменений, которые вносятся в некоторые постановления Правительства Челябинской области, утвержденных постановлением Правительства Челябинской области от 02.06.2021 г. № 213-П «О внесении изменений в некоторые постановления Правительства Челябинской области и признании утратившими силу некоторых постановлений Правительства Челябинской области» (Официальный интернет-портал правовой информации (www.pravo.gov.ru), 4 июня 2021 г.).</w:t>
      </w:r>
    </w:p>
    <w:p w14:paraId="2E72ACC3" w14:textId="77777777" w:rsidR="00CF3B98" w:rsidRPr="00067F14" w:rsidRDefault="00CF3B98" w:rsidP="00CF3B98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Arial"/>
          <w:sz w:val="28"/>
          <w:szCs w:val="28"/>
          <w:lang w:eastAsia="ru-RU"/>
        </w:rPr>
        <w:t>3. Настоящее постановление подлежит официальному опубликованию.</w:t>
      </w:r>
    </w:p>
    <w:p w14:paraId="005A8ED5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263AA0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A3DD46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44"/>
        <w:gridCol w:w="4393"/>
      </w:tblGrid>
      <w:tr w:rsidR="00CF3B98" w:rsidRPr="00067F14" w14:paraId="17267460" w14:textId="77777777" w:rsidTr="009B1C0C">
        <w:tc>
          <w:tcPr>
            <w:tcW w:w="5353" w:type="dxa"/>
            <w:shd w:val="clear" w:color="000000" w:fill="auto"/>
          </w:tcPr>
          <w:p w14:paraId="5F6CA3CA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Председатель</w:t>
            </w:r>
          </w:p>
          <w:p w14:paraId="65D462A8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F1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Правительства Челябинской области</w:t>
            </w:r>
          </w:p>
        </w:tc>
        <w:tc>
          <w:tcPr>
            <w:tcW w:w="4500" w:type="dxa"/>
            <w:shd w:val="clear" w:color="000000" w:fill="auto"/>
          </w:tcPr>
          <w:p w14:paraId="1FD9C4EA" w14:textId="77777777" w:rsidR="00CF3B98" w:rsidRPr="00067F14" w:rsidRDefault="00CF3B98" w:rsidP="00CF3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63FE7B" w14:textId="77777777" w:rsidR="00CF3B98" w:rsidRPr="00067F14" w:rsidRDefault="00CF3B98" w:rsidP="00CF3B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F14">
              <w:rPr>
                <w:rFonts w:ascii="Times New Roman" w:eastAsia="Times New Roman" w:hAnsi="Times New Roman" w:cs="Times New Roman"/>
                <w:sz w:val="28"/>
                <w:szCs w:val="28"/>
              </w:rPr>
              <w:t>А.Л. Текслер</w:t>
            </w:r>
          </w:p>
        </w:tc>
      </w:tr>
    </w:tbl>
    <w:p w14:paraId="394B497D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4F149D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CF3B98" w:rsidRPr="00067F14" w:rsidSect="001A4DE5">
          <w:headerReference w:type="default" r:id="rId7"/>
          <w:headerReference w:type="first" r:id="rId8"/>
          <w:pgSz w:w="11906" w:h="16838"/>
          <w:pgMar w:top="1021" w:right="851" w:bottom="1134" w:left="1418" w:header="425" w:footer="709" w:gutter="0"/>
          <w:pgNumType w:start="2"/>
          <w:cols w:space="708"/>
          <w:docGrid w:linePitch="360"/>
        </w:sectPr>
      </w:pPr>
    </w:p>
    <w:p w14:paraId="2CD68CAD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</w:t>
      </w:r>
    </w:p>
    <w:p w14:paraId="3DDF80D2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2" w:name="_Hlk168040076"/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425DC611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Челябинской области</w:t>
      </w:r>
      <w:bookmarkEnd w:id="2"/>
    </w:p>
    <w:p w14:paraId="2284427C" w14:textId="77777777" w:rsidR="00CF3B98" w:rsidRPr="00067F14" w:rsidRDefault="00CF3B98" w:rsidP="00CF3B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от__________2025 г. № ____</w:t>
      </w:r>
    </w:p>
    <w:p w14:paraId="46F74D63" w14:textId="77777777" w:rsidR="00CF3B98" w:rsidRPr="00067F14" w:rsidRDefault="00CF3B98" w:rsidP="00CF3B9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0AD9A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4FF0B03B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5FA5A59E" w14:textId="77777777" w:rsidR="00CF3B98" w:rsidRPr="00067F14" w:rsidRDefault="00CF3B98" w:rsidP="00CF3B9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67F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Административный регламент</w:t>
      </w:r>
    </w:p>
    <w:p w14:paraId="70CF8499" w14:textId="77777777" w:rsidR="00CF3B98" w:rsidRPr="00067F14" w:rsidRDefault="00CF3B98" w:rsidP="00CF3B9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67F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предоставления государственной услуги</w:t>
      </w:r>
    </w:p>
    <w:p w14:paraId="641ED87E" w14:textId="77777777" w:rsidR="00CF3B98" w:rsidRPr="00067F14" w:rsidRDefault="00CF3B98" w:rsidP="00CF3B9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67F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«Выдача разрешения на занятие народной медициной»</w:t>
      </w:r>
    </w:p>
    <w:p w14:paraId="0E643DCE" w14:textId="77777777" w:rsidR="00CF3B98" w:rsidRPr="00067F14" w:rsidRDefault="00CF3B98" w:rsidP="00CF3B9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36A3CE1F" w14:textId="77777777" w:rsidR="00CF3B98" w:rsidRPr="00067F14" w:rsidRDefault="00CF3B98" w:rsidP="00CF3B9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067F1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I. Общие положения</w:t>
      </w:r>
    </w:p>
    <w:p w14:paraId="45273D46" w14:textId="77777777" w:rsidR="00CF3B98" w:rsidRPr="00067F14" w:rsidRDefault="00CF3B98" w:rsidP="00CF3B98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14:paraId="0D66813F" w14:textId="53A1155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Административный регламент предоставления государственной услуги «Выдача разрешения на занятие народной медициной» (далее именуются соответственно </w:t>
      </w:r>
      <w:r w:rsid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Административный регламент, государственная услуга) устанавливает порядок предоставления государственной услуги Министерством здравоохранения Челябинской области (далее именуется </w:t>
      </w:r>
      <w:r w:rsid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Министерство) и стандарт предоставления государственной услуги.</w:t>
      </w:r>
    </w:p>
    <w:p w14:paraId="3079070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Целью разработки настоящего Административного регламента является повышение качества предоставления государственной услуги, в том числе:</w:t>
      </w:r>
    </w:p>
    <w:p w14:paraId="2E1094A1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определение должностных лиц, ответственных за выполнение отдельных административных процедур и административных действий;</w:t>
      </w:r>
    </w:p>
    <w:p w14:paraId="4D22B795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упорядочение административных процедур;</w:t>
      </w:r>
    </w:p>
    <w:p w14:paraId="47E9B9D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устранение избыточных административных процедур, если это не противоречит нормативным правовым актам Российской Федерации и Челябинской области;</w:t>
      </w:r>
    </w:p>
    <w:p w14:paraId="6C8AC6A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сокращение количества документов, представляемых заявителями для предоставления государственной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лицами, в том числе за счет использования межведомственных согласований при предоставлении государственной услуги без участия заявителя, в том числе с использованием информационно-коммуникационных технологий;</w:t>
      </w:r>
    </w:p>
    <w:p w14:paraId="22F460F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сокращение срока предоставления государственной услуги, а также сроков исполнения отдельных административных процедур в процессе предоставления государственной услуги;</w:t>
      </w:r>
    </w:p>
    <w:p w14:paraId="2915773A" w14:textId="6099A1F2" w:rsidR="00CF3B98" w:rsidRPr="00067F14" w:rsidRDefault="00CF3B98" w:rsidP="00F52C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предоставление государственной услуги в электронной форме.</w:t>
      </w:r>
    </w:p>
    <w:p w14:paraId="378BAEC2" w14:textId="4DCA5696" w:rsidR="00CF3B98" w:rsidRPr="00067F14" w:rsidRDefault="00F52C82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Заявителями на получение государственной услуги являются граждане Российской Федерации, обратившиеся в Министерство с заявлением о предоставлении государственной услуги (далее именуется – заявитель).</w:t>
      </w:r>
    </w:p>
    <w:p w14:paraId="04BC1548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заявителей могут выступать их представители, имеющие право в соответствии с законодательством Российской Федерации либо в силу 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наделения их в порядке, установленном законодательством Российской Федерации, полномочиями выступать от их имени.</w:t>
      </w:r>
    </w:p>
    <w:p w14:paraId="3E89259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4527F" w14:textId="77777777" w:rsidR="00CF3B98" w:rsidRPr="00067F14" w:rsidRDefault="00CF3B98" w:rsidP="00CF3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II. Стандарт предоставления государственной услуги</w:t>
      </w:r>
    </w:p>
    <w:p w14:paraId="3F8DABE7" w14:textId="77777777" w:rsidR="00CF3B98" w:rsidRPr="00067F14" w:rsidRDefault="00CF3B98" w:rsidP="00CF3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08879F" w14:textId="54E0C728" w:rsidR="00CF3B98" w:rsidRPr="00067F14" w:rsidRDefault="00F52C82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Наименование государственной услуги: «Выдача разрешения на занятие народной медициной».</w:t>
      </w:r>
    </w:p>
    <w:p w14:paraId="1747BC46" w14:textId="4C179472" w:rsidR="00CF3B98" w:rsidRPr="00067F14" w:rsidRDefault="00F52C82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государственной услуги осуществляется Министерством здравоохранения Челябинской области.</w:t>
      </w:r>
    </w:p>
    <w:p w14:paraId="360E9748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предоставление государственной услуги осуществляет отдел лицензирования медицинской деятельности управления лицензирования Министерства (далее именуется – отдел лицензирования).</w:t>
      </w:r>
    </w:p>
    <w:p w14:paraId="68CE746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Министерства и почтовый адрес: 454091, Челябинская область, г. Челябинск, ул. Кирова, д. 165.</w:t>
      </w:r>
    </w:p>
    <w:p w14:paraId="5355808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отдела лицензирования: 454091, Челябинская область, г. Челябинск, ул. Свободы, д. 145, кабинеты 3, 5, 6.</w:t>
      </w:r>
    </w:p>
    <w:p w14:paraId="12313382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Минздрава Челябинской области:</w:t>
      </w:r>
    </w:p>
    <w:p w14:paraId="0491C1F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- четверг: с 8.30 до 17.30;</w:t>
      </w:r>
    </w:p>
    <w:p w14:paraId="66CBF6D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пятница: с 8.30 до 16.15;</w:t>
      </w:r>
    </w:p>
    <w:p w14:paraId="39C9F145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перерыв: с 12.00 до 12.45;</w:t>
      </w:r>
    </w:p>
    <w:p w14:paraId="1339C95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 - выходные дни.</w:t>
      </w:r>
    </w:p>
    <w:p w14:paraId="2AEF0B2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Телефоны:</w:t>
      </w:r>
    </w:p>
    <w:p w14:paraId="2F8C394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приемная Минздрава Челябинской области: 8(351)240-22-22, добавочный номер 101;</w:t>
      </w:r>
    </w:p>
    <w:p w14:paraId="317F2028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Справочные телефоны отдела лицензирования: 8 (351) 240-22-22, добавочные 127, 128, 129, 130, 131, 132.</w:t>
      </w:r>
    </w:p>
    <w:p w14:paraId="7501688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 Министерства: www.zdrav74.ru.</w:t>
      </w:r>
    </w:p>
    <w:p w14:paraId="52152178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Министерства: </w:t>
      </w:r>
      <w:hyperlink r:id="rId9" w:history="1">
        <w:r w:rsidRPr="00067F1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info@minzdrav.gov74.ru</w:t>
        </w:r>
      </w:hyperlink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FB1EB9D" w14:textId="77492C87" w:rsidR="00CF3B98" w:rsidRPr="00067F14" w:rsidRDefault="00F52C82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предоставления государственной услуги являются выдача разрешения на занятие народной медициной на территории Челябинской области (далее именуется – Разрешение) либо выдача уведомления об отказе в выдаче разрешения на занятие народной медициной;</w:t>
      </w:r>
    </w:p>
    <w:p w14:paraId="37A8928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Разрешения на занятие народной медициной на территории Челябинской области другому лицу не допускается.</w:t>
      </w:r>
    </w:p>
    <w:p w14:paraId="590AB44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Разрешения – три года.</w:t>
      </w:r>
    </w:p>
    <w:p w14:paraId="0AB353E7" w14:textId="63C6A111" w:rsidR="00CF3B98" w:rsidRPr="00067F14" w:rsidRDefault="00F52C82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предоставления государственной услуги – не более 25 рабочих дней со дня поступления заявления о предоставлении государственной услуги и документов, необходимых для предоставления государственной услуги посредством федерального портала, обязанность по представлению которых возложена на заявителя.</w:t>
      </w:r>
    </w:p>
    <w:p w14:paraId="1CA6704E" w14:textId="57131A2A" w:rsidR="00CF3B98" w:rsidRPr="00067F14" w:rsidRDefault="00F52C82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услуги:</w:t>
      </w:r>
    </w:p>
    <w:p w14:paraId="382F1A55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заявление о предоставлении государственной услуги (далее – заявление), сформированное посредством заполнения соответствующей формы 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заявления на федеральном портале;</w:t>
      </w:r>
    </w:p>
    <w:p w14:paraId="0211F8F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медицинской профессиональной некоммерческой организации (далее именуется – Представление) либо совместное представление медицинской профессиональной некоммерческой организации и медицинской организации (далее именуется – совместное Представление)</w:t>
      </w:r>
    </w:p>
    <w:p w14:paraId="0689A7A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заявителя;</w:t>
      </w:r>
    </w:p>
    <w:p w14:paraId="1C62A403" w14:textId="77777777" w:rsidR="007077A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 предс</w:t>
      </w:r>
      <w:r w:rsidR="007077A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тавителя заявителя;</w:t>
      </w:r>
    </w:p>
    <w:p w14:paraId="69F2604E" w14:textId="58F6F143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представителя заявителя (в случае обращения с заявлением представителя заявителя);</w:t>
      </w:r>
    </w:p>
    <w:p w14:paraId="1265739C" w14:textId="18304E9E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указанные в абзацах втором – </w:t>
      </w:r>
      <w:r w:rsidR="007077A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шестом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подпункта, предоставляются заявителем.</w:t>
      </w:r>
    </w:p>
    <w:p w14:paraId="5910E5B6" w14:textId="60E017D9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Прилагаемые к заявлению документы, указанные в абзацах 3 </w:t>
      </w:r>
      <w:r w:rsidR="007077A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7A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предоставляются в форме электронных копий (электронных образов) документов посредством федерального портала, а также при получении результата государственной услуги на бумажном носителе непосредственно в Министерство.</w:t>
      </w:r>
    </w:p>
    <w:p w14:paraId="0FFFD52C" w14:textId="5590EFA8" w:rsidR="007077A8" w:rsidRPr="00067F14" w:rsidRDefault="007077A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в абзацах 4 и 5 настоящего пункта документы предъявляются при получении результата государственной услуги.</w:t>
      </w:r>
    </w:p>
    <w:p w14:paraId="7849603D" w14:textId="37B535FC" w:rsidR="00CF3B98" w:rsidRPr="00067F14" w:rsidRDefault="00F52C82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имеет право представить в Министерство копии иных документов (копии документов, подтверждающих наличие высшего или среднего медицинского образования; копию сертификата специалиста установленного образца, выданного медицинским образовательным учреждением, копии документов, подтверждающих наличие у заявителя на территории Челябинской области принадлежащих ему на праве собственности или на ином законном основании зданий, строений, сооружений и (или) помещений, необходимых для занятия народной медициной, копии учредительных документов медицинской профессиональной некоммерческой организации, выдавшей Представление (совместное Представление)</w:t>
      </w:r>
      <w:r w:rsidR="007077A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1FDFE4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заявлению копии документов, указанные в настоящем пункте, предоставляются в форме электронных копий (электронных образов) документов посредством федерального портала, а также при получении результата государственной услуги на бумажном носителе непосредственно в Министерство.</w:t>
      </w:r>
    </w:p>
    <w:p w14:paraId="78116014" w14:textId="0E51635E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должно предоставляться с указанием в нем следующих сведений:</w:t>
      </w:r>
    </w:p>
    <w:p w14:paraId="4D9FE17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(последнее - при наличии) заявителя; </w:t>
      </w:r>
    </w:p>
    <w:p w14:paraId="099A6CE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число, месяц, год рождения заявителя:</w:t>
      </w:r>
    </w:p>
    <w:p w14:paraId="045184E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регистрации по месту жительства (месту пребывания) заявителя;</w:t>
      </w:r>
    </w:p>
    <w:p w14:paraId="4663A23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документа, удостоверяющего личность заявителя;</w:t>
      </w:r>
    </w:p>
    <w:p w14:paraId="77525F08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 заявителя;</w:t>
      </w:r>
    </w:p>
    <w:p w14:paraId="2E14B45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заявителя (при наличии):</w:t>
      </w:r>
    </w:p>
    <w:p w14:paraId="6B562505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оздоровления, планируемые к применению заявителем и указанные в Представлении (совместном Представлении);</w:t>
      </w:r>
    </w:p>
    <w:p w14:paraId="62D7275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адрес, по которому планируется применение методов народной медицины;</w:t>
      </w:r>
    </w:p>
    <w:p w14:paraId="730D8F51" w14:textId="1EE74979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Представление (совместное Представление) должно содержать следующие сведения:</w:t>
      </w:r>
    </w:p>
    <w:p w14:paraId="6A401EA5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регистрационный номер Представления (совместного Представления) и дату выдачи;</w:t>
      </w:r>
    </w:p>
    <w:p w14:paraId="38E48279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 заявителя, данные документа, удостоверяющего его личность, адрес регистрации по месту жительства;</w:t>
      </w:r>
    </w:p>
    <w:p w14:paraId="316E305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реквизиты медицинской профессиональной некоммерческой организации и медицинской организации, имеющей лицензию на медицинскую деятельность, выдавших Представление (совместное Представление) (полное наименование, организационно-правовая форма, государственный регистрационный номер записи о создании юридического лица, адрес места нахождения, идентификационный номер налогоплательщика);</w:t>
      </w:r>
    </w:p>
    <w:p w14:paraId="6B40CE38" w14:textId="08C581BA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перечень условий и</w:t>
      </w:r>
      <w:r w:rsidR="00CB0405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критериев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выдачи Представлений (совместных Представлений), установленных в медицинской профессиональной некоммерческой организации и медицинской организации, имеющей лицензию на медицинскую деятельность;</w:t>
      </w:r>
    </w:p>
    <w:p w14:paraId="30343407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перечень методов народной медицины, используемых заявителем;</w:t>
      </w:r>
    </w:p>
    <w:p w14:paraId="5DBCC9C8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информация о стаже предшествующей практики по народной медицине (при наличии);</w:t>
      </w:r>
    </w:p>
    <w:p w14:paraId="2E95E44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7) информация о предшествующем медицинском стаже (при наличии);</w:t>
      </w:r>
    </w:p>
    <w:p w14:paraId="47647EB2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8) информация о прохождении обучения по используемым методам (при наличии);</w:t>
      </w:r>
    </w:p>
    <w:p w14:paraId="755D3DE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9) информация о медицинском образовании и квалификации (при наличии);</w:t>
      </w:r>
    </w:p>
    <w:p w14:paraId="151C3BC2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10) информация о ведении учетной документации, сборе отзывов пациентов (при наличии);</w:t>
      </w:r>
    </w:p>
    <w:p w14:paraId="772D328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11) выводы комиссии медицинской профессиональной некоммерческой организации и (или) медицинской организации о возможности качественного и безопасного оказания услуг по заявленным методам народной медицины.</w:t>
      </w:r>
    </w:p>
    <w:p w14:paraId="1BF94A7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12) рекомендации комиссии медицинской профессиональной некоммерческой организации и (или) медицинской организации Министерству о выдаче заявителю разрешения на занятие народной медициной.</w:t>
      </w:r>
    </w:p>
    <w:p w14:paraId="45AA081A" w14:textId="175DD06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(совместное Представление) должно быть выдано не ранее чем за шесть месяцев до даты обращения заявител</w:t>
      </w:r>
      <w:r w:rsidR="00CB0405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государственной услуг</w:t>
      </w:r>
      <w:r w:rsidR="00492DC6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059D9F" w14:textId="04BCA261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Формирование заявления осуществляется заявителем посредством заполнения электронной формы соответствующего заявления на федеральном портале без необходимости дополнительной подачи заявления о предоставлении государственной услуги в какой-либо иной форме. При подаче заявления заявитель обеспечивает надлежащее заполнение установленной формы заявления.</w:t>
      </w:r>
    </w:p>
    <w:p w14:paraId="1D7C9DE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Идентификация и аутентификация заявителя осуществляются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0C16E4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Форматно-логическая проверка сформированного заявления о предоставлении государственной услуги осуществляется автоматически после заполнения заявителем каждого из полей электронной формы заявления о предоставлении государственной услуги. При выявлении некорректно заполненного поля электронной формы заявления о предоставлении государственной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государственной услуги.</w:t>
      </w:r>
    </w:p>
    <w:p w14:paraId="27B11DD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Сформированное заявление и приложенные к нему документы, необходимые для предоставления государственной услуги, направляются посредством федерального портала в Региональную систему межведомственного электронного взаимодействия (далее именуется – РСМЭВ).</w:t>
      </w:r>
    </w:p>
    <w:p w14:paraId="50D3B9B2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на прием в Министерство для подачи заявления о предоставлении государственной услуги с использованием федерального портала не осуществляется.</w:t>
      </w:r>
    </w:p>
    <w:p w14:paraId="6587B8A7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направления заявления заявителю сообщается присвоенный заявлению уникальный номер, по которому в соответствующем разделе федерального портала заявителю будет представлена информация о ходе выполнения указанного заявления.</w:t>
      </w:r>
    </w:p>
    <w:p w14:paraId="22C3DA7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ходе предоставления государственной услуги направляется заявителю в личный кабинет на федеральном портале в режиме реального времени.</w:t>
      </w:r>
    </w:p>
    <w:p w14:paraId="4EA04A5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 обеспечивается возможность оценить доступность и качество государственной услуги на федеральном портале.</w:t>
      </w:r>
    </w:p>
    <w:p w14:paraId="764FC569" w14:textId="588D7D72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Государственная услуга в многофункциональных центрах предоставления государственных и муниципальных услуг не предоставляется.</w:t>
      </w:r>
    </w:p>
    <w:p w14:paraId="6D5551FD" w14:textId="262C8326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 для отказа в приеме документов, приостановления предоставления государственной услуги отсутствуют. </w:t>
      </w:r>
    </w:p>
    <w:p w14:paraId="7D37590F" w14:textId="4198C35C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Основаниями для отказа в предоставлении государственной услуги являются:</w:t>
      </w:r>
    </w:p>
    <w:p w14:paraId="4F6081E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представление неполного пакета документов, предусмотренных исчерпывающим перечнем документов, необходимых в соответствии с законодательными и иными нормативными правовыми актами для предоставления государственной услуги, установленным настоящим Административным регламентом (далее именуется – заявление и документы);</w:t>
      </w:r>
    </w:p>
    <w:p w14:paraId="4464FCBF" w14:textId="754D0DA6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представление заявителем заявления и документов, представленных с нарушением требований, указанных в пункт</w:t>
      </w:r>
      <w:r w:rsidR="00492DC6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492DC6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12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14:paraId="71410632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наличие в заявлении и документах, представленных заявителем, недостоверной, противоречивой или искаженной информации;</w:t>
      </w:r>
    </w:p>
    <w:p w14:paraId="6697B20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наличие вступившего законную силу судебного акта, которым заявителю запрещается заниматься народной медициной или установлены факты причинения вреда жизни или здоровью пациента в результате такой деятельности;</w:t>
      </w:r>
    </w:p>
    <w:p w14:paraId="6496DA11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5) наличие отрицательного представления профессиональной некоммерческой организации либо отрицательного совместного представления медицинской профессиональной некоммерческой организации и медицинской организации;</w:t>
      </w:r>
    </w:p>
    <w:p w14:paraId="0A38983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6) несоответствие методов оздоровления, указанных в Представлении (совместном Представлении), требованиям пункта 1 статьи 50 Федерального закона от 21 ноября 2011 года № 323-ФЗ «Об основах охраны здоровья граждан в Российской Федерации» (оказание услуг оккультно-магического характера, а также совершение религиозных обрядов);</w:t>
      </w:r>
    </w:p>
    <w:p w14:paraId="383542B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Представление (совместное Представление) выдано некоммерческой организацией, не отвечающей критериям, установленным пунктом 1 статьи 76 Федерального закона от 21.11.2011 № 323-ФЗ «Об основах охраны здоровья граждан в Российской Федерации»;</w:t>
      </w:r>
    </w:p>
    <w:p w14:paraId="6E4E19A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8) отзыв заявления и документов о предоставлении государственной услуги;</w:t>
      </w:r>
    </w:p>
    <w:p w14:paraId="453C4449" w14:textId="04062E86" w:rsidR="00CF3B98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9) обращение неуполномоченного лица.</w:t>
      </w:r>
    </w:p>
    <w:p w14:paraId="7C337CCE" w14:textId="4A8FEDBF" w:rsidR="00906C77" w:rsidRPr="00067F14" w:rsidRDefault="008824FA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в предоставлении государственной услуги </w:t>
      </w:r>
      <w:r w:rsidR="00C26CB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Pr="00882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</w:t>
      </w:r>
      <w:r w:rsidR="00C26C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824FA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услуги.</w:t>
      </w:r>
    </w:p>
    <w:p w14:paraId="34148C25" w14:textId="2C1DC230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Государственная услуга предоставляется бесплатно.</w:t>
      </w:r>
    </w:p>
    <w:p w14:paraId="1351494D" w14:textId="4323174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ожидания в очереди при получении результата предоставления государственной услуги в Министерстве не должен превышать 15 минут.</w:t>
      </w:r>
    </w:p>
    <w:p w14:paraId="3075CAFE" w14:textId="367E93A1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регистрации заявления о предоставлении государственной услуги составляет не более одного рабочего дня.</w:t>
      </w:r>
    </w:p>
    <w:p w14:paraId="31F938B5" w14:textId="73013539" w:rsidR="00CF3B98" w:rsidRPr="00067F14" w:rsidRDefault="00F52C82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 и (или) информации, необходимых для предоставления государственной услуги:</w:t>
      </w:r>
    </w:p>
    <w:p w14:paraId="410147B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место предоставления государственной услуги оформляется в соответствии с целью предоставления государственной услуги, требованиями пожарной безопасности и обеспечивается охраной правопорядка;</w:t>
      </w:r>
    </w:p>
    <w:p w14:paraId="692896F6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здании Министерства должен быть размещен информационный стенд, оборудованы места для ожидания, должны быть доступные места общего пользования (туалеты) для посетителей и места для хранения верхней одежды.</w:t>
      </w:r>
    </w:p>
    <w:p w14:paraId="55343BA6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информационном стенде должна быть размещена следующая информация:</w:t>
      </w:r>
    </w:p>
    <w:p w14:paraId="4FE138C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настоящего Административного регламента;</w:t>
      </w:r>
    </w:p>
    <w:p w14:paraId="0E4D0716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Российской Федерации, нормативных правовых актов Челябинской области, регламентирующих предоставление государственной услуги;</w:t>
      </w:r>
    </w:p>
    <w:p w14:paraId="3C159F1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государственной услуги;</w:t>
      </w:r>
    </w:p>
    <w:p w14:paraId="24846BB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адрес, номера телефонов, адрес официального сайта Министерства, адреса электронной почты, режим работы Министерства;</w:t>
      </w:r>
    </w:p>
    <w:p w14:paraId="07249D07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кабинета, где осуществляется прием заявителей;</w:t>
      </w:r>
    </w:p>
    <w:p w14:paraId="22A8D7B5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и должность специалистов, участвующих в предоставлении государственной услуги;</w:t>
      </w:r>
    </w:p>
    <w:p w14:paraId="4267FD2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для ожидания приема, заполнения необходимых документов отводятся места, оборудованные стульями, столами (стойками) и обеспеченные писчей бумагой, ручками;</w:t>
      </w:r>
    </w:p>
    <w:p w14:paraId="2A67255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помещение, в котором осуществляется прием граждан, предусматривает:</w:t>
      </w:r>
    </w:p>
    <w:p w14:paraId="5211787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комфортное расположение заявителя и должностного лица;</w:t>
      </w:r>
    </w:p>
    <w:p w14:paraId="0346531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и удобство оформления заявителем письменного обращения;</w:t>
      </w:r>
    </w:p>
    <w:p w14:paraId="3BEEF44C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телефонную связь;</w:t>
      </w:r>
    </w:p>
    <w:p w14:paraId="591ED802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копирования документов;</w:t>
      </w:r>
    </w:p>
    <w:p w14:paraId="0F51B1C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основным нормативным правовым актам, регламентирующим полномочия и сферу компетенции Министерства;</w:t>
      </w:r>
    </w:p>
    <w:p w14:paraId="4C1CD13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нормативным правовым актам, регулирующим предоставление государственной услуги;</w:t>
      </w:r>
    </w:p>
    <w:p w14:paraId="0893FDBC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письменных принадлежностей и бумаги формата A4;</w:t>
      </w:r>
    </w:p>
    <w:p w14:paraId="3079D057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рабочее место должностного лица Министерства, ответственного в соответствии с должностным регламентом (должностной инструкцией) за организацию приема заявителей, оборудуется оргтехникой, позволяющей организовать исполнение обязанностей в полном объеме.</w:t>
      </w:r>
    </w:p>
    <w:p w14:paraId="4C3A788A" w14:textId="4DE34085" w:rsidR="00CF3B98" w:rsidRPr="00067F14" w:rsidRDefault="00067F14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F3B9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обеспечения доступности для инвалидов помещений, в которых предоставляется государственная услуга, зала ожидания, мест для заполнения запросов о предоставлении государственной услуги, информационных стендов с образцами их заполнения и перечнем документов и (или) информации, необходимых для предоставления государственной услуги, в соответствии с законодательством Российской Федерации о социальной защите инвалидов, обеспечиваются:</w:t>
      </w:r>
    </w:p>
    <w:p w14:paraId="7A2F254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для беспрепятственного доступа к объекту (зданию, помещению), в котором предоставляется государственная услуга;</w:t>
      </w:r>
    </w:p>
    <w:p w14:paraId="7DB67BF1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5CBDDAB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14:paraId="7A7B81C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государственная услуга, с учетом ограничений их жизнедеятельности;</w:t>
      </w:r>
    </w:p>
    <w:p w14:paraId="6F2F9CF1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10A4B2F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сурдопереводчика и тифлосурдопереводчика;</w:t>
      </w:r>
    </w:p>
    <w:p w14:paraId="1972EA2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собаки-проводника на объекты (в здания, помещения), в которых предоставляется государственная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688E938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14:paraId="40BE209F" w14:textId="00FF9C3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Требования к форме и характеру взаимодействия должностных лиц Министерства с заявителями:</w:t>
      </w:r>
    </w:p>
    <w:p w14:paraId="58F63C4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ответе на телефонные звонки или при личном обращении заявителя должностное лицо Министерства представляется, назвав свою фамилию, имя, отчество (последнее – при наличии), должность, предлагает представиться собеседнику, выслушивает и уточняет суть вопроса, дает ответ на заданный заявителем вопрос;</w:t>
      </w:r>
    </w:p>
    <w:p w14:paraId="7973DC7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конце консультирования (по телефону или лично) должностное лицо, осуществляющее консультирование, должно кратко подвести итоги и перечислить меры, которые должен принять заявитель (кто именно, когда и что должен сделать) по существу поставленных в обращении вопросов;</w:t>
      </w:r>
    </w:p>
    <w:p w14:paraId="6CDEA00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письменный ответ на обращения дается в простой, четкой и понятной форме по существу поставленных в обращении вопросов с указанием фамилии и инициалов, номера телефона должностного лица, подготовившего ответ заявителю. Письменный ответ на обращение подписывает уполномоченное лицо Министерства.</w:t>
      </w:r>
    </w:p>
    <w:p w14:paraId="33AEB0EB" w14:textId="7231EE18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Показателями доступности и качества государственной услуги являются:</w:t>
      </w:r>
    </w:p>
    <w:p w14:paraId="4FC60901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соблюдение сроков предоставления государственной услуги;</w:t>
      </w:r>
    </w:p>
    <w:p w14:paraId="7B5438D6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открытый доступ для заявителей и других лиц к информации о порядке и сроках предоставления государственной услуги, порядке обжалования действий (бездействия) должностных лиц Минздрава Челябинской области;</w:t>
      </w:r>
    </w:p>
    <w:p w14:paraId="691562E6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соблюдение стандарта предоставления государственной услуги;</w:t>
      </w:r>
    </w:p>
    <w:p w14:paraId="748006D1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отсутствие обоснованных жалоб заявителей на действия (бездействие) должностных лиц Минздрава Челябинской области при предоставлении государственной услуги;</w:t>
      </w:r>
    </w:p>
    <w:p w14:paraId="6E926407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предоставление возможности подачи заявления о предоставлении государственной услуги и других документов (содержащихся в них сведений), необходимых для предоставления государственной услуги, в форме электронного документа;</w:t>
      </w:r>
    </w:p>
    <w:p w14:paraId="01145429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предоставление возможности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14:paraId="03ED66D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8FE814" w14:textId="77777777" w:rsidR="00CF3B98" w:rsidRPr="00067F14" w:rsidRDefault="00CF3B98" w:rsidP="00CF3B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72AA7" w14:textId="77777777" w:rsidR="00CF3B98" w:rsidRPr="00067F14" w:rsidRDefault="00CF3B98" w:rsidP="00CF3B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94062308"/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Состав, последовательность и сроки выполнения 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административных процедур, требования к порядку их выполнения, 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особенности выполнения административных процедур в электронной форме</w:t>
      </w:r>
    </w:p>
    <w:p w14:paraId="3FBC2C06" w14:textId="77777777" w:rsidR="00CF3B98" w:rsidRPr="00067F14" w:rsidRDefault="00CF3B98" w:rsidP="00CF3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F1B67A" w14:textId="7D699439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государственной услуги включает в себя выполнение следующих административных процедур:</w:t>
      </w:r>
    </w:p>
    <w:p w14:paraId="43F2270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прием и регистрация заявления и документов заявителя;</w:t>
      </w:r>
    </w:p>
    <w:p w14:paraId="3BD141E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рассмотрение заявления и документов, принятие решения о предоставлении либо об отказе в предоставлении государственной услуги, оформление Разрешения либо уведомления об отказе в предоставлении государственной услуги;</w:t>
      </w:r>
    </w:p>
    <w:p w14:paraId="65D9A0B1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выдача документа по результатам предоставления государственной услуги.</w:t>
      </w:r>
    </w:p>
    <w:p w14:paraId="68F69079" w14:textId="774CA485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Прием и регистрация заявления и документов заявителя.</w:t>
      </w:r>
    </w:p>
    <w:p w14:paraId="56115A8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фактом для начала выполнения административной процедуры является получение Министерством в РСМЭВ заявления и документов в электронном виде, поданных заявителем посредством федерального портала.</w:t>
      </w:r>
    </w:p>
    <w:p w14:paraId="72CBE94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исполнение административной процедуры, является специалист отдела лицензирования, уполномоченный на прием и регистрацию заявления и документов от заявителей.</w:t>
      </w:r>
    </w:p>
    <w:p w14:paraId="13C22882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Министерства, уполномоченное на прием и регистрацию заявления и документов от заявителей, проверяет наличие всех представленных заявителем документов, прилагаемых к заявлению, в соответствии с перечнем, указанным в пункте 9 Административного регламента.</w:t>
      </w:r>
    </w:p>
    <w:p w14:paraId="1A98CEA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Министерства,</w:t>
      </w:r>
      <w:r w:rsidRPr="00067F14">
        <w:t xml:space="preserve"> 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на прием и регистрацию заявления и документов от заявителей, регистрирует заявление в Журнале регистрации заявлений о предоставлении государственной услуги «Выдача разрешения на занятие народной медициной» (далее именуется – Журнал регистрации) и передает поступившие заявление и документы начальнику управления лицензирования Министерства (в случае его отсутствия, начальнику отдела лицензирования медицинской деятельности) для назначения должностного лица, ответственного за предоставление государственной услуги.</w:t>
      </w:r>
    </w:p>
    <w:p w14:paraId="733DBFA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лицо, уполномоченное на прием и регистрацию заявления и документов от заявителей, при регистрации заявления вносит в Журнал регистрации следующую информацию: </w:t>
      </w:r>
    </w:p>
    <w:p w14:paraId="22EF4137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номер регистрации заявления; </w:t>
      </w:r>
    </w:p>
    <w:p w14:paraId="4FA5AE1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заявителя (фамилию, имя, отчество (последнее – при наличии) число, месяц, год рождения, адрес регистрации по месту жительства (месту пребывания) заявителя, данные документа, удостоверяющего личность, контактный телефон, адрес электронной почты).</w:t>
      </w:r>
    </w:p>
    <w:p w14:paraId="2213F99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- один рабочий день.</w:t>
      </w:r>
    </w:p>
    <w:p w14:paraId="735B5598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регистрация должностным лицом Министерства заявления.</w:t>
      </w:r>
    </w:p>
    <w:p w14:paraId="11EFA175" w14:textId="2E8F88AA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Рассмотрение заявления и документов, принятие решения о предоставлении либо об отказе в предоставлении государственной услуги, оформление Разрешения либо уведомления об отказе в предоставлении государственной услуги.</w:t>
      </w:r>
    </w:p>
    <w:p w14:paraId="3111B516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фактом для начала данной административной процедуры является поступление заявления и документов к должностному отдела лицензирования, ответственному за предоставление государственной услуги.</w:t>
      </w:r>
    </w:p>
    <w:p w14:paraId="0F5CCD95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лицом, ответственным за выполнение административной процедуры, является должностное лицо, ответственное за предоставление государственной услуги.</w:t>
      </w:r>
    </w:p>
    <w:p w14:paraId="764796A1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лицо, ответственное за предоставление государственной услуги (далее – ответственное должностное лицо), назначается начальником управления лицензирования (в случае его отсутствия, начальником отдела лицензирования медицинской деятельности) в течение одного рабочего дня с даты поступления заявления и документов в РСМЭВ из числа сотрудников отдела лицензирования.</w:t>
      </w:r>
    </w:p>
    <w:p w14:paraId="336AA5F6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должностное лицо в течение трех рабочих дней со дня направления ему в работу заявления и документов, проверяет заявление и документы на наличие оснований для отказа в предоставлении государственной услуги, предусмотренных пунктом 16 настоящего Административного регламента.</w:t>
      </w:r>
    </w:p>
    <w:p w14:paraId="1D6D916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 оснований для отказа в предоставлении государственной услуги, предусмотренных пунктом 16 Административного регламента, ответственное должностное лицо, готовит проект приказа о выдаче Разрешения и проект Разрешения.</w:t>
      </w:r>
    </w:p>
    <w:p w14:paraId="0F70F23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оформляется по форме согласно приложению 1 к настоящему Административному регламенту.</w:t>
      </w:r>
    </w:p>
    <w:p w14:paraId="7B0A00B9" w14:textId="6E136720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оснований для отказа в предоставлении государственной услуги, предусмотренных пунктом 16 Административного регламента, ответственное должностное лицо готовит проект уведомления об отказе в предоставлении государственной услуги по форме согласно приложению </w:t>
      </w:r>
      <w:r w:rsidR="00937FA4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 с указанием причины отказа. </w:t>
      </w:r>
    </w:p>
    <w:p w14:paraId="49CAAEF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о выдаче Разрешения, проект Разрешения, проект уведомления об отказе в предоставлении государственной услуги согласовываются следующими должностными лицами Министерства:</w:t>
      </w:r>
    </w:p>
    <w:p w14:paraId="7FA834C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управления лицензирования Министерства;</w:t>
      </w:r>
    </w:p>
    <w:p w14:paraId="72FE268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отдела лицензирования;</w:t>
      </w:r>
    </w:p>
    <w:p w14:paraId="1B18569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управления правового обеспечения</w:t>
      </w:r>
      <w:r w:rsidRPr="00067F14">
        <w:t xml:space="preserve"> 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Министерства;</w:t>
      </w:r>
    </w:p>
    <w:p w14:paraId="0FBFBBF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управления организации медицинской помощи взрослому населению Министерства;</w:t>
      </w:r>
    </w:p>
    <w:p w14:paraId="499A16D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управления организации медицинской помощи детям и матерям, при социально значимых заболеваниях и профилактики Министерства;</w:t>
      </w:r>
    </w:p>
    <w:p w14:paraId="376C285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начальником управления организационного и документационного обеспечения Министерства;</w:t>
      </w:r>
    </w:p>
    <w:p w14:paraId="4B53E4A6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Министра здравоохранения Челябинской области, курирующим управление организации медицинской помощи взрослому населению Министерства и управление организации медицинской помощи детям и матерям, при социально значимых заболеваниях и профилактики Министерства;</w:t>
      </w:r>
    </w:p>
    <w:p w14:paraId="6C778EB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заместителем Министра здравоохранения Челябинской области, курирующим управление лицензирования Министерства.</w:t>
      </w:r>
    </w:p>
    <w:p w14:paraId="41ABF21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согласования проектов документов, указанных в настоящем пункте, каждым должностным лицом Министерства – один рабочий день с даты поступления документов к должностному лицу Министерства.</w:t>
      </w:r>
    </w:p>
    <w:p w14:paraId="7C72C832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о выдаче Разрешения, проект Разрешения, проект уведомления об отказе в предоставлении государственной услуги после согласования уполномоченными должностными лицами передаются на подпись Министру здравоохранения Челябинской области.</w:t>
      </w:r>
    </w:p>
    <w:p w14:paraId="5A772BA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подписание Министром здравоохранения Челябинской области приказа о выдаче Разрешения и Разрешения либо уведомления об отказе в предоставлении государственной услуги. </w:t>
      </w:r>
    </w:p>
    <w:p w14:paraId="28D3CCC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составляет не более 12 рабочих дней со дня поступления заявления и документов в Министерство.</w:t>
      </w:r>
    </w:p>
    <w:p w14:paraId="606430A8" w14:textId="22120115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02532928"/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Выдача документа по результатам предоставления государственной услуги.</w:t>
      </w:r>
    </w:p>
    <w:p w14:paraId="7EAB7D9C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фактом для начала выполнения административной процедуры является получение ответственным должностным лицом приказа о выдаче Разрешения и Разрешения либо уведомления об отказе в предоставлении государственной услуги, подписанных Министром здравоохранения Челябинской области.</w:t>
      </w:r>
    </w:p>
    <w:p w14:paraId="13FECF0C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 лицом, ответственным за выполнение административной процедуры, является ответственное должностное лицо. </w:t>
      </w:r>
    </w:p>
    <w:p w14:paraId="3159BF20" w14:textId="7D3D8783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должностное лицо направляет заявителю в течение одного рабочего дня, следующего за днем подписания Министром здравоохранения Челябинской области </w:t>
      </w:r>
      <w:r w:rsidR="00492DC6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Разрешения и 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о выдаче Разрешения, либо уведомления об отказе в предоставлении государственной услуги, на адрес электронной почты, указанный в заявлении, электронное уведомление о результатах предоставлении услуги с указанием даты, времени и места нахождения отдела лицензирования, куда необходимо явиться для получения результата услуги на бумажном носителе.</w:t>
      </w:r>
      <w:r w:rsidR="0090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решения об отказе в выдаче Разрешения в электронном уведомлении о результатах предоставления услуги называются </w:t>
      </w:r>
      <w:r w:rsidR="00906C77" w:rsidRPr="00906C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="00906C7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06C77" w:rsidRPr="00906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</w:t>
      </w:r>
      <w:r w:rsidR="00906C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05F834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 выдаче Разрешения в электронном уведомлении указывается на необходимость представления в отдел лицензирования документов, предусмотренных пунктами 9, 10 Административного регламента. В указанном случае электронное уведомление должно содержать перечень документов на бумажном носителе, которые заявителю необходимо предоставить в Министерство во время посещения.</w:t>
      </w:r>
    </w:p>
    <w:p w14:paraId="0F0FCAF8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посещения заявителем Министерства для получения Разрешения ответственное должностное лицо осуществляет следующие действия:</w:t>
      </w:r>
    </w:p>
    <w:p w14:paraId="6BEA4B08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уточняет предмет обращения; </w:t>
      </w:r>
    </w:p>
    <w:p w14:paraId="164D61E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личность заявителя; </w:t>
      </w:r>
    </w:p>
    <w:p w14:paraId="31B289D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представителя заявителя (в случае обращения с заявлением представителя заявителя);</w:t>
      </w:r>
    </w:p>
    <w:p w14:paraId="295F5859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оригинал Представления (совместного Представления);</w:t>
      </w:r>
    </w:p>
    <w:p w14:paraId="49CD143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копии иных документов, указанных в пункте 10 Административного регламента (при наличии);</w:t>
      </w:r>
    </w:p>
    <w:p w14:paraId="5B8E540E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копию документа, удостоверяющего личность заявителя;</w:t>
      </w:r>
    </w:p>
    <w:p w14:paraId="7E3B8C8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снимает копии документа, удостоверяющего личность представителя заявителя, и документа, подтверждающего полномочия представителя заявителя;</w:t>
      </w:r>
    </w:p>
    <w:p w14:paraId="4D8A0E86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 сверку представленных заявителем документов на предмет соответствия ранее предоставленным заявителем через федеральный портал электронных копий (электронных образов) документов;</w:t>
      </w:r>
    </w:p>
    <w:p w14:paraId="445C069E" w14:textId="1259DB78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заявителю один экземпляр описи документов</w:t>
      </w:r>
      <w:r w:rsid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</w:t>
      </w:r>
      <w:r w:rsidR="00067F14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Административному регламенту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76B05F" w14:textId="268FCBF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несоответствия предоставленных на бумажном носителе документов ранее предоставленным заявителем через федеральный портал электронным копиям (электронным образам) документов Разрешение не выдается, Ответственным должностным лицом формируется </w:t>
      </w:r>
      <w:r w:rsidR="00E237D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</w:t>
      </w:r>
      <w:r w:rsidR="00E237D8"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 об отказе в предоставлении государственной услуги, который согласовывается в порядке, предусмотренном пунктом 2</w:t>
      </w:r>
      <w:r w:rsidR="0062415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 После получения ответственным должностным лицом уведомления об отказе в предоставлении государственной услуги, подписанного Министром здравоохранения Челябинской области, указанное лицо направляет заявителю в течение одного рабочего дня, следующего за днем подписания Министром здравоохранения Челябинской области уведомления об отказе в предоставлении государственной услуги, на адрес электронной почты, указанный в заявлении, электронное уведомление о результатах предоставлении услуги с указанием даты, времени и места нахождения отдела лицензирования, куда необходимо явиться для получения результата услуги на бумажном носителе</w:t>
      </w:r>
      <w:r w:rsidR="00E23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причин отказа </w:t>
      </w:r>
      <w:r w:rsidR="00E230B9" w:rsidRPr="00E230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услуги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58DF3C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соответствия предоставленных на бумажном носителе документов ранее предоставленным заявителем через федеральный портал электронным копиям (электронным образам) документов ответственное должностное лицо выдает заявителю Разрешение.</w:t>
      </w:r>
    </w:p>
    <w:p w14:paraId="6178FFE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посещения заявителем Министерства для получения уведомления об отказе в предоставлении государственной услуги ответственное должностное лицо осуществляет следующие действия:</w:t>
      </w:r>
    </w:p>
    <w:p w14:paraId="79FD109C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уточняет предмет обращения; </w:t>
      </w:r>
    </w:p>
    <w:p w14:paraId="7C73218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личность заявителя; </w:t>
      </w:r>
    </w:p>
    <w:p w14:paraId="67D98DB5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личность представителя заявителя (в случае обращения с заявлением представителя заявителя);</w:t>
      </w:r>
    </w:p>
    <w:p w14:paraId="201E40FB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выдает уведомление об отказе в предоставлении государственной услуги.</w:t>
      </w:r>
    </w:p>
    <w:p w14:paraId="43AFAA0F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 выдачи заявителю Разрешения либо уведомления об отказе в предоставлении государственной услуги фиксируется в Журнале регистрации с указанием следующий сведений:</w:t>
      </w:r>
    </w:p>
    <w:p w14:paraId="451BE93A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выдачи заявителю Разрешения или уведомления об отказе в предоставлении государственной услуги;</w:t>
      </w:r>
    </w:p>
    <w:p w14:paraId="5ACF1F8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Разрешения (при выдаче Разрешения);</w:t>
      </w:r>
    </w:p>
    <w:p w14:paraId="56F84BA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Разрешения (при выдаче Разрешения);</w:t>
      </w:r>
    </w:p>
    <w:p w14:paraId="0E7A99C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наличии), должность, подпись должностного лица, ответственного за предоставление государственной услуги;</w:t>
      </w:r>
    </w:p>
    <w:p w14:paraId="106996C0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 (последнее – при наличии) лица, получившего Разрешение или уведомление об отказе в предоставлении государственной услуги;</w:t>
      </w:r>
    </w:p>
    <w:p w14:paraId="3DC8ED1C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лица, получившего Разрешение или уведомление об отказе в предоставлении государственной услуги.</w:t>
      </w:r>
    </w:p>
    <w:p w14:paraId="603D2F33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выполнения административной процедуры является выдача заявителю Разрешения либо уведомления об отказе в предоставлении государственной услуги.</w:t>
      </w:r>
    </w:p>
    <w:p w14:paraId="2648A42D" w14:textId="7777777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выполнения административной процедуры – не более 12 рабочих дней.</w:t>
      </w:r>
    </w:p>
    <w:bookmarkEnd w:id="4"/>
    <w:p w14:paraId="4BCF145C" w14:textId="15164DE7" w:rsidR="00CF3B98" w:rsidRPr="00067F14" w:rsidRDefault="00CF3B98" w:rsidP="00CF3B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2C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Исправление допущенных опечаток и ошибок в выданных Министерством документах осуществляется Министерством без взимания платы в течение пяти рабочих дней со дня обращения заявителя.</w:t>
      </w: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bookmarkEnd w:id="3"/>
    <w:p w14:paraId="624CE83C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1</w:t>
      </w:r>
    </w:p>
    <w:p w14:paraId="3B762555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3E82F80F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предоставления</w:t>
      </w:r>
    </w:p>
    <w:p w14:paraId="41732A8C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государственной услуги</w:t>
      </w:r>
    </w:p>
    <w:p w14:paraId="7A340131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«Выдача разрешения</w:t>
      </w:r>
    </w:p>
    <w:p w14:paraId="381EA7D1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занятие народной медициной»</w:t>
      </w:r>
    </w:p>
    <w:p w14:paraId="0B18CFE0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1EB7AC6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1D1D2D3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Par798"/>
      <w:bookmarkEnd w:id="5"/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Разрешение</w:t>
      </w:r>
    </w:p>
    <w:p w14:paraId="7991BAC5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занятие народной медициной</w:t>
      </w:r>
    </w:p>
    <w:p w14:paraId="66B71AC4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территории Челябинской области</w:t>
      </w:r>
    </w:p>
    <w:p w14:paraId="198AAD25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7821130B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Регистрационный номер ________________                                                    _________________</w:t>
      </w:r>
    </w:p>
    <w:p w14:paraId="27E48C73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(дата выдачи)</w:t>
      </w:r>
    </w:p>
    <w:p w14:paraId="05ECF092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DD5CDE1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_Hlk164765852"/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bookmarkEnd w:id="6"/>
    <w:p w14:paraId="3E481D76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(при наличии), число, месяц, год рождения, данные документа,</w:t>
      </w:r>
    </w:p>
    <w:p w14:paraId="6F9F00EB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067F14">
        <w:t xml:space="preserve"> </w:t>
      </w:r>
    </w:p>
    <w:p w14:paraId="41F33B65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удостоверяющего личность лица, получившего разрешение на занятие народной медициной</w:t>
      </w:r>
    </w:p>
    <w:p w14:paraId="2B3A6DA1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на территории Челябинской области)</w:t>
      </w:r>
    </w:p>
    <w:p w14:paraId="7B8C8E74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14:paraId="5A41F798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FC45B03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основании приказа Министерства здравоохранения Челябинской области от __________________ 20____ г. № ____________ «_____________________________» разрешается занятие народной медициной на территории Челябинской области по следующим методам оздоровления: ____________________________________________________________</w:t>
      </w:r>
    </w:p>
    <w:p w14:paraId="1AE43EEF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(указываются методы оздоровления)</w:t>
      </w:r>
    </w:p>
    <w:p w14:paraId="414F1D2F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занятия народной медициной: ________________________________________________</w:t>
      </w:r>
    </w:p>
    <w:p w14:paraId="131F5D0F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14:paraId="3541B8C7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действия разрешения с _________________________ по __________________________.</w:t>
      </w:r>
    </w:p>
    <w:p w14:paraId="355A8A34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74B38C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118E6B7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Министр здравоохранения</w:t>
      </w:r>
    </w:p>
    <w:p w14:paraId="2357C0D7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Челябинской области                                                </w:t>
      </w: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_______________    __________________________</w:t>
      </w:r>
    </w:p>
    <w:p w14:paraId="788DC115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(подпись)                            (Ф.И.О.)</w:t>
      </w:r>
    </w:p>
    <w:p w14:paraId="71353FAE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right="42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2D8FC8F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14:paraId="795DC7A6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DC11302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302F631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AB6DB2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9C32D6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D57083F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EE41DD2" w14:textId="77777777" w:rsidR="00CF3B98" w:rsidRPr="00067F14" w:rsidRDefault="00CF3B98" w:rsidP="00CF3B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F1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7058DF52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2</w:t>
      </w:r>
    </w:p>
    <w:p w14:paraId="1C7C4B6C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676620CF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предоставления</w:t>
      </w:r>
    </w:p>
    <w:p w14:paraId="54059657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государственной услуги</w:t>
      </w:r>
    </w:p>
    <w:p w14:paraId="75656C15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«Выдача разрешения</w:t>
      </w:r>
    </w:p>
    <w:p w14:paraId="4EF051B9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занятие народной медициной»</w:t>
      </w:r>
    </w:p>
    <w:p w14:paraId="747BF5DA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293AF9E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Опись</w:t>
      </w:r>
    </w:p>
    <w:p w14:paraId="06C53152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 дела _____________________,</w:t>
      </w:r>
    </w:p>
    <w:p w14:paraId="5601C000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представленных вместе с заявлением о предоставлении государственной услуги </w:t>
      </w:r>
    </w:p>
    <w:p w14:paraId="1C2F9618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«Выдача разрешения на занятие народной медициной»</w:t>
      </w:r>
    </w:p>
    <w:p w14:paraId="689DE53E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C706327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4025"/>
        <w:gridCol w:w="2126"/>
        <w:gridCol w:w="2126"/>
      </w:tblGrid>
      <w:tr w:rsidR="00CF3B98" w:rsidRPr="00067F14" w14:paraId="0BC15EF7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8AA9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57C6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33B9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3685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листов в каждом экземпляре</w:t>
            </w:r>
          </w:p>
        </w:tc>
      </w:tr>
      <w:tr w:rsidR="00CF3B98" w:rsidRPr="00067F14" w14:paraId="3743D118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EA9F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94C6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66EA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09EF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17D30B90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332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77F6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E731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1FF0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5D191B0E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50D5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3BA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B0D4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68B7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15BC9CC2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DB7A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6AB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D5AD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0286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71749BD2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7C4A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1D77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3E5D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515A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6E5D51A6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4FD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09ED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5E6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223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465AD0EB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D97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D12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0C64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42A7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0B2A4356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F74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24F1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F630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519A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06D3CF60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EB2B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C1EA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FA0F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F94D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4DBF7F5B" w14:textId="77777777" w:rsidTr="009B1C0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589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39F7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E1D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0005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B98" w:rsidRPr="00067F14" w14:paraId="0F820A29" w14:textId="77777777" w:rsidTr="009B1C0C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14:paraId="4685A119" w14:textId="77777777" w:rsidR="00CF3B98" w:rsidRPr="00067F14" w:rsidRDefault="00CF3B98" w:rsidP="00CF3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7F1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 ________ документов на _______ листах (листе)</w:t>
            </w:r>
          </w:p>
        </w:tc>
      </w:tr>
    </w:tbl>
    <w:p w14:paraId="0ACC84B7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0C0E56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Фамилия и инициалы заявителя: ____________________________________________________</w:t>
      </w:r>
    </w:p>
    <w:p w14:paraId="608ED960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3361370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«____» _________ 20____ года                 ______________________________________________</w:t>
      </w:r>
    </w:p>
    <w:p w14:paraId="2C94882E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Подпись, фамилия, имя, отчество,</w:t>
      </w:r>
    </w:p>
    <w:p w14:paraId="5939140B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должность специалиста, принявшего</w:t>
      </w:r>
    </w:p>
    <w:p w14:paraId="7DC2C0D6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документы</w:t>
      </w:r>
    </w:p>
    <w:p w14:paraId="336CBF97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DFEC26B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1757669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 «Выдача разрешения на занятие народной медициной» было подано в электронной форме _____________________________</w:t>
      </w:r>
    </w:p>
    <w:p w14:paraId="724C7794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A945602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7B484A3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Дата выдачи документов по результатам оказания государственной услуги: </w:t>
      </w: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«____» _________ 20____ года.</w:t>
      </w:r>
    </w:p>
    <w:p w14:paraId="53512912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BA178CB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br w:type="page"/>
        <w:t>ПРИЛОЖЕНИЕ 3</w:t>
      </w:r>
    </w:p>
    <w:p w14:paraId="2CA3FB1C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14:paraId="29E52249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предоставления</w:t>
      </w:r>
    </w:p>
    <w:p w14:paraId="56611E70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государственной услуги</w:t>
      </w:r>
    </w:p>
    <w:p w14:paraId="66D9994F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«Выдача разрешения</w:t>
      </w:r>
    </w:p>
    <w:p w14:paraId="44DB57BF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занятие народной медициной»</w:t>
      </w:r>
    </w:p>
    <w:p w14:paraId="2DC21161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09218BA9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Par876"/>
      <w:bookmarkEnd w:id="7"/>
    </w:p>
    <w:p w14:paraId="66F78891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13F0907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A4A3007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14:paraId="7B215840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отчество,</w:t>
      </w:r>
    </w:p>
    <w:p w14:paraId="49439C0A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14:paraId="41C61129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адрес регистрации по месту жительства</w:t>
      </w:r>
    </w:p>
    <w:p w14:paraId="668D3074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</w:t>
      </w:r>
    </w:p>
    <w:p w14:paraId="5188B4D2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(месту пребывания) заявителя)</w:t>
      </w:r>
    </w:p>
    <w:p w14:paraId="048DBE99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CD5B30C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8" w:name="Par849"/>
      <w:bookmarkEnd w:id="8"/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Уведомление</w:t>
      </w:r>
    </w:p>
    <w:p w14:paraId="3D42A76E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 отказе в предоставлении государственной услуги</w:t>
      </w:r>
    </w:p>
    <w:p w14:paraId="411DF928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«Выдача разрешения на занятие народной медициной»</w:t>
      </w:r>
    </w:p>
    <w:p w14:paraId="35EC5756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DF55FC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 с __________________________________________________________________</w:t>
      </w: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________________________________________________________________________________</w:t>
      </w:r>
    </w:p>
    <w:p w14:paraId="00F272ED" w14:textId="73726DCE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Courier New" w:eastAsiaTheme="minorEastAsia" w:hAnsi="Courier New" w:cs="Courier New"/>
          <w:sz w:val="20"/>
          <w:szCs w:val="20"/>
          <w:lang w:eastAsia="ru-RU"/>
        </w:rPr>
        <w:t>(</w:t>
      </w: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указать основания, предусмотренные </w:t>
      </w:r>
      <w:hyperlink w:anchor="Par118" w:tooltip="16. Основаниями для отказа в предоставлении государственной услуги являются:" w:history="1">
        <w:r w:rsidRPr="00067F14">
          <w:rPr>
            <w:rFonts w:ascii="Times New Roman" w:eastAsiaTheme="minorEastAsia" w:hAnsi="Times New Roman" w:cs="Times New Roman"/>
            <w:sz w:val="20"/>
            <w:szCs w:val="20"/>
            <w:lang w:eastAsia="ru-RU"/>
          </w:rPr>
          <w:t>пунктом</w:t>
        </w:r>
      </w:hyperlink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1</w:t>
      </w:r>
      <w:r w:rsid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>6</w:t>
      </w: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Административного регламента)</w:t>
      </w:r>
    </w:p>
    <w:p w14:paraId="702FA16C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предоставлении государственной услуги «Выдача разрешения на занятие </w:t>
      </w: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  <w:t>народной медициной» Вам отказано.</w:t>
      </w:r>
    </w:p>
    <w:p w14:paraId="6E509655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24A4280D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Министр здравоохранения</w:t>
      </w:r>
    </w:p>
    <w:p w14:paraId="48A14739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Челябинской области        _______________     ____________________________</w:t>
      </w:r>
    </w:p>
    <w:p w14:paraId="6E364100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067F1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(подпись)                          (Фамилия, имя, отчество)</w:t>
      </w:r>
    </w:p>
    <w:p w14:paraId="3268A166" w14:textId="77777777" w:rsidR="00CF3B98" w:rsidRPr="00067F14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3049E64" w14:textId="77777777" w:rsidR="00CF3B98" w:rsidRPr="00CF3B98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7F1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М.П.</w:t>
      </w:r>
    </w:p>
    <w:p w14:paraId="133D6874" w14:textId="77777777" w:rsidR="00CF3B98" w:rsidRPr="00CF3B98" w:rsidRDefault="00CF3B98" w:rsidP="00CF3B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35DCE303" w14:textId="77777777" w:rsidR="00CF3B98" w:rsidRPr="00CF3B98" w:rsidRDefault="00CF3B98" w:rsidP="00CF3B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DBEC1" w14:textId="77777777" w:rsidR="00E74FCB" w:rsidRDefault="00E74FCB"/>
    <w:sectPr w:rsidR="00E74FCB" w:rsidSect="001A4DE5">
      <w:headerReference w:type="first" r:id="rId10"/>
      <w:pgSz w:w="11906" w:h="16838"/>
      <w:pgMar w:top="1021" w:right="851" w:bottom="1021" w:left="1418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4AA2A5" w14:textId="77777777" w:rsidR="00171757" w:rsidRDefault="00171757">
      <w:pPr>
        <w:spacing w:after="0" w:line="240" w:lineRule="auto"/>
      </w:pPr>
      <w:r>
        <w:separator/>
      </w:r>
    </w:p>
  </w:endnote>
  <w:endnote w:type="continuationSeparator" w:id="0">
    <w:p w14:paraId="0E462745" w14:textId="77777777" w:rsidR="00171757" w:rsidRDefault="0017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73E12" w14:textId="77777777" w:rsidR="00171757" w:rsidRDefault="00171757">
      <w:pPr>
        <w:spacing w:after="0" w:line="240" w:lineRule="auto"/>
      </w:pPr>
      <w:r>
        <w:separator/>
      </w:r>
    </w:p>
  </w:footnote>
  <w:footnote w:type="continuationSeparator" w:id="0">
    <w:p w14:paraId="258D75ED" w14:textId="77777777" w:rsidR="00171757" w:rsidRDefault="0017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76705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A80807C" w14:textId="5135BC7B" w:rsidR="00C5219E" w:rsidRPr="00CA42B9" w:rsidRDefault="00CF3B98" w:rsidP="00CA42B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75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75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75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C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75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95FFC" w14:textId="77777777" w:rsidR="00C5219E" w:rsidRDefault="009A6C1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6CD46" w14:textId="77777777" w:rsidR="00C5219E" w:rsidRDefault="009A6C1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36549"/>
    <w:multiLevelType w:val="hybridMultilevel"/>
    <w:tmpl w:val="7DCA35FC"/>
    <w:lvl w:ilvl="0" w:tplc="C67AEF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D7630"/>
    <w:multiLevelType w:val="hybridMultilevel"/>
    <w:tmpl w:val="876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98"/>
    <w:rsid w:val="000036CC"/>
    <w:rsid w:val="00067F14"/>
    <w:rsid w:val="000C0620"/>
    <w:rsid w:val="000D0A5A"/>
    <w:rsid w:val="00171757"/>
    <w:rsid w:val="0021710B"/>
    <w:rsid w:val="00492DC6"/>
    <w:rsid w:val="00624158"/>
    <w:rsid w:val="007077A8"/>
    <w:rsid w:val="008824FA"/>
    <w:rsid w:val="00906C77"/>
    <w:rsid w:val="00937FA4"/>
    <w:rsid w:val="009A6C1B"/>
    <w:rsid w:val="00AB66AC"/>
    <w:rsid w:val="00C26CB1"/>
    <w:rsid w:val="00CB0405"/>
    <w:rsid w:val="00CF3B98"/>
    <w:rsid w:val="00DD7104"/>
    <w:rsid w:val="00E230B9"/>
    <w:rsid w:val="00E237D8"/>
    <w:rsid w:val="00E74FCB"/>
    <w:rsid w:val="00F52C82"/>
    <w:rsid w:val="00FB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0F2E"/>
  <w15:chartTrackingRefBased/>
  <w15:docId w15:val="{DA159684-7EC2-4DC1-AD98-E4A0049F4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98"/>
    <w:pPr>
      <w:ind w:left="720"/>
      <w:contextualSpacing/>
    </w:pPr>
  </w:style>
  <w:style w:type="paragraph" w:customStyle="1" w:styleId="ConsPlusNormal">
    <w:name w:val="ConsPlusNormal"/>
    <w:rsid w:val="00CF3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F3B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F3B9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3B9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F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3B98"/>
  </w:style>
  <w:style w:type="paragraph" w:styleId="a7">
    <w:name w:val="footer"/>
    <w:basedOn w:val="a"/>
    <w:link w:val="a8"/>
    <w:uiPriority w:val="99"/>
    <w:unhideWhenUsed/>
    <w:rsid w:val="00CF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3B98"/>
  </w:style>
  <w:style w:type="paragraph" w:styleId="a9">
    <w:name w:val="Balloon Text"/>
    <w:basedOn w:val="a"/>
    <w:link w:val="aa"/>
    <w:uiPriority w:val="99"/>
    <w:semiHidden/>
    <w:unhideWhenUsed/>
    <w:rsid w:val="00CF3B98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3B98"/>
    <w:rPr>
      <w:rFonts w:ascii="Arial" w:hAnsi="Arial" w:cs="Arial"/>
      <w:sz w:val="18"/>
      <w:szCs w:val="18"/>
    </w:rPr>
  </w:style>
  <w:style w:type="table" w:styleId="ab">
    <w:name w:val="Table Grid"/>
    <w:basedOn w:val="a1"/>
    <w:uiPriority w:val="39"/>
    <w:rsid w:val="00CF3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CF3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info@minzdrav.gov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5892</Words>
  <Characters>33589</Characters>
  <Application>Microsoft Office Word</Application>
  <DocSecurity>4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Андрияшева К.Е.</dc:creator>
  <cp:keywords/>
  <dc:description/>
  <cp:lastModifiedBy>Белоус Юлия Владимировна</cp:lastModifiedBy>
  <cp:revision>2</cp:revision>
  <cp:lastPrinted>2025-08-25T05:12:00Z</cp:lastPrinted>
  <dcterms:created xsi:type="dcterms:W3CDTF">2025-11-05T05:54:00Z</dcterms:created>
  <dcterms:modified xsi:type="dcterms:W3CDTF">2025-11-05T05:54:00Z</dcterms:modified>
</cp:coreProperties>
</file>