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3D9D3E" w14:textId="77777777" w:rsidR="005B3E0A" w:rsidRPr="00AA5833" w:rsidRDefault="00DA1555" w:rsidP="005B3E0A">
      <w:pPr>
        <w:tabs>
          <w:tab w:val="left" w:pos="0"/>
        </w:tabs>
        <w:jc w:val="right"/>
        <w:rPr>
          <w:sz w:val="26"/>
          <w:szCs w:val="26"/>
        </w:rPr>
      </w:pPr>
      <w:r w:rsidRPr="00AA5833">
        <w:rPr>
          <w:sz w:val="26"/>
          <w:szCs w:val="26"/>
        </w:rPr>
        <w:t>Приложение</w:t>
      </w:r>
      <w:r w:rsidR="005B3E0A" w:rsidRPr="00AA5833">
        <w:rPr>
          <w:sz w:val="26"/>
          <w:szCs w:val="26"/>
        </w:rPr>
        <w:t xml:space="preserve"> к письму</w:t>
      </w:r>
    </w:p>
    <w:p w14:paraId="2BC62D70" w14:textId="77777777" w:rsidR="006E7CEA" w:rsidRPr="00AA5833" w:rsidRDefault="006E7CEA" w:rsidP="005B3E0A">
      <w:pPr>
        <w:tabs>
          <w:tab w:val="left" w:pos="0"/>
        </w:tabs>
        <w:jc w:val="right"/>
        <w:rPr>
          <w:sz w:val="26"/>
          <w:szCs w:val="26"/>
        </w:rPr>
      </w:pPr>
      <w:r w:rsidRPr="00AA5833">
        <w:rPr>
          <w:sz w:val="26"/>
          <w:szCs w:val="26"/>
        </w:rPr>
        <w:t>Министерства</w:t>
      </w:r>
      <w:r w:rsidR="005B3E0A" w:rsidRPr="00AA5833">
        <w:rPr>
          <w:sz w:val="26"/>
          <w:szCs w:val="26"/>
        </w:rPr>
        <w:t xml:space="preserve"> </w:t>
      </w:r>
      <w:r w:rsidRPr="00AA5833">
        <w:rPr>
          <w:sz w:val="26"/>
          <w:szCs w:val="26"/>
        </w:rPr>
        <w:t>здравоохранения Челябинской области</w:t>
      </w:r>
    </w:p>
    <w:p w14:paraId="6CC9FA53" w14:textId="2BDAD57E" w:rsidR="006E7CEA" w:rsidRPr="00AA5833" w:rsidRDefault="006E7CEA" w:rsidP="006E7CEA">
      <w:pPr>
        <w:tabs>
          <w:tab w:val="left" w:pos="0"/>
        </w:tabs>
        <w:jc w:val="right"/>
        <w:rPr>
          <w:sz w:val="26"/>
          <w:szCs w:val="26"/>
        </w:rPr>
      </w:pPr>
      <w:r w:rsidRPr="00AA5833">
        <w:rPr>
          <w:sz w:val="26"/>
          <w:szCs w:val="26"/>
        </w:rPr>
        <w:t xml:space="preserve">№ </w:t>
      </w:r>
      <w:r w:rsidR="00DA1555" w:rsidRPr="00AA5833">
        <w:rPr>
          <w:sz w:val="26"/>
          <w:szCs w:val="26"/>
        </w:rPr>
        <w:t>________</w:t>
      </w:r>
      <w:r w:rsidR="00D9558F" w:rsidRPr="00AA5833">
        <w:rPr>
          <w:sz w:val="26"/>
          <w:szCs w:val="26"/>
        </w:rPr>
        <w:t>___</w:t>
      </w:r>
      <w:r w:rsidR="009920C6" w:rsidRPr="00AA5833">
        <w:rPr>
          <w:sz w:val="26"/>
          <w:szCs w:val="26"/>
        </w:rPr>
        <w:t xml:space="preserve"> </w:t>
      </w:r>
      <w:r w:rsidRPr="00AA5833">
        <w:rPr>
          <w:sz w:val="26"/>
          <w:szCs w:val="26"/>
        </w:rPr>
        <w:t xml:space="preserve">от </w:t>
      </w:r>
      <w:r w:rsidR="00DA1555" w:rsidRPr="00AA5833">
        <w:rPr>
          <w:sz w:val="26"/>
          <w:szCs w:val="26"/>
        </w:rPr>
        <w:t>_________</w:t>
      </w:r>
      <w:r w:rsidR="00D9558F" w:rsidRPr="00AA5833">
        <w:rPr>
          <w:sz w:val="26"/>
          <w:szCs w:val="26"/>
        </w:rPr>
        <w:t>___ 202</w:t>
      </w:r>
      <w:r w:rsidR="00F072C0">
        <w:rPr>
          <w:sz w:val="26"/>
          <w:szCs w:val="26"/>
        </w:rPr>
        <w:t>1</w:t>
      </w:r>
      <w:r w:rsidR="003C28B8" w:rsidRPr="00AA5833">
        <w:rPr>
          <w:sz w:val="26"/>
          <w:szCs w:val="26"/>
        </w:rPr>
        <w:t xml:space="preserve"> </w:t>
      </w:r>
      <w:r w:rsidRPr="00AA5833">
        <w:rPr>
          <w:sz w:val="26"/>
          <w:szCs w:val="26"/>
        </w:rPr>
        <w:t>г.</w:t>
      </w:r>
    </w:p>
    <w:p w14:paraId="1B953DC9" w14:textId="77777777" w:rsidR="006E7CEA" w:rsidRPr="00AA5833" w:rsidRDefault="006E7CEA" w:rsidP="006E7CEA">
      <w:pPr>
        <w:jc w:val="center"/>
        <w:rPr>
          <w:sz w:val="26"/>
          <w:szCs w:val="26"/>
        </w:rPr>
      </w:pPr>
    </w:p>
    <w:p w14:paraId="477016C5" w14:textId="77777777" w:rsidR="00DA1555" w:rsidRPr="00AA5833" w:rsidRDefault="00A65D56" w:rsidP="001D4A6F">
      <w:pPr>
        <w:jc w:val="center"/>
        <w:rPr>
          <w:b/>
          <w:sz w:val="26"/>
          <w:szCs w:val="26"/>
        </w:rPr>
      </w:pPr>
      <w:r w:rsidRPr="00AA5833">
        <w:rPr>
          <w:b/>
          <w:sz w:val="26"/>
          <w:szCs w:val="26"/>
        </w:rPr>
        <w:t xml:space="preserve">Отчет об исполнении </w:t>
      </w:r>
    </w:p>
    <w:p w14:paraId="322659BC" w14:textId="77777777" w:rsidR="00DA1555" w:rsidRPr="00AA5833" w:rsidRDefault="006E7CEA" w:rsidP="00DA1555">
      <w:pPr>
        <w:jc w:val="center"/>
        <w:rPr>
          <w:bCs/>
          <w:sz w:val="26"/>
          <w:szCs w:val="26"/>
        </w:rPr>
      </w:pPr>
      <w:r w:rsidRPr="00AA5833">
        <w:rPr>
          <w:bCs/>
          <w:sz w:val="26"/>
          <w:szCs w:val="26"/>
        </w:rPr>
        <w:t>мероприятий</w:t>
      </w:r>
      <w:r w:rsidR="00DA1555" w:rsidRPr="00AA5833">
        <w:rPr>
          <w:b/>
          <w:bCs/>
          <w:sz w:val="26"/>
          <w:szCs w:val="26"/>
        </w:rPr>
        <w:t xml:space="preserve"> </w:t>
      </w:r>
      <w:r w:rsidR="00DA1555" w:rsidRPr="00AA5833">
        <w:rPr>
          <w:bCs/>
          <w:sz w:val="26"/>
          <w:szCs w:val="26"/>
        </w:rPr>
        <w:t xml:space="preserve">по противодействию коррупции, предусмотренных областной Программой «Оптимизация функций государственного управления Челябинской области и повышение эффективности их обеспечения» </w:t>
      </w:r>
    </w:p>
    <w:p w14:paraId="044D56CB" w14:textId="4BBF1C02" w:rsidR="00212014" w:rsidRPr="00AA5833" w:rsidRDefault="00DA1555" w:rsidP="00DA1555">
      <w:pPr>
        <w:jc w:val="center"/>
        <w:rPr>
          <w:sz w:val="26"/>
          <w:szCs w:val="26"/>
        </w:rPr>
      </w:pPr>
      <w:r w:rsidRPr="00AA5833">
        <w:rPr>
          <w:bCs/>
          <w:sz w:val="26"/>
          <w:szCs w:val="26"/>
        </w:rPr>
        <w:t xml:space="preserve">и ведомственным </w:t>
      </w:r>
      <w:r w:rsidR="00212014" w:rsidRPr="00AA5833">
        <w:rPr>
          <w:sz w:val="26"/>
          <w:szCs w:val="26"/>
        </w:rPr>
        <w:t>План</w:t>
      </w:r>
      <w:r w:rsidRPr="00AA5833">
        <w:rPr>
          <w:sz w:val="26"/>
          <w:szCs w:val="26"/>
        </w:rPr>
        <w:t xml:space="preserve">ом </w:t>
      </w:r>
      <w:r w:rsidR="003F15CD">
        <w:rPr>
          <w:sz w:val="26"/>
          <w:szCs w:val="26"/>
        </w:rPr>
        <w:t xml:space="preserve">мероприятий </w:t>
      </w:r>
      <w:r w:rsidRPr="00AA5833">
        <w:rPr>
          <w:sz w:val="26"/>
          <w:szCs w:val="26"/>
        </w:rPr>
        <w:t>по</w:t>
      </w:r>
      <w:r w:rsidR="00212014" w:rsidRPr="00AA5833">
        <w:rPr>
          <w:sz w:val="26"/>
          <w:szCs w:val="26"/>
        </w:rPr>
        <w:t xml:space="preserve"> противодействи</w:t>
      </w:r>
      <w:r w:rsidRPr="00AA5833">
        <w:rPr>
          <w:sz w:val="26"/>
          <w:szCs w:val="26"/>
        </w:rPr>
        <w:t>ю коррупции</w:t>
      </w:r>
    </w:p>
    <w:p w14:paraId="260766E4" w14:textId="77B2A252" w:rsidR="006E7CEA" w:rsidRPr="00AA5833" w:rsidRDefault="00DA1555" w:rsidP="00212014">
      <w:pPr>
        <w:pStyle w:val="ConsPlusTitle"/>
        <w:widowControl/>
        <w:jc w:val="center"/>
        <w:rPr>
          <w:rFonts w:ascii="Times New Roman" w:hAnsi="Times New Roman" w:cs="Times New Roman"/>
          <w:b w:val="0"/>
          <w:bCs w:val="0"/>
          <w:sz w:val="26"/>
          <w:szCs w:val="26"/>
        </w:rPr>
      </w:pPr>
      <w:r w:rsidRPr="00AA5833">
        <w:rPr>
          <w:rFonts w:ascii="Times New Roman" w:hAnsi="Times New Roman" w:cs="Times New Roman"/>
          <w:b w:val="0"/>
          <w:bCs w:val="0"/>
          <w:sz w:val="26"/>
          <w:szCs w:val="26"/>
        </w:rPr>
        <w:t xml:space="preserve">в </w:t>
      </w:r>
      <w:r w:rsidR="00212014" w:rsidRPr="00AA5833">
        <w:rPr>
          <w:rFonts w:ascii="Times New Roman" w:hAnsi="Times New Roman" w:cs="Times New Roman"/>
          <w:b w:val="0"/>
          <w:bCs w:val="0"/>
          <w:sz w:val="26"/>
          <w:szCs w:val="26"/>
          <w:u w:val="single"/>
        </w:rPr>
        <w:t>Министерств</w:t>
      </w:r>
      <w:r w:rsidRPr="00AA5833">
        <w:rPr>
          <w:rFonts w:ascii="Times New Roman" w:hAnsi="Times New Roman" w:cs="Times New Roman"/>
          <w:b w:val="0"/>
          <w:bCs w:val="0"/>
          <w:sz w:val="26"/>
          <w:szCs w:val="26"/>
          <w:u w:val="single"/>
        </w:rPr>
        <w:t>е</w:t>
      </w:r>
      <w:r w:rsidR="00212014" w:rsidRPr="00AA5833">
        <w:rPr>
          <w:rFonts w:ascii="Times New Roman" w:hAnsi="Times New Roman" w:cs="Times New Roman"/>
          <w:b w:val="0"/>
          <w:bCs w:val="0"/>
          <w:sz w:val="26"/>
          <w:szCs w:val="26"/>
          <w:u w:val="single"/>
        </w:rPr>
        <w:t xml:space="preserve"> здравоохранения Челябинской области на 20</w:t>
      </w:r>
      <w:r w:rsidR="00CA5BE6">
        <w:rPr>
          <w:rFonts w:ascii="Times New Roman" w:hAnsi="Times New Roman" w:cs="Times New Roman"/>
          <w:b w:val="0"/>
          <w:bCs w:val="0"/>
          <w:sz w:val="26"/>
          <w:szCs w:val="26"/>
          <w:u w:val="single"/>
        </w:rPr>
        <w:t>2</w:t>
      </w:r>
      <w:r w:rsidR="00212014" w:rsidRPr="00AA5833">
        <w:rPr>
          <w:rFonts w:ascii="Times New Roman" w:hAnsi="Times New Roman" w:cs="Times New Roman"/>
          <w:b w:val="0"/>
          <w:bCs w:val="0"/>
          <w:sz w:val="26"/>
          <w:szCs w:val="26"/>
          <w:u w:val="single"/>
        </w:rPr>
        <w:t>1-202</w:t>
      </w:r>
      <w:r w:rsidR="00CA5BE6">
        <w:rPr>
          <w:rFonts w:ascii="Times New Roman" w:hAnsi="Times New Roman" w:cs="Times New Roman"/>
          <w:b w:val="0"/>
          <w:bCs w:val="0"/>
          <w:sz w:val="26"/>
          <w:szCs w:val="26"/>
          <w:u w:val="single"/>
        </w:rPr>
        <w:t>5</w:t>
      </w:r>
      <w:r w:rsidR="00212014" w:rsidRPr="00AA5833">
        <w:rPr>
          <w:rFonts w:ascii="Times New Roman" w:hAnsi="Times New Roman" w:cs="Times New Roman"/>
          <w:b w:val="0"/>
          <w:bCs w:val="0"/>
          <w:sz w:val="26"/>
          <w:szCs w:val="26"/>
          <w:u w:val="single"/>
        </w:rPr>
        <w:t xml:space="preserve"> годы </w:t>
      </w:r>
      <w:r w:rsidR="003C28B8" w:rsidRPr="00AA5833">
        <w:rPr>
          <w:rFonts w:ascii="Times New Roman" w:hAnsi="Times New Roman" w:cs="Times New Roman"/>
          <w:b w:val="0"/>
          <w:bCs w:val="0"/>
          <w:sz w:val="26"/>
          <w:szCs w:val="26"/>
          <w:u w:val="single"/>
        </w:rPr>
        <w:t>за</w:t>
      </w:r>
      <w:r w:rsidR="00A65D56" w:rsidRPr="00AA5833">
        <w:rPr>
          <w:rFonts w:ascii="Times New Roman" w:hAnsi="Times New Roman" w:cs="Times New Roman"/>
          <w:b w:val="0"/>
          <w:bCs w:val="0"/>
          <w:sz w:val="26"/>
          <w:szCs w:val="26"/>
          <w:u w:val="single"/>
        </w:rPr>
        <w:t xml:space="preserve"> </w:t>
      </w:r>
      <w:r w:rsidR="00656DDA" w:rsidRPr="00AA5833">
        <w:rPr>
          <w:rFonts w:ascii="Times New Roman" w:hAnsi="Times New Roman" w:cs="Times New Roman"/>
          <w:b w:val="0"/>
          <w:bCs w:val="0"/>
          <w:sz w:val="26"/>
          <w:szCs w:val="26"/>
          <w:u w:val="single"/>
        </w:rPr>
        <w:t>1</w:t>
      </w:r>
      <w:r w:rsidR="00991401" w:rsidRPr="00AA5833">
        <w:rPr>
          <w:rFonts w:ascii="Times New Roman" w:hAnsi="Times New Roman" w:cs="Times New Roman"/>
          <w:b w:val="0"/>
          <w:bCs w:val="0"/>
          <w:sz w:val="26"/>
          <w:szCs w:val="26"/>
          <w:u w:val="single"/>
        </w:rPr>
        <w:t xml:space="preserve"> квартал</w:t>
      </w:r>
      <w:r w:rsidRPr="00AA5833">
        <w:rPr>
          <w:rFonts w:ascii="Times New Roman" w:hAnsi="Times New Roman" w:cs="Times New Roman"/>
          <w:b w:val="0"/>
          <w:bCs w:val="0"/>
          <w:sz w:val="26"/>
          <w:szCs w:val="26"/>
          <w:u w:val="single"/>
        </w:rPr>
        <w:t xml:space="preserve"> </w:t>
      </w:r>
      <w:r w:rsidR="00D9558F" w:rsidRPr="00AA5833">
        <w:rPr>
          <w:rFonts w:ascii="Times New Roman" w:hAnsi="Times New Roman" w:cs="Times New Roman"/>
          <w:b w:val="0"/>
          <w:bCs w:val="0"/>
          <w:sz w:val="26"/>
          <w:szCs w:val="26"/>
          <w:u w:val="single"/>
        </w:rPr>
        <w:t>202</w:t>
      </w:r>
      <w:r w:rsidR="00CA5BE6">
        <w:rPr>
          <w:rFonts w:ascii="Times New Roman" w:hAnsi="Times New Roman" w:cs="Times New Roman"/>
          <w:b w:val="0"/>
          <w:bCs w:val="0"/>
          <w:sz w:val="26"/>
          <w:szCs w:val="26"/>
          <w:u w:val="single"/>
        </w:rPr>
        <w:t>1</w:t>
      </w:r>
      <w:r w:rsidR="003A301C" w:rsidRPr="00AA5833">
        <w:rPr>
          <w:rFonts w:ascii="Times New Roman" w:hAnsi="Times New Roman" w:cs="Times New Roman"/>
          <w:b w:val="0"/>
          <w:bCs w:val="0"/>
          <w:sz w:val="26"/>
          <w:szCs w:val="26"/>
          <w:u w:val="single"/>
        </w:rPr>
        <w:t xml:space="preserve"> год</w:t>
      </w:r>
      <w:r w:rsidR="009E259C" w:rsidRPr="00AA5833">
        <w:rPr>
          <w:rFonts w:ascii="Times New Roman" w:hAnsi="Times New Roman" w:cs="Times New Roman"/>
          <w:b w:val="0"/>
          <w:bCs w:val="0"/>
          <w:sz w:val="26"/>
          <w:szCs w:val="26"/>
          <w:u w:val="single"/>
        </w:rPr>
        <w:t>а</w:t>
      </w:r>
    </w:p>
    <w:p w14:paraId="0502F4B3" w14:textId="77777777" w:rsidR="00DA1555" w:rsidRPr="00AA5833" w:rsidRDefault="00DA1555" w:rsidP="00212014">
      <w:pPr>
        <w:pStyle w:val="ConsPlusTitle"/>
        <w:widowControl/>
        <w:jc w:val="center"/>
        <w:rPr>
          <w:rFonts w:ascii="Times New Roman" w:hAnsi="Times New Roman" w:cs="Times New Roman"/>
          <w:b w:val="0"/>
          <w:bCs w:val="0"/>
          <w:sz w:val="26"/>
          <w:szCs w:val="26"/>
        </w:rPr>
      </w:pPr>
    </w:p>
    <w:p w14:paraId="5D722F86" w14:textId="1C5C229A" w:rsidR="00DA1555" w:rsidRDefault="00DA1555" w:rsidP="00E84DB7">
      <w:pPr>
        <w:pStyle w:val="ConsPlusTitle"/>
        <w:widowControl/>
        <w:spacing w:after="80"/>
        <w:jc w:val="right"/>
        <w:rPr>
          <w:rFonts w:ascii="Times New Roman" w:hAnsi="Times New Roman" w:cs="Times New Roman"/>
          <w:b w:val="0"/>
          <w:bCs w:val="0"/>
          <w:i/>
          <w:sz w:val="26"/>
          <w:szCs w:val="26"/>
        </w:rPr>
      </w:pPr>
      <w:r w:rsidRPr="00AA5833">
        <w:rPr>
          <w:rFonts w:ascii="Times New Roman" w:hAnsi="Times New Roman" w:cs="Times New Roman"/>
          <w:b w:val="0"/>
          <w:bCs w:val="0"/>
          <w:i/>
          <w:sz w:val="26"/>
          <w:szCs w:val="26"/>
        </w:rPr>
        <w:t xml:space="preserve">по состоянию на </w:t>
      </w:r>
      <w:r w:rsidR="00CA5BE6">
        <w:rPr>
          <w:rFonts w:ascii="Times New Roman" w:hAnsi="Times New Roman" w:cs="Times New Roman"/>
          <w:b w:val="0"/>
          <w:bCs w:val="0"/>
          <w:i/>
          <w:sz w:val="26"/>
          <w:szCs w:val="26"/>
        </w:rPr>
        <w:t>01.04</w:t>
      </w:r>
      <w:r w:rsidR="00D9558F" w:rsidRPr="00AA5833">
        <w:rPr>
          <w:rFonts w:ascii="Times New Roman" w:hAnsi="Times New Roman" w:cs="Times New Roman"/>
          <w:b w:val="0"/>
          <w:bCs w:val="0"/>
          <w:i/>
          <w:sz w:val="26"/>
          <w:szCs w:val="26"/>
        </w:rPr>
        <w:t>.202</w:t>
      </w:r>
      <w:r w:rsidR="00CA5BE6">
        <w:rPr>
          <w:rFonts w:ascii="Times New Roman" w:hAnsi="Times New Roman" w:cs="Times New Roman"/>
          <w:b w:val="0"/>
          <w:bCs w:val="0"/>
          <w:i/>
          <w:sz w:val="26"/>
          <w:szCs w:val="26"/>
        </w:rPr>
        <w:t>1</w:t>
      </w:r>
      <w:r w:rsidRPr="00AA5833">
        <w:rPr>
          <w:rFonts w:ascii="Times New Roman" w:hAnsi="Times New Roman" w:cs="Times New Roman"/>
          <w:b w:val="0"/>
          <w:bCs w:val="0"/>
          <w:i/>
          <w:sz w:val="26"/>
          <w:szCs w:val="26"/>
        </w:rPr>
        <w:t xml:space="preserve"> г.</w:t>
      </w:r>
    </w:p>
    <w:tbl>
      <w:tblPr>
        <w:tblStyle w:val="ab"/>
        <w:tblW w:w="14710" w:type="dxa"/>
        <w:tblLayout w:type="fixed"/>
        <w:tblLook w:val="04A0" w:firstRow="1" w:lastRow="0" w:firstColumn="1" w:lastColumn="0" w:noHBand="0" w:noVBand="1"/>
      </w:tblPr>
      <w:tblGrid>
        <w:gridCol w:w="817"/>
        <w:gridCol w:w="4111"/>
        <w:gridCol w:w="6379"/>
        <w:gridCol w:w="3403"/>
      </w:tblGrid>
      <w:tr w:rsidR="00D65368" w:rsidRPr="00422569" w14:paraId="793A2A34" w14:textId="4DE7A171" w:rsidTr="00D65368">
        <w:trPr>
          <w:trHeight w:val="558"/>
        </w:trPr>
        <w:tc>
          <w:tcPr>
            <w:tcW w:w="817" w:type="dxa"/>
            <w:tcBorders>
              <w:top w:val="single" w:sz="4" w:space="0" w:color="auto"/>
              <w:left w:val="single" w:sz="4" w:space="0" w:color="auto"/>
              <w:bottom w:val="single" w:sz="4" w:space="0" w:color="auto"/>
              <w:right w:val="single" w:sz="4" w:space="0" w:color="auto"/>
            </w:tcBorders>
            <w:hideMark/>
          </w:tcPr>
          <w:p w14:paraId="34ADF07A" w14:textId="77777777" w:rsidR="00D65368" w:rsidRPr="00422569" w:rsidRDefault="00D65368" w:rsidP="00422569">
            <w:pPr>
              <w:pStyle w:val="ConsPlusTitle"/>
              <w:widowControl/>
              <w:jc w:val="center"/>
              <w:rPr>
                <w:rFonts w:ascii="Times New Roman" w:hAnsi="Times New Roman" w:cs="Times New Roman"/>
                <w:b w:val="0"/>
              </w:rPr>
            </w:pPr>
            <w:r w:rsidRPr="00422569">
              <w:rPr>
                <w:rFonts w:ascii="Times New Roman" w:hAnsi="Times New Roman" w:cs="Times New Roman"/>
                <w:b w:val="0"/>
              </w:rPr>
              <w:t>№ п/п</w:t>
            </w:r>
          </w:p>
        </w:tc>
        <w:tc>
          <w:tcPr>
            <w:tcW w:w="4111" w:type="dxa"/>
            <w:tcBorders>
              <w:top w:val="single" w:sz="4" w:space="0" w:color="auto"/>
              <w:left w:val="single" w:sz="4" w:space="0" w:color="auto"/>
              <w:bottom w:val="single" w:sz="4" w:space="0" w:color="auto"/>
              <w:right w:val="single" w:sz="4" w:space="0" w:color="auto"/>
            </w:tcBorders>
            <w:hideMark/>
          </w:tcPr>
          <w:p w14:paraId="0FEF438D" w14:textId="77777777" w:rsidR="00D65368" w:rsidRPr="00422569" w:rsidRDefault="00D65368" w:rsidP="00422569">
            <w:pPr>
              <w:pStyle w:val="ConsPlusTitle"/>
              <w:widowControl/>
              <w:jc w:val="center"/>
              <w:rPr>
                <w:rFonts w:ascii="Times New Roman" w:hAnsi="Times New Roman" w:cs="Times New Roman"/>
                <w:b w:val="0"/>
              </w:rPr>
            </w:pPr>
            <w:r w:rsidRPr="00422569">
              <w:rPr>
                <w:rFonts w:ascii="Times New Roman" w:hAnsi="Times New Roman" w:cs="Times New Roman"/>
                <w:b w:val="0"/>
              </w:rPr>
              <w:t>Наименование мероприятия</w:t>
            </w:r>
          </w:p>
        </w:tc>
        <w:tc>
          <w:tcPr>
            <w:tcW w:w="6379" w:type="dxa"/>
            <w:tcBorders>
              <w:top w:val="single" w:sz="4" w:space="0" w:color="auto"/>
              <w:left w:val="single" w:sz="4" w:space="0" w:color="auto"/>
              <w:bottom w:val="single" w:sz="4" w:space="0" w:color="auto"/>
              <w:right w:val="single" w:sz="4" w:space="0" w:color="auto"/>
            </w:tcBorders>
            <w:hideMark/>
          </w:tcPr>
          <w:p w14:paraId="3EB3C6DD" w14:textId="77777777" w:rsidR="00D65368" w:rsidRPr="00422569" w:rsidRDefault="00D65368" w:rsidP="00422569">
            <w:pPr>
              <w:pStyle w:val="ConsPlusTitle"/>
              <w:widowControl/>
              <w:jc w:val="center"/>
              <w:rPr>
                <w:rFonts w:ascii="Times New Roman" w:hAnsi="Times New Roman" w:cs="Times New Roman"/>
                <w:b w:val="0"/>
              </w:rPr>
            </w:pPr>
            <w:r w:rsidRPr="00422569">
              <w:rPr>
                <w:rFonts w:ascii="Times New Roman" w:hAnsi="Times New Roman" w:cs="Times New Roman"/>
                <w:b w:val="0"/>
              </w:rPr>
              <w:t xml:space="preserve">Результат </w:t>
            </w:r>
          </w:p>
          <w:p w14:paraId="11E0D438" w14:textId="77777777" w:rsidR="00D65368" w:rsidRPr="00422569" w:rsidRDefault="00D65368" w:rsidP="00422569">
            <w:pPr>
              <w:pStyle w:val="ConsPlusTitle"/>
              <w:widowControl/>
              <w:jc w:val="center"/>
              <w:rPr>
                <w:rFonts w:ascii="Times New Roman" w:hAnsi="Times New Roman" w:cs="Times New Roman"/>
                <w:b w:val="0"/>
              </w:rPr>
            </w:pPr>
            <w:r w:rsidRPr="00422569">
              <w:rPr>
                <w:rFonts w:ascii="Times New Roman" w:hAnsi="Times New Roman" w:cs="Times New Roman"/>
                <w:b w:val="0"/>
              </w:rPr>
              <w:t>исполнения</w:t>
            </w:r>
          </w:p>
        </w:tc>
        <w:tc>
          <w:tcPr>
            <w:tcW w:w="3403" w:type="dxa"/>
            <w:tcBorders>
              <w:top w:val="single" w:sz="4" w:space="0" w:color="auto"/>
              <w:left w:val="single" w:sz="4" w:space="0" w:color="auto"/>
              <w:bottom w:val="single" w:sz="4" w:space="0" w:color="auto"/>
              <w:right w:val="single" w:sz="4" w:space="0" w:color="auto"/>
            </w:tcBorders>
          </w:tcPr>
          <w:p w14:paraId="4A295301" w14:textId="2F0474DB" w:rsidR="00D65368" w:rsidRPr="00422569" w:rsidRDefault="00D65368" w:rsidP="00422569">
            <w:pPr>
              <w:pStyle w:val="ConsPlusTitle"/>
              <w:widowControl/>
              <w:jc w:val="center"/>
              <w:rPr>
                <w:rFonts w:ascii="Times New Roman" w:hAnsi="Times New Roman" w:cs="Times New Roman"/>
                <w:b w:val="0"/>
              </w:rPr>
            </w:pPr>
            <w:r w:rsidRPr="00422569">
              <w:rPr>
                <w:rFonts w:ascii="Times New Roman" w:hAnsi="Times New Roman" w:cs="Times New Roman"/>
                <w:b w:val="0"/>
              </w:rPr>
              <w:t>Примечание</w:t>
            </w:r>
          </w:p>
        </w:tc>
      </w:tr>
      <w:tr w:rsidR="00D65368" w:rsidRPr="00422569" w14:paraId="28711B17" w14:textId="2E6216DF" w:rsidTr="00D42A69">
        <w:trPr>
          <w:trHeight w:val="1118"/>
        </w:trPr>
        <w:tc>
          <w:tcPr>
            <w:tcW w:w="817" w:type="dxa"/>
            <w:tcBorders>
              <w:top w:val="single" w:sz="4" w:space="0" w:color="auto"/>
              <w:left w:val="single" w:sz="4" w:space="0" w:color="auto"/>
              <w:bottom w:val="single" w:sz="4" w:space="0" w:color="auto"/>
              <w:right w:val="single" w:sz="4" w:space="0" w:color="auto"/>
            </w:tcBorders>
            <w:hideMark/>
          </w:tcPr>
          <w:p w14:paraId="47720021" w14:textId="77777777" w:rsidR="00D65368" w:rsidRPr="00422569" w:rsidRDefault="00D65368" w:rsidP="00422569">
            <w:pPr>
              <w:pStyle w:val="ConsPlusTitle"/>
              <w:widowControl/>
              <w:jc w:val="center"/>
              <w:rPr>
                <w:rFonts w:ascii="Times New Roman" w:hAnsi="Times New Roman" w:cs="Times New Roman"/>
                <w:b w:val="0"/>
              </w:rPr>
            </w:pPr>
            <w:r w:rsidRPr="00422569">
              <w:rPr>
                <w:rFonts w:ascii="Times New Roman" w:hAnsi="Times New Roman" w:cs="Times New Roman"/>
                <w:b w:val="0"/>
              </w:rPr>
              <w:t>1.</w:t>
            </w:r>
          </w:p>
        </w:tc>
        <w:tc>
          <w:tcPr>
            <w:tcW w:w="4111" w:type="dxa"/>
            <w:tcBorders>
              <w:top w:val="single" w:sz="4" w:space="0" w:color="auto"/>
              <w:left w:val="single" w:sz="4" w:space="0" w:color="auto"/>
              <w:bottom w:val="single" w:sz="4" w:space="0" w:color="auto"/>
              <w:right w:val="single" w:sz="4" w:space="0" w:color="auto"/>
            </w:tcBorders>
            <w:hideMark/>
          </w:tcPr>
          <w:p w14:paraId="7B7BD9E9" w14:textId="77777777" w:rsidR="00D65368" w:rsidRPr="00422569" w:rsidRDefault="00D65368" w:rsidP="00422569">
            <w:pPr>
              <w:jc w:val="both"/>
              <w:rPr>
                <w:rFonts w:ascii="Times New Roman" w:hAnsi="Times New Roman" w:cs="Times New Roman"/>
              </w:rPr>
            </w:pPr>
            <w:r w:rsidRPr="00422569">
              <w:rPr>
                <w:rFonts w:ascii="Times New Roman" w:hAnsi="Times New Roman" w:cs="Times New Roman"/>
              </w:rPr>
              <w:t>Мониторинг законодательства Челябинской области, регулирующего правоотношения в сфере противодействия коррупции, в целях выявления нормативных правовых актов, требующих приведения в соответствии с федеральным законодательством в связи с его изменением, а также пробелов в правовом регулировании. Подготовка и своевременное внесение необходимых изменений в нормативные правовые акты</w:t>
            </w:r>
          </w:p>
        </w:tc>
        <w:tc>
          <w:tcPr>
            <w:tcW w:w="6379" w:type="dxa"/>
            <w:tcBorders>
              <w:top w:val="single" w:sz="4" w:space="0" w:color="auto"/>
              <w:left w:val="single" w:sz="4" w:space="0" w:color="auto"/>
              <w:bottom w:val="single" w:sz="4" w:space="0" w:color="auto"/>
              <w:right w:val="single" w:sz="4" w:space="0" w:color="auto"/>
            </w:tcBorders>
          </w:tcPr>
          <w:p w14:paraId="43B15BAB" w14:textId="77777777" w:rsidR="00D65368" w:rsidRPr="00422569" w:rsidRDefault="00D65368" w:rsidP="00422569">
            <w:pPr>
              <w:autoSpaceDE w:val="0"/>
              <w:autoSpaceDN w:val="0"/>
              <w:adjustRightInd w:val="0"/>
              <w:jc w:val="both"/>
              <w:rPr>
                <w:rFonts w:ascii="Times New Roman" w:hAnsi="Times New Roman" w:cs="Times New Roman"/>
              </w:rPr>
            </w:pPr>
            <w:r w:rsidRPr="00422569">
              <w:rPr>
                <w:rFonts w:ascii="Times New Roman" w:hAnsi="Times New Roman" w:cs="Times New Roman"/>
              </w:rPr>
              <w:t xml:space="preserve">В 2021 г. в результате мониторинга законодательства Челябинской области, регулирующего правоотношения в сфере противодействия коррупции не выявлены нормативные правовые акты, требующие приведения в соответствии с федеральным законодательством в связи с его изменением, а также пробелов в правовом регулировании, а именно: </w:t>
            </w:r>
          </w:p>
          <w:p w14:paraId="0616952D" w14:textId="77777777" w:rsidR="00D65368" w:rsidRPr="00422569" w:rsidRDefault="00D65368" w:rsidP="00422569">
            <w:pPr>
              <w:jc w:val="both"/>
              <w:rPr>
                <w:rFonts w:ascii="Times New Roman" w:hAnsi="Times New Roman" w:cs="Times New Roman"/>
              </w:rPr>
            </w:pPr>
            <w:r w:rsidRPr="00422569">
              <w:rPr>
                <w:rFonts w:ascii="Times New Roman" w:hAnsi="Times New Roman" w:cs="Times New Roman"/>
              </w:rPr>
              <w:t>Постановления Губернатора Челябинской области – 5;</w:t>
            </w:r>
          </w:p>
          <w:p w14:paraId="2B65A1F6" w14:textId="587148E6" w:rsidR="00D65368" w:rsidRPr="00422569" w:rsidRDefault="00D65368" w:rsidP="00422569">
            <w:pPr>
              <w:jc w:val="both"/>
              <w:rPr>
                <w:rFonts w:ascii="Times New Roman" w:hAnsi="Times New Roman" w:cs="Times New Roman"/>
              </w:rPr>
            </w:pPr>
            <w:r w:rsidRPr="00422569">
              <w:rPr>
                <w:rFonts w:ascii="Times New Roman" w:hAnsi="Times New Roman" w:cs="Times New Roman"/>
              </w:rPr>
              <w:t xml:space="preserve">Постановления Правительства Челябинской области – </w:t>
            </w:r>
            <w:r w:rsidR="003F15CD">
              <w:rPr>
                <w:rFonts w:ascii="Times New Roman" w:hAnsi="Times New Roman" w:cs="Times New Roman"/>
              </w:rPr>
              <w:t>1</w:t>
            </w:r>
            <w:r w:rsidRPr="00422569">
              <w:rPr>
                <w:rFonts w:ascii="Times New Roman" w:hAnsi="Times New Roman" w:cs="Times New Roman"/>
              </w:rPr>
              <w:t>;</w:t>
            </w:r>
          </w:p>
          <w:p w14:paraId="75032033" w14:textId="77777777" w:rsidR="00D65368" w:rsidRPr="00422569" w:rsidRDefault="00D65368" w:rsidP="00422569">
            <w:pPr>
              <w:autoSpaceDE w:val="0"/>
              <w:autoSpaceDN w:val="0"/>
              <w:adjustRightInd w:val="0"/>
              <w:jc w:val="both"/>
              <w:rPr>
                <w:rFonts w:ascii="Times New Roman" w:hAnsi="Times New Roman" w:cs="Times New Roman"/>
              </w:rPr>
            </w:pPr>
            <w:r w:rsidRPr="00422569">
              <w:rPr>
                <w:rFonts w:ascii="Times New Roman" w:hAnsi="Times New Roman" w:cs="Times New Roman"/>
              </w:rPr>
              <w:t>Законы Челябинской области – 2.</w:t>
            </w:r>
          </w:p>
          <w:p w14:paraId="13F72975" w14:textId="77777777" w:rsidR="00D65368" w:rsidRPr="00422569" w:rsidRDefault="00D65368" w:rsidP="00422569">
            <w:pPr>
              <w:autoSpaceDE w:val="0"/>
              <w:autoSpaceDN w:val="0"/>
              <w:adjustRightInd w:val="0"/>
              <w:jc w:val="both"/>
              <w:rPr>
                <w:rFonts w:ascii="Times New Roman" w:hAnsi="Times New Roman" w:cs="Times New Roman"/>
              </w:rPr>
            </w:pPr>
            <w:r w:rsidRPr="00422569">
              <w:rPr>
                <w:rFonts w:ascii="Times New Roman" w:hAnsi="Times New Roman" w:cs="Times New Roman"/>
              </w:rPr>
              <w:t>В отчетном периоде проведен анализ документов:</w:t>
            </w:r>
          </w:p>
          <w:p w14:paraId="0BFE3AC2" w14:textId="4F2D8624" w:rsidR="00D65368" w:rsidRPr="00422569" w:rsidRDefault="00D65368" w:rsidP="00494A1A">
            <w:pPr>
              <w:pStyle w:val="aa"/>
              <w:numPr>
                <w:ilvl w:val="0"/>
                <w:numId w:val="28"/>
              </w:numPr>
              <w:tabs>
                <w:tab w:val="left" w:pos="640"/>
              </w:tabs>
              <w:spacing w:after="0" w:line="240" w:lineRule="auto"/>
              <w:ind w:left="73" w:firstLine="287"/>
              <w:jc w:val="both"/>
              <w:rPr>
                <w:rFonts w:ascii="Times New Roman" w:hAnsi="Times New Roman" w:cs="Times New Roman"/>
              </w:rPr>
            </w:pPr>
            <w:r w:rsidRPr="00422569">
              <w:rPr>
                <w:rFonts w:ascii="Times New Roman" w:hAnsi="Times New Roman" w:cs="Times New Roman"/>
              </w:rPr>
              <w:t>Закон Челябинской области от 03.07.2018</w:t>
            </w:r>
            <w:r w:rsidR="00494A1A">
              <w:rPr>
                <w:rFonts w:ascii="Times New Roman" w:hAnsi="Times New Roman" w:cs="Times New Roman"/>
              </w:rPr>
              <w:t xml:space="preserve"> г. №</w:t>
            </w:r>
            <w:r w:rsidRPr="00422569">
              <w:rPr>
                <w:rFonts w:ascii="Times New Roman" w:hAnsi="Times New Roman" w:cs="Times New Roman"/>
              </w:rPr>
              <w:t xml:space="preserve"> 735-ЗО </w:t>
            </w:r>
            <w:r w:rsidR="00494A1A">
              <w:rPr>
                <w:rFonts w:ascii="Times New Roman" w:hAnsi="Times New Roman" w:cs="Times New Roman"/>
              </w:rPr>
              <w:t>«</w:t>
            </w:r>
            <w:r w:rsidRPr="00422569">
              <w:rPr>
                <w:rFonts w:ascii="Times New Roman" w:hAnsi="Times New Roman" w:cs="Times New Roman"/>
              </w:rPr>
              <w:t>О внесении изменений в некоторые законы Челябинской области"</w:t>
            </w:r>
          </w:p>
          <w:p w14:paraId="3320E25E" w14:textId="4E9A002E" w:rsidR="00D65368" w:rsidRPr="00422569" w:rsidRDefault="00D65368" w:rsidP="00494A1A">
            <w:pPr>
              <w:pStyle w:val="aa"/>
              <w:numPr>
                <w:ilvl w:val="0"/>
                <w:numId w:val="28"/>
              </w:numPr>
              <w:tabs>
                <w:tab w:val="left" w:pos="640"/>
              </w:tabs>
              <w:spacing w:after="0" w:line="240" w:lineRule="auto"/>
              <w:ind w:left="73" w:firstLine="287"/>
              <w:jc w:val="both"/>
              <w:rPr>
                <w:rFonts w:ascii="Times New Roman" w:hAnsi="Times New Roman" w:cs="Times New Roman"/>
              </w:rPr>
            </w:pPr>
            <w:r w:rsidRPr="00422569">
              <w:rPr>
                <w:rFonts w:ascii="Times New Roman" w:hAnsi="Times New Roman" w:cs="Times New Roman"/>
              </w:rPr>
              <w:t>Закон Челябинской области от 29.01.2009</w:t>
            </w:r>
            <w:r w:rsidR="00494A1A">
              <w:rPr>
                <w:rFonts w:ascii="Times New Roman" w:hAnsi="Times New Roman" w:cs="Times New Roman"/>
              </w:rPr>
              <w:t xml:space="preserve"> г.</w:t>
            </w:r>
            <w:r w:rsidRPr="00422569">
              <w:rPr>
                <w:rFonts w:ascii="Times New Roman" w:hAnsi="Times New Roman" w:cs="Times New Roman"/>
              </w:rPr>
              <w:t xml:space="preserve"> №353-ЗО «О противодействии коррупции в Челябинской области» </w:t>
            </w:r>
          </w:p>
          <w:p w14:paraId="37139F8D" w14:textId="03531037" w:rsidR="00D65368" w:rsidRPr="00422569" w:rsidRDefault="00D65368" w:rsidP="00422569">
            <w:pPr>
              <w:pStyle w:val="aa"/>
              <w:numPr>
                <w:ilvl w:val="0"/>
                <w:numId w:val="28"/>
              </w:numPr>
              <w:tabs>
                <w:tab w:val="left" w:pos="640"/>
              </w:tabs>
              <w:autoSpaceDE w:val="0"/>
              <w:autoSpaceDN w:val="0"/>
              <w:adjustRightInd w:val="0"/>
              <w:spacing w:after="0" w:line="240" w:lineRule="auto"/>
              <w:ind w:left="73" w:firstLine="287"/>
              <w:jc w:val="both"/>
              <w:rPr>
                <w:rFonts w:ascii="Times New Roman" w:hAnsi="Times New Roman" w:cs="Times New Roman"/>
              </w:rPr>
            </w:pPr>
            <w:r w:rsidRPr="00422569">
              <w:rPr>
                <w:rFonts w:ascii="Times New Roman" w:hAnsi="Times New Roman" w:cs="Times New Roman"/>
              </w:rPr>
              <w:t xml:space="preserve">Постановление Правительства Челябинской области от 17.04.2013 г. №177-П </w:t>
            </w:r>
            <w:r w:rsidR="00D42A69">
              <w:rPr>
                <w:rFonts w:ascii="Times New Roman" w:hAnsi="Times New Roman" w:cs="Times New Roman"/>
              </w:rPr>
              <w:t>«</w:t>
            </w:r>
            <w:r w:rsidRPr="00422569">
              <w:rPr>
                <w:rFonts w:ascii="Times New Roman" w:hAnsi="Times New Roman" w:cs="Times New Roman"/>
              </w:rPr>
              <w:t>О проверке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учреждений Челябинской области, и лицами, замещающими эти должности</w:t>
            </w:r>
            <w:r w:rsidR="00D42A69">
              <w:rPr>
                <w:rFonts w:ascii="Times New Roman" w:hAnsi="Times New Roman" w:cs="Times New Roman"/>
              </w:rPr>
              <w:t>»;</w:t>
            </w:r>
          </w:p>
          <w:p w14:paraId="06DCB945" w14:textId="5B6C2DD4" w:rsidR="00D65368" w:rsidRPr="00422569" w:rsidRDefault="00D65368" w:rsidP="00422569">
            <w:pPr>
              <w:pStyle w:val="aa"/>
              <w:numPr>
                <w:ilvl w:val="0"/>
                <w:numId w:val="28"/>
              </w:numPr>
              <w:tabs>
                <w:tab w:val="left" w:pos="640"/>
              </w:tabs>
              <w:autoSpaceDE w:val="0"/>
              <w:autoSpaceDN w:val="0"/>
              <w:adjustRightInd w:val="0"/>
              <w:spacing w:after="0" w:line="240" w:lineRule="auto"/>
              <w:ind w:left="73" w:firstLine="287"/>
              <w:jc w:val="both"/>
              <w:rPr>
                <w:rFonts w:ascii="Times New Roman" w:hAnsi="Times New Roman" w:cs="Times New Roman"/>
              </w:rPr>
            </w:pPr>
            <w:r w:rsidRPr="00422569">
              <w:rPr>
                <w:rFonts w:ascii="Times New Roman" w:hAnsi="Times New Roman" w:cs="Times New Roman"/>
              </w:rPr>
              <w:lastRenderedPageBreak/>
              <w:t xml:space="preserve">Постановление Губернатора Челябинской области от 24.06.2009 г. №160 </w:t>
            </w:r>
            <w:r w:rsidR="00D42A69">
              <w:rPr>
                <w:rFonts w:ascii="Times New Roman" w:hAnsi="Times New Roman" w:cs="Times New Roman"/>
              </w:rPr>
              <w:t>«</w:t>
            </w:r>
            <w:r w:rsidRPr="00422569">
              <w:rPr>
                <w:rFonts w:ascii="Times New Roman" w:hAnsi="Times New Roman" w:cs="Times New Roman"/>
              </w:rPr>
              <w:t>О порядке уведомления представителя нанимателя (работодателя) о фактах обращения в целях склонения государственного гражданского служащего Челябинской области к совершению коррупционных правонарушений</w:t>
            </w:r>
            <w:r w:rsidR="00D42A69">
              <w:rPr>
                <w:rFonts w:ascii="Times New Roman" w:hAnsi="Times New Roman" w:cs="Times New Roman"/>
              </w:rPr>
              <w:t>»;</w:t>
            </w:r>
            <w:r w:rsidRPr="00422569">
              <w:rPr>
                <w:rFonts w:ascii="Times New Roman" w:hAnsi="Times New Roman" w:cs="Times New Roman"/>
              </w:rPr>
              <w:t xml:space="preserve"> </w:t>
            </w:r>
          </w:p>
          <w:p w14:paraId="5CBC45C3" w14:textId="39A24C2D" w:rsidR="00D65368" w:rsidRPr="00422569" w:rsidRDefault="00D65368" w:rsidP="00422569">
            <w:pPr>
              <w:pStyle w:val="aa"/>
              <w:numPr>
                <w:ilvl w:val="0"/>
                <w:numId w:val="28"/>
              </w:numPr>
              <w:tabs>
                <w:tab w:val="left" w:pos="640"/>
              </w:tabs>
              <w:autoSpaceDE w:val="0"/>
              <w:autoSpaceDN w:val="0"/>
              <w:adjustRightInd w:val="0"/>
              <w:spacing w:after="0" w:line="240" w:lineRule="auto"/>
              <w:ind w:left="73" w:firstLine="287"/>
              <w:jc w:val="both"/>
              <w:rPr>
                <w:rFonts w:ascii="Times New Roman" w:hAnsi="Times New Roman" w:cs="Times New Roman"/>
              </w:rPr>
            </w:pPr>
            <w:r w:rsidRPr="00422569">
              <w:rPr>
                <w:rFonts w:ascii="Times New Roman" w:hAnsi="Times New Roman" w:cs="Times New Roman"/>
              </w:rPr>
              <w:t xml:space="preserve">Постановление Губернатора Челябинской области от 27.07.2009 г. №187 </w:t>
            </w:r>
            <w:r w:rsidR="00D42A69">
              <w:rPr>
                <w:rFonts w:ascii="Times New Roman" w:hAnsi="Times New Roman" w:cs="Times New Roman"/>
              </w:rPr>
              <w:t>«</w:t>
            </w:r>
            <w:r w:rsidRPr="00422569">
              <w:rPr>
                <w:rFonts w:ascii="Times New Roman" w:hAnsi="Times New Roman" w:cs="Times New Roman"/>
              </w:rPr>
              <w:t>О Порядке размещения сведений о доходах, расходах, об имуществе и обязательствах имущественного характера государственных гражданских служащих Челябинской области и членов их семей на официальных сайтах государственных органов Челябинской области и предоставления этих сведений официальным средствам массовой информации Челябинской области для опубликования</w:t>
            </w:r>
            <w:r w:rsidR="00D42A69">
              <w:rPr>
                <w:rFonts w:ascii="Times New Roman" w:hAnsi="Times New Roman" w:cs="Times New Roman"/>
              </w:rPr>
              <w:t>»;</w:t>
            </w:r>
            <w:r w:rsidRPr="00422569">
              <w:rPr>
                <w:rFonts w:ascii="Times New Roman" w:hAnsi="Times New Roman" w:cs="Times New Roman"/>
              </w:rPr>
              <w:t xml:space="preserve"> </w:t>
            </w:r>
          </w:p>
          <w:p w14:paraId="3DCD1E6F" w14:textId="2C55B28B" w:rsidR="00D65368" w:rsidRPr="00422569" w:rsidRDefault="00D65368" w:rsidP="00422569">
            <w:pPr>
              <w:pStyle w:val="aa"/>
              <w:numPr>
                <w:ilvl w:val="0"/>
                <w:numId w:val="28"/>
              </w:numPr>
              <w:tabs>
                <w:tab w:val="left" w:pos="640"/>
              </w:tabs>
              <w:autoSpaceDE w:val="0"/>
              <w:autoSpaceDN w:val="0"/>
              <w:adjustRightInd w:val="0"/>
              <w:spacing w:after="0" w:line="240" w:lineRule="auto"/>
              <w:ind w:left="73" w:firstLine="287"/>
              <w:jc w:val="both"/>
              <w:rPr>
                <w:rFonts w:ascii="Times New Roman" w:hAnsi="Times New Roman" w:cs="Times New Roman"/>
              </w:rPr>
            </w:pPr>
            <w:r w:rsidRPr="00422569">
              <w:rPr>
                <w:rFonts w:ascii="Times New Roman" w:hAnsi="Times New Roman" w:cs="Times New Roman"/>
              </w:rPr>
              <w:t xml:space="preserve">Постановление Губернатора Челябинской области от 25.11.2009 г. №312 </w:t>
            </w:r>
            <w:r w:rsidR="00D42A69">
              <w:rPr>
                <w:rFonts w:ascii="Times New Roman" w:hAnsi="Times New Roman" w:cs="Times New Roman"/>
              </w:rPr>
              <w:t>«</w:t>
            </w:r>
            <w:r w:rsidRPr="00422569">
              <w:rPr>
                <w:rFonts w:ascii="Times New Roman" w:hAnsi="Times New Roman" w:cs="Times New Roman"/>
              </w:rPr>
              <w:t>О проверке достоверности и полноты сведений, представляемых гражданами, претендующими на замещение должностей государственной гражданской службы Челябинской области, и государственными гражданскими служащими Челябинской области, и соблюдения государственными гражданскими служащими Челябинской области требований к служебному поведению</w:t>
            </w:r>
            <w:r w:rsidR="00D42A69">
              <w:rPr>
                <w:rFonts w:ascii="Times New Roman" w:hAnsi="Times New Roman" w:cs="Times New Roman"/>
              </w:rPr>
              <w:t>»;</w:t>
            </w:r>
            <w:r w:rsidRPr="00422569">
              <w:rPr>
                <w:rFonts w:ascii="Times New Roman" w:hAnsi="Times New Roman" w:cs="Times New Roman"/>
              </w:rPr>
              <w:t xml:space="preserve"> </w:t>
            </w:r>
          </w:p>
          <w:p w14:paraId="011564F1" w14:textId="73D17B67" w:rsidR="00D65368" w:rsidRPr="00422569" w:rsidRDefault="00D65368" w:rsidP="00422569">
            <w:pPr>
              <w:pStyle w:val="aa"/>
              <w:numPr>
                <w:ilvl w:val="0"/>
                <w:numId w:val="28"/>
              </w:numPr>
              <w:tabs>
                <w:tab w:val="left" w:pos="640"/>
              </w:tabs>
              <w:autoSpaceDE w:val="0"/>
              <w:autoSpaceDN w:val="0"/>
              <w:adjustRightInd w:val="0"/>
              <w:spacing w:after="0" w:line="240" w:lineRule="auto"/>
              <w:ind w:left="73" w:firstLine="287"/>
              <w:jc w:val="both"/>
              <w:rPr>
                <w:rFonts w:ascii="Times New Roman" w:hAnsi="Times New Roman" w:cs="Times New Roman"/>
              </w:rPr>
            </w:pPr>
            <w:r w:rsidRPr="00422569">
              <w:rPr>
                <w:rFonts w:ascii="Times New Roman" w:hAnsi="Times New Roman" w:cs="Times New Roman"/>
              </w:rPr>
              <w:t xml:space="preserve">Постановление Губернатора Челябинской области от 25.06.2013 г. №214 </w:t>
            </w:r>
            <w:r w:rsidR="00D42A69">
              <w:rPr>
                <w:rFonts w:ascii="Times New Roman" w:hAnsi="Times New Roman" w:cs="Times New Roman"/>
              </w:rPr>
              <w:t>«</w:t>
            </w:r>
            <w:r w:rsidRPr="00422569">
              <w:rPr>
                <w:rFonts w:ascii="Times New Roman" w:hAnsi="Times New Roman" w:cs="Times New Roman"/>
              </w:rPr>
              <w:t>О контроле за соответствием расходов государственных гражданских служащих Челябинской области и иных лиц их доходам</w:t>
            </w:r>
            <w:r w:rsidR="00D42A69">
              <w:rPr>
                <w:rFonts w:ascii="Times New Roman" w:hAnsi="Times New Roman" w:cs="Times New Roman"/>
              </w:rPr>
              <w:t>»;</w:t>
            </w:r>
            <w:r w:rsidRPr="00422569">
              <w:rPr>
                <w:rFonts w:ascii="Times New Roman" w:hAnsi="Times New Roman" w:cs="Times New Roman"/>
              </w:rPr>
              <w:t xml:space="preserve">  </w:t>
            </w:r>
          </w:p>
          <w:p w14:paraId="3E92FFEE" w14:textId="34012E75" w:rsidR="00D65368" w:rsidRPr="00422569" w:rsidRDefault="00D65368" w:rsidP="00422569">
            <w:pPr>
              <w:pStyle w:val="aa"/>
              <w:numPr>
                <w:ilvl w:val="0"/>
                <w:numId w:val="28"/>
              </w:numPr>
              <w:tabs>
                <w:tab w:val="left" w:pos="640"/>
              </w:tabs>
              <w:autoSpaceDE w:val="0"/>
              <w:autoSpaceDN w:val="0"/>
              <w:adjustRightInd w:val="0"/>
              <w:spacing w:after="0" w:line="240" w:lineRule="auto"/>
              <w:ind w:left="73" w:firstLine="287"/>
              <w:jc w:val="both"/>
              <w:rPr>
                <w:rFonts w:ascii="Times New Roman" w:hAnsi="Times New Roman" w:cs="Times New Roman"/>
              </w:rPr>
            </w:pPr>
            <w:r w:rsidRPr="00422569">
              <w:rPr>
                <w:rFonts w:ascii="Times New Roman" w:hAnsi="Times New Roman" w:cs="Times New Roman"/>
              </w:rPr>
              <w:t xml:space="preserve">Постановление Губернатора Челябинской области от 02.04.2014 г. №301 </w:t>
            </w:r>
            <w:r w:rsidR="00D42A69">
              <w:rPr>
                <w:rFonts w:ascii="Times New Roman" w:hAnsi="Times New Roman" w:cs="Times New Roman"/>
              </w:rPr>
              <w:t>«</w:t>
            </w:r>
            <w:r w:rsidRPr="00422569">
              <w:rPr>
                <w:rFonts w:ascii="Times New Roman" w:hAnsi="Times New Roman" w:cs="Times New Roman"/>
              </w:rPr>
              <w:t>О сообщении отдельными категориями лиц о получении подарка в связи с их должностным положением или исполнением ими служебных (должностных) обязанностей, сдаче и оценке подарка, реализации (выкупе) и зачислении средств, вырученных от его реализации</w:t>
            </w:r>
            <w:r w:rsidR="00D42A69">
              <w:rPr>
                <w:rFonts w:ascii="Times New Roman" w:hAnsi="Times New Roman" w:cs="Times New Roman"/>
              </w:rPr>
              <w:t>».</w:t>
            </w:r>
          </w:p>
        </w:tc>
        <w:tc>
          <w:tcPr>
            <w:tcW w:w="3403" w:type="dxa"/>
            <w:tcBorders>
              <w:top w:val="single" w:sz="4" w:space="0" w:color="auto"/>
              <w:left w:val="single" w:sz="4" w:space="0" w:color="auto"/>
              <w:bottom w:val="single" w:sz="4" w:space="0" w:color="auto"/>
              <w:right w:val="single" w:sz="4" w:space="0" w:color="auto"/>
            </w:tcBorders>
          </w:tcPr>
          <w:p w14:paraId="041423C2" w14:textId="2DDB2E0D" w:rsidR="00D65368" w:rsidRPr="00422569" w:rsidRDefault="00325874" w:rsidP="00422569">
            <w:pPr>
              <w:jc w:val="both"/>
              <w:rPr>
                <w:rFonts w:ascii="Times New Roman" w:hAnsi="Times New Roman" w:cs="Times New Roman"/>
              </w:rPr>
            </w:pPr>
            <w:r>
              <w:rPr>
                <w:rFonts w:ascii="Times New Roman" w:hAnsi="Times New Roman" w:cs="Times New Roman"/>
              </w:rPr>
              <w:lastRenderedPageBreak/>
              <w:t>-</w:t>
            </w:r>
          </w:p>
        </w:tc>
      </w:tr>
      <w:tr w:rsidR="00D65368" w:rsidRPr="00422569" w14:paraId="46DE0F42" w14:textId="13AC8C8A" w:rsidTr="00D65368">
        <w:trPr>
          <w:trHeight w:val="2737"/>
        </w:trPr>
        <w:tc>
          <w:tcPr>
            <w:tcW w:w="817" w:type="dxa"/>
            <w:tcBorders>
              <w:top w:val="single" w:sz="4" w:space="0" w:color="auto"/>
              <w:left w:val="single" w:sz="4" w:space="0" w:color="auto"/>
              <w:bottom w:val="single" w:sz="4" w:space="0" w:color="auto"/>
              <w:right w:val="single" w:sz="4" w:space="0" w:color="auto"/>
            </w:tcBorders>
            <w:hideMark/>
          </w:tcPr>
          <w:p w14:paraId="1628FBBA" w14:textId="77777777" w:rsidR="00D65368" w:rsidRPr="00422569" w:rsidRDefault="00D65368" w:rsidP="00422569">
            <w:pPr>
              <w:pStyle w:val="ConsPlusTitle"/>
              <w:widowControl/>
              <w:jc w:val="center"/>
              <w:rPr>
                <w:rFonts w:ascii="Times New Roman" w:hAnsi="Times New Roman" w:cs="Times New Roman"/>
                <w:b w:val="0"/>
              </w:rPr>
            </w:pPr>
            <w:r w:rsidRPr="00422569">
              <w:rPr>
                <w:rFonts w:ascii="Times New Roman" w:hAnsi="Times New Roman" w:cs="Times New Roman"/>
                <w:b w:val="0"/>
              </w:rPr>
              <w:lastRenderedPageBreak/>
              <w:t>2.</w:t>
            </w:r>
          </w:p>
        </w:tc>
        <w:tc>
          <w:tcPr>
            <w:tcW w:w="4111" w:type="dxa"/>
            <w:tcBorders>
              <w:top w:val="single" w:sz="4" w:space="0" w:color="auto"/>
              <w:left w:val="single" w:sz="4" w:space="0" w:color="auto"/>
              <w:bottom w:val="single" w:sz="4" w:space="0" w:color="auto"/>
              <w:right w:val="single" w:sz="4" w:space="0" w:color="auto"/>
            </w:tcBorders>
            <w:hideMark/>
          </w:tcPr>
          <w:p w14:paraId="3D4DD527" w14:textId="77777777" w:rsidR="00D65368" w:rsidRPr="00422569" w:rsidRDefault="00D65368" w:rsidP="00422569">
            <w:pPr>
              <w:pStyle w:val="ConsPlusTitle"/>
              <w:widowControl/>
              <w:jc w:val="both"/>
              <w:rPr>
                <w:rFonts w:ascii="Times New Roman" w:hAnsi="Times New Roman" w:cs="Times New Roman"/>
                <w:b w:val="0"/>
              </w:rPr>
            </w:pPr>
            <w:r w:rsidRPr="00422569">
              <w:rPr>
                <w:rFonts w:ascii="Times New Roman" w:hAnsi="Times New Roman" w:cs="Times New Roman"/>
                <w:b w:val="0"/>
              </w:rPr>
              <w:t>Проведение антикоррупционной экспертизы действующих и проектов нормативных правовых актов Челябинской области</w:t>
            </w:r>
          </w:p>
        </w:tc>
        <w:tc>
          <w:tcPr>
            <w:tcW w:w="6379" w:type="dxa"/>
            <w:tcBorders>
              <w:top w:val="single" w:sz="4" w:space="0" w:color="auto"/>
              <w:left w:val="single" w:sz="4" w:space="0" w:color="auto"/>
              <w:bottom w:val="single" w:sz="4" w:space="0" w:color="auto"/>
              <w:right w:val="single" w:sz="4" w:space="0" w:color="auto"/>
            </w:tcBorders>
          </w:tcPr>
          <w:p w14:paraId="3019554D" w14:textId="7BFCBD29" w:rsidR="00D65368" w:rsidRPr="00422569" w:rsidRDefault="00D65368" w:rsidP="00422569">
            <w:pPr>
              <w:jc w:val="both"/>
              <w:rPr>
                <w:rFonts w:ascii="Times New Roman" w:hAnsi="Times New Roman" w:cs="Times New Roman"/>
              </w:rPr>
            </w:pPr>
            <w:r w:rsidRPr="00422569">
              <w:rPr>
                <w:rFonts w:ascii="Times New Roman" w:hAnsi="Times New Roman" w:cs="Times New Roman"/>
              </w:rPr>
              <w:t xml:space="preserve">В 1 квартале 2021 г. Министерством здравоохранения Челябинской области подготовлено </w:t>
            </w:r>
            <w:r w:rsidR="001F19D0" w:rsidRPr="00422569">
              <w:rPr>
                <w:rFonts w:ascii="Times New Roman" w:hAnsi="Times New Roman" w:cs="Times New Roman"/>
              </w:rPr>
              <w:t>416</w:t>
            </w:r>
            <w:r w:rsidRPr="00422569">
              <w:rPr>
                <w:rFonts w:ascii="Times New Roman" w:hAnsi="Times New Roman" w:cs="Times New Roman"/>
              </w:rPr>
              <w:t xml:space="preserve"> приказов; подготовлены проекты нормативных правовых актов, а именно:</w:t>
            </w:r>
          </w:p>
          <w:p w14:paraId="707CD2D3" w14:textId="77777777" w:rsidR="00D65368" w:rsidRPr="00422569" w:rsidRDefault="00D65368" w:rsidP="00422569">
            <w:pPr>
              <w:jc w:val="both"/>
              <w:rPr>
                <w:rFonts w:ascii="Times New Roman" w:hAnsi="Times New Roman" w:cs="Times New Roman"/>
              </w:rPr>
            </w:pPr>
            <w:r w:rsidRPr="00422569">
              <w:rPr>
                <w:rFonts w:ascii="Times New Roman" w:hAnsi="Times New Roman" w:cs="Times New Roman"/>
              </w:rPr>
              <w:t>Постановления Правительства Челябинской области – 3;</w:t>
            </w:r>
          </w:p>
          <w:p w14:paraId="4040F28C" w14:textId="77777777" w:rsidR="00D65368" w:rsidRPr="00422569" w:rsidRDefault="00D65368" w:rsidP="00422569">
            <w:pPr>
              <w:jc w:val="both"/>
              <w:rPr>
                <w:rFonts w:ascii="Times New Roman" w:hAnsi="Times New Roman" w:cs="Times New Roman"/>
              </w:rPr>
            </w:pPr>
            <w:r w:rsidRPr="00422569">
              <w:rPr>
                <w:rFonts w:ascii="Times New Roman" w:hAnsi="Times New Roman" w:cs="Times New Roman"/>
              </w:rPr>
              <w:t>Законы Челябинской области - 1.</w:t>
            </w:r>
          </w:p>
          <w:p w14:paraId="70A59E48" w14:textId="77777777" w:rsidR="00D65368" w:rsidRPr="00422569" w:rsidRDefault="00D65368" w:rsidP="00422569">
            <w:pPr>
              <w:jc w:val="both"/>
              <w:rPr>
                <w:rFonts w:ascii="Times New Roman" w:hAnsi="Times New Roman" w:cs="Times New Roman"/>
              </w:rPr>
            </w:pPr>
            <w:r w:rsidRPr="00422569">
              <w:rPr>
                <w:rFonts w:ascii="Times New Roman" w:hAnsi="Times New Roman" w:cs="Times New Roman"/>
              </w:rPr>
              <w:t>Проведение предварительной антикоррупционной экспертизы проектов нормативных правовых актов:</w:t>
            </w:r>
          </w:p>
          <w:p w14:paraId="1CB623EC" w14:textId="77777777" w:rsidR="00D65368" w:rsidRPr="00422569" w:rsidRDefault="00D65368" w:rsidP="00422569">
            <w:pPr>
              <w:pStyle w:val="aa"/>
              <w:numPr>
                <w:ilvl w:val="0"/>
                <w:numId w:val="25"/>
              </w:numPr>
              <w:tabs>
                <w:tab w:val="left" w:pos="357"/>
              </w:tabs>
              <w:spacing w:after="0" w:line="240" w:lineRule="auto"/>
              <w:ind w:left="73" w:firstLine="287"/>
              <w:jc w:val="both"/>
              <w:rPr>
                <w:rFonts w:ascii="Times New Roman" w:hAnsi="Times New Roman" w:cs="Times New Roman"/>
              </w:rPr>
            </w:pPr>
            <w:r w:rsidRPr="00422569">
              <w:rPr>
                <w:rFonts w:ascii="Times New Roman" w:hAnsi="Times New Roman" w:cs="Times New Roman"/>
              </w:rPr>
              <w:t>проект постановления Правительства Челябинской области «О внесении изменения в постановление Правительства Челябинской области от 20.02.2018 г. № 49-П»</w:t>
            </w:r>
          </w:p>
          <w:p w14:paraId="128CE0A4" w14:textId="77777777" w:rsidR="00D65368" w:rsidRPr="00422569" w:rsidRDefault="00D65368" w:rsidP="00422569">
            <w:pPr>
              <w:pStyle w:val="aa"/>
              <w:numPr>
                <w:ilvl w:val="0"/>
                <w:numId w:val="25"/>
              </w:numPr>
              <w:tabs>
                <w:tab w:val="left" w:pos="357"/>
              </w:tabs>
              <w:spacing w:after="0" w:line="240" w:lineRule="auto"/>
              <w:ind w:left="73" w:firstLine="287"/>
              <w:jc w:val="both"/>
              <w:rPr>
                <w:rFonts w:ascii="Times New Roman" w:hAnsi="Times New Roman" w:cs="Times New Roman"/>
              </w:rPr>
            </w:pPr>
            <w:r w:rsidRPr="00422569">
              <w:rPr>
                <w:rFonts w:ascii="Times New Roman" w:hAnsi="Times New Roman" w:cs="Times New Roman"/>
              </w:rPr>
              <w:t xml:space="preserve">проект Закона Челябинской области «О признании утратившими силу некоторых законов Челябинской области» </w:t>
            </w:r>
          </w:p>
          <w:p w14:paraId="4192A721" w14:textId="77777777" w:rsidR="00D65368" w:rsidRPr="00422569" w:rsidRDefault="00D65368" w:rsidP="00422569">
            <w:pPr>
              <w:pStyle w:val="aa"/>
              <w:numPr>
                <w:ilvl w:val="0"/>
                <w:numId w:val="25"/>
              </w:numPr>
              <w:tabs>
                <w:tab w:val="left" w:pos="357"/>
              </w:tabs>
              <w:spacing w:after="0" w:line="240" w:lineRule="auto"/>
              <w:ind w:left="73" w:firstLine="287"/>
              <w:jc w:val="both"/>
              <w:rPr>
                <w:rFonts w:ascii="Times New Roman" w:hAnsi="Times New Roman" w:cs="Times New Roman"/>
              </w:rPr>
            </w:pPr>
            <w:r w:rsidRPr="00422569">
              <w:rPr>
                <w:rFonts w:ascii="Times New Roman" w:hAnsi="Times New Roman" w:cs="Times New Roman"/>
              </w:rPr>
              <w:t>проект постановления Правительства Челябинской области «О принятии решения о предоставлении бюджетных ассигнований на приобретение объектов недвижимого имущества в государственную собственность Челябинской области»</w:t>
            </w:r>
          </w:p>
          <w:p w14:paraId="322275A1" w14:textId="77777777" w:rsidR="00D65368" w:rsidRPr="00422569" w:rsidRDefault="00D65368" w:rsidP="00422569">
            <w:pPr>
              <w:pStyle w:val="aa"/>
              <w:numPr>
                <w:ilvl w:val="0"/>
                <w:numId w:val="25"/>
              </w:numPr>
              <w:tabs>
                <w:tab w:val="left" w:pos="357"/>
              </w:tabs>
              <w:spacing w:after="0" w:line="240" w:lineRule="auto"/>
              <w:ind w:left="0" w:firstLine="357"/>
              <w:jc w:val="both"/>
              <w:rPr>
                <w:rFonts w:ascii="Times New Roman" w:hAnsi="Times New Roman" w:cs="Times New Roman"/>
              </w:rPr>
            </w:pPr>
            <w:r w:rsidRPr="00422569">
              <w:rPr>
                <w:rFonts w:ascii="Times New Roman" w:hAnsi="Times New Roman" w:cs="Times New Roman"/>
              </w:rPr>
              <w:t>проект постановления Правительства Челябинской области «Об утверждении критериев отнесения деятельности организаций оптовой торговли, аптечных организаций, индивидуальных предпринимателей, имеющих лицензию на фармацевтическую деятельность к определенной категории риска при осуществлении регионального государственного контроля за применением цен на лекарственные препараты, включенные в перечень жизненно необходимых и важнейших лекарственных препаратов»</w:t>
            </w:r>
          </w:p>
          <w:p w14:paraId="77991596" w14:textId="77777777" w:rsidR="00D65368" w:rsidRPr="00422569" w:rsidRDefault="00D65368" w:rsidP="00422569">
            <w:pPr>
              <w:jc w:val="both"/>
              <w:rPr>
                <w:rFonts w:ascii="Times New Roman" w:hAnsi="Times New Roman" w:cs="Times New Roman"/>
              </w:rPr>
            </w:pPr>
          </w:p>
        </w:tc>
        <w:tc>
          <w:tcPr>
            <w:tcW w:w="3403" w:type="dxa"/>
            <w:tcBorders>
              <w:top w:val="single" w:sz="4" w:space="0" w:color="auto"/>
              <w:left w:val="single" w:sz="4" w:space="0" w:color="auto"/>
              <w:bottom w:val="single" w:sz="4" w:space="0" w:color="auto"/>
              <w:right w:val="single" w:sz="4" w:space="0" w:color="auto"/>
            </w:tcBorders>
          </w:tcPr>
          <w:p w14:paraId="5D985369" w14:textId="4C82644A" w:rsidR="00D65368" w:rsidRPr="00422569" w:rsidRDefault="00325874" w:rsidP="00422569">
            <w:pPr>
              <w:jc w:val="both"/>
              <w:rPr>
                <w:rFonts w:ascii="Times New Roman" w:hAnsi="Times New Roman" w:cs="Times New Roman"/>
              </w:rPr>
            </w:pPr>
            <w:r>
              <w:rPr>
                <w:rFonts w:ascii="Times New Roman" w:hAnsi="Times New Roman" w:cs="Times New Roman"/>
              </w:rPr>
              <w:t>-</w:t>
            </w:r>
          </w:p>
        </w:tc>
      </w:tr>
      <w:tr w:rsidR="000A6BC6" w:rsidRPr="00422569" w14:paraId="18FFD979" w14:textId="37C4D5B6" w:rsidTr="00D65368">
        <w:trPr>
          <w:trHeight w:val="2998"/>
        </w:trPr>
        <w:tc>
          <w:tcPr>
            <w:tcW w:w="817" w:type="dxa"/>
            <w:tcBorders>
              <w:top w:val="single" w:sz="4" w:space="0" w:color="auto"/>
              <w:left w:val="single" w:sz="4" w:space="0" w:color="auto"/>
              <w:bottom w:val="single" w:sz="4" w:space="0" w:color="auto"/>
              <w:right w:val="single" w:sz="4" w:space="0" w:color="auto"/>
            </w:tcBorders>
            <w:hideMark/>
          </w:tcPr>
          <w:p w14:paraId="4FFC22E1" w14:textId="77777777" w:rsidR="000A6BC6" w:rsidRPr="00422569" w:rsidRDefault="000A6BC6" w:rsidP="00422569">
            <w:pPr>
              <w:pStyle w:val="ConsPlusTitle"/>
              <w:widowControl/>
              <w:jc w:val="center"/>
              <w:rPr>
                <w:rFonts w:ascii="Times New Roman" w:hAnsi="Times New Roman" w:cs="Times New Roman"/>
                <w:b w:val="0"/>
              </w:rPr>
            </w:pPr>
            <w:r w:rsidRPr="00422569">
              <w:rPr>
                <w:rFonts w:ascii="Times New Roman" w:hAnsi="Times New Roman" w:cs="Times New Roman"/>
                <w:b w:val="0"/>
              </w:rPr>
              <w:lastRenderedPageBreak/>
              <w:t>3.</w:t>
            </w:r>
          </w:p>
        </w:tc>
        <w:tc>
          <w:tcPr>
            <w:tcW w:w="4111" w:type="dxa"/>
            <w:tcBorders>
              <w:top w:val="single" w:sz="4" w:space="0" w:color="auto"/>
              <w:left w:val="single" w:sz="4" w:space="0" w:color="auto"/>
              <w:bottom w:val="single" w:sz="4" w:space="0" w:color="auto"/>
              <w:right w:val="single" w:sz="4" w:space="0" w:color="auto"/>
            </w:tcBorders>
            <w:hideMark/>
          </w:tcPr>
          <w:p w14:paraId="16D2EBA8" w14:textId="77777777" w:rsidR="000A6BC6" w:rsidRPr="00422569" w:rsidRDefault="000A6BC6" w:rsidP="00422569">
            <w:pPr>
              <w:autoSpaceDE w:val="0"/>
              <w:autoSpaceDN w:val="0"/>
              <w:adjustRightInd w:val="0"/>
              <w:jc w:val="both"/>
              <w:rPr>
                <w:rFonts w:ascii="Times New Roman" w:hAnsi="Times New Roman" w:cs="Times New Roman"/>
              </w:rPr>
            </w:pPr>
            <w:r w:rsidRPr="00422569">
              <w:rPr>
                <w:rFonts w:ascii="Times New Roman" w:hAnsi="Times New Roman" w:cs="Times New Roman"/>
              </w:rPr>
              <w:t>Обеспечение соблюдения требований законодательства о противодействии коррупции руководителями государственных учреждений, в отношении которых Министерство здравоохранения Челябинской области осуществляет функции и полномочия учредителя, в части процедуры:</w:t>
            </w:r>
          </w:p>
          <w:p w14:paraId="34A73E4F" w14:textId="77777777" w:rsidR="000A6BC6" w:rsidRPr="00422569" w:rsidRDefault="000A6BC6" w:rsidP="00422569">
            <w:pPr>
              <w:autoSpaceDE w:val="0"/>
              <w:autoSpaceDN w:val="0"/>
              <w:adjustRightInd w:val="0"/>
              <w:ind w:right="-108"/>
              <w:jc w:val="both"/>
              <w:rPr>
                <w:rFonts w:ascii="Times New Roman" w:hAnsi="Times New Roman" w:cs="Times New Roman"/>
              </w:rPr>
            </w:pPr>
            <w:r w:rsidRPr="00422569">
              <w:rPr>
                <w:rFonts w:ascii="Times New Roman" w:hAnsi="Times New Roman" w:cs="Times New Roman"/>
              </w:rPr>
              <w:t>1) информирования работниками работодателя о случаях склонения их к совершению коррупционных нарушений и порядка рассмотрения таких сообщений;</w:t>
            </w:r>
          </w:p>
          <w:p w14:paraId="0F0E31F9" w14:textId="77777777" w:rsidR="000A6BC6" w:rsidRPr="00422569" w:rsidRDefault="000A6BC6" w:rsidP="00422569">
            <w:pPr>
              <w:autoSpaceDE w:val="0"/>
              <w:autoSpaceDN w:val="0"/>
              <w:adjustRightInd w:val="0"/>
              <w:jc w:val="both"/>
              <w:rPr>
                <w:rFonts w:ascii="Times New Roman" w:hAnsi="Times New Roman" w:cs="Times New Roman"/>
              </w:rPr>
            </w:pPr>
            <w:r w:rsidRPr="00422569">
              <w:rPr>
                <w:rFonts w:ascii="Times New Roman" w:hAnsi="Times New Roman" w:cs="Times New Roman"/>
              </w:rPr>
              <w:t>2) информирования работниками работодателя о возникновении личной заинтересованности, которая приводит (может привести) к конфликту интересов и порядка его урегулирования;</w:t>
            </w:r>
          </w:p>
          <w:p w14:paraId="2E9FC5B2" w14:textId="77777777" w:rsidR="000A6BC6" w:rsidRPr="00422569" w:rsidRDefault="000A6BC6" w:rsidP="00422569">
            <w:pPr>
              <w:autoSpaceDE w:val="0"/>
              <w:autoSpaceDN w:val="0"/>
              <w:adjustRightInd w:val="0"/>
              <w:jc w:val="both"/>
              <w:rPr>
                <w:rFonts w:ascii="Times New Roman" w:hAnsi="Times New Roman" w:cs="Times New Roman"/>
              </w:rPr>
            </w:pPr>
            <w:r w:rsidRPr="00422569">
              <w:rPr>
                <w:rFonts w:ascii="Times New Roman" w:hAnsi="Times New Roman" w:cs="Times New Roman"/>
              </w:rPr>
              <w:t>3) обмена подарками и знаками делового гостеприимства</w:t>
            </w:r>
          </w:p>
        </w:tc>
        <w:tc>
          <w:tcPr>
            <w:tcW w:w="6379" w:type="dxa"/>
            <w:tcBorders>
              <w:top w:val="single" w:sz="4" w:space="0" w:color="auto"/>
              <w:left w:val="single" w:sz="4" w:space="0" w:color="auto"/>
              <w:bottom w:val="single" w:sz="4" w:space="0" w:color="auto"/>
              <w:right w:val="single" w:sz="4" w:space="0" w:color="auto"/>
            </w:tcBorders>
          </w:tcPr>
          <w:p w14:paraId="589CFA78" w14:textId="77777777" w:rsidR="000A6BC6" w:rsidRPr="00422569" w:rsidRDefault="000A6BC6" w:rsidP="00422569">
            <w:pPr>
              <w:jc w:val="both"/>
              <w:rPr>
                <w:rFonts w:ascii="Times New Roman" w:hAnsi="Times New Roman" w:cs="Times New Roman"/>
              </w:rPr>
            </w:pPr>
            <w:r w:rsidRPr="00422569">
              <w:rPr>
                <w:rFonts w:ascii="Times New Roman" w:hAnsi="Times New Roman" w:cs="Times New Roman"/>
              </w:rPr>
              <w:t>На 01.04.2021 г. Министерство здравоохранения Челябинской области осуществляет функции и полномочия учредителя в отношении 132 организаций.</w:t>
            </w:r>
          </w:p>
          <w:p w14:paraId="1941A842" w14:textId="77777777" w:rsidR="000A6BC6" w:rsidRPr="00422569" w:rsidRDefault="000A6BC6" w:rsidP="00422569">
            <w:pPr>
              <w:jc w:val="both"/>
              <w:rPr>
                <w:rFonts w:ascii="Times New Roman" w:hAnsi="Times New Roman" w:cs="Times New Roman"/>
              </w:rPr>
            </w:pPr>
            <w:r w:rsidRPr="00422569">
              <w:rPr>
                <w:rFonts w:ascii="Times New Roman" w:hAnsi="Times New Roman" w:cs="Times New Roman"/>
              </w:rPr>
              <w:t>По сведениям, представленным учреждениями, в отношении которых Министерство здравоохранения Челябинской области осуществляет функции и полномочия учредителя (далее именуются – учреждения), во всех учреждениях приказом назначены ответственные за работу по противодействию коррупции.</w:t>
            </w:r>
          </w:p>
          <w:p w14:paraId="06E0BD94" w14:textId="77777777" w:rsidR="000A6BC6" w:rsidRPr="00422569" w:rsidRDefault="000A6BC6" w:rsidP="00422569">
            <w:pPr>
              <w:jc w:val="both"/>
              <w:rPr>
                <w:rFonts w:ascii="Times New Roman" w:hAnsi="Times New Roman" w:cs="Times New Roman"/>
              </w:rPr>
            </w:pPr>
            <w:r w:rsidRPr="00422569">
              <w:rPr>
                <w:rFonts w:ascii="Times New Roman" w:hAnsi="Times New Roman" w:cs="Times New Roman"/>
              </w:rPr>
              <w:t>Учреждениями ведется работа по приведению локальных актов, регулирующих работу по противодействию коррупции, в соответствие с нормами федерального законодательства, таких как:</w:t>
            </w:r>
          </w:p>
          <w:p w14:paraId="76D582D2" w14:textId="77777777" w:rsidR="000A6BC6" w:rsidRPr="00422569" w:rsidRDefault="000A6BC6" w:rsidP="00422569">
            <w:pPr>
              <w:pStyle w:val="aa"/>
              <w:numPr>
                <w:ilvl w:val="0"/>
                <w:numId w:val="18"/>
              </w:numPr>
              <w:spacing w:after="0" w:line="240" w:lineRule="auto"/>
              <w:jc w:val="both"/>
              <w:rPr>
                <w:rFonts w:ascii="Times New Roman" w:hAnsi="Times New Roman" w:cs="Times New Roman"/>
              </w:rPr>
            </w:pPr>
            <w:r w:rsidRPr="00422569">
              <w:rPr>
                <w:rFonts w:ascii="Times New Roman" w:hAnsi="Times New Roman" w:cs="Times New Roman"/>
              </w:rPr>
              <w:t>антикоррупционная политика организации;</w:t>
            </w:r>
          </w:p>
          <w:p w14:paraId="7808AAFF" w14:textId="77777777" w:rsidR="000A6BC6" w:rsidRPr="00422569" w:rsidRDefault="000A6BC6" w:rsidP="00422569">
            <w:pPr>
              <w:pStyle w:val="aa"/>
              <w:numPr>
                <w:ilvl w:val="0"/>
                <w:numId w:val="18"/>
              </w:numPr>
              <w:spacing w:after="0" w:line="240" w:lineRule="auto"/>
              <w:jc w:val="both"/>
              <w:rPr>
                <w:rFonts w:ascii="Times New Roman" w:hAnsi="Times New Roman" w:cs="Times New Roman"/>
              </w:rPr>
            </w:pPr>
            <w:r w:rsidRPr="00422569">
              <w:rPr>
                <w:rFonts w:ascii="Times New Roman" w:hAnsi="Times New Roman" w:cs="Times New Roman"/>
              </w:rPr>
              <w:t>о порядке уведомления работодателя о фактах обращения в целях склонения к совершению коррупционных правонарушений;</w:t>
            </w:r>
          </w:p>
          <w:p w14:paraId="7F94EA73" w14:textId="77777777" w:rsidR="000A6BC6" w:rsidRPr="00422569" w:rsidRDefault="000A6BC6" w:rsidP="00422569">
            <w:pPr>
              <w:pStyle w:val="aa"/>
              <w:numPr>
                <w:ilvl w:val="0"/>
                <w:numId w:val="18"/>
              </w:numPr>
              <w:spacing w:after="0" w:line="240" w:lineRule="auto"/>
              <w:jc w:val="both"/>
              <w:rPr>
                <w:rFonts w:ascii="Times New Roman" w:hAnsi="Times New Roman" w:cs="Times New Roman"/>
              </w:rPr>
            </w:pPr>
            <w:r w:rsidRPr="00422569">
              <w:rPr>
                <w:rFonts w:ascii="Times New Roman" w:hAnsi="Times New Roman" w:cs="Times New Roman"/>
              </w:rPr>
              <w:t>о порядке уведомления работодателя о возникновении конфликта интересов и его урегулировании;</w:t>
            </w:r>
          </w:p>
          <w:p w14:paraId="0EF33AB0" w14:textId="77777777" w:rsidR="000A6BC6" w:rsidRPr="00422569" w:rsidRDefault="000A6BC6" w:rsidP="00422569">
            <w:pPr>
              <w:pStyle w:val="aa"/>
              <w:numPr>
                <w:ilvl w:val="0"/>
                <w:numId w:val="18"/>
              </w:numPr>
              <w:spacing w:after="0" w:line="240" w:lineRule="auto"/>
              <w:jc w:val="both"/>
              <w:rPr>
                <w:rFonts w:ascii="Times New Roman" w:hAnsi="Times New Roman" w:cs="Times New Roman"/>
              </w:rPr>
            </w:pPr>
            <w:r w:rsidRPr="00422569">
              <w:rPr>
                <w:rFonts w:ascii="Times New Roman" w:hAnsi="Times New Roman" w:cs="Times New Roman"/>
              </w:rPr>
              <w:t>о порядке сообщения работниками о получении подарка;</w:t>
            </w:r>
          </w:p>
          <w:p w14:paraId="241F1D9F" w14:textId="77777777" w:rsidR="000A6BC6" w:rsidRPr="00422569" w:rsidRDefault="000A6BC6" w:rsidP="00422569">
            <w:pPr>
              <w:pStyle w:val="aa"/>
              <w:numPr>
                <w:ilvl w:val="0"/>
                <w:numId w:val="18"/>
              </w:numPr>
              <w:spacing w:after="0" w:line="240" w:lineRule="auto"/>
              <w:jc w:val="both"/>
              <w:rPr>
                <w:rFonts w:ascii="Times New Roman" w:hAnsi="Times New Roman" w:cs="Times New Roman"/>
              </w:rPr>
            </w:pPr>
            <w:r w:rsidRPr="00422569">
              <w:rPr>
                <w:rFonts w:ascii="Times New Roman" w:hAnsi="Times New Roman" w:cs="Times New Roman"/>
              </w:rPr>
              <w:t>об утверждении Кодекса этики;</w:t>
            </w:r>
          </w:p>
          <w:p w14:paraId="58C032A1" w14:textId="77777777" w:rsidR="000A6BC6" w:rsidRPr="00422569" w:rsidRDefault="000A6BC6" w:rsidP="00422569">
            <w:pPr>
              <w:pStyle w:val="aa"/>
              <w:numPr>
                <w:ilvl w:val="0"/>
                <w:numId w:val="18"/>
              </w:numPr>
              <w:spacing w:after="0" w:line="240" w:lineRule="auto"/>
              <w:jc w:val="both"/>
              <w:rPr>
                <w:rFonts w:ascii="Times New Roman" w:hAnsi="Times New Roman" w:cs="Times New Roman"/>
              </w:rPr>
            </w:pPr>
            <w:r w:rsidRPr="00422569">
              <w:rPr>
                <w:rFonts w:ascii="Times New Roman" w:hAnsi="Times New Roman" w:cs="Times New Roman"/>
              </w:rPr>
              <w:t>перечни должностей учреждения, замещение которых связано с коррупционными рисками.</w:t>
            </w:r>
          </w:p>
          <w:p w14:paraId="60632A78" w14:textId="77777777" w:rsidR="000A6BC6" w:rsidRPr="00422569" w:rsidRDefault="000A6BC6" w:rsidP="00422569">
            <w:pPr>
              <w:pStyle w:val="aa"/>
              <w:spacing w:after="0" w:line="240" w:lineRule="auto"/>
              <w:ind w:left="34"/>
              <w:jc w:val="both"/>
              <w:rPr>
                <w:rFonts w:ascii="Times New Roman" w:hAnsi="Times New Roman" w:cs="Times New Roman"/>
              </w:rPr>
            </w:pPr>
            <w:r w:rsidRPr="00422569">
              <w:rPr>
                <w:rFonts w:ascii="Times New Roman" w:hAnsi="Times New Roman" w:cs="Times New Roman"/>
              </w:rPr>
              <w:t>В целях обеспечения соблюдения требований законодательства о противодействии коррупции в учреждениях проводились следующие мероприятия:</w:t>
            </w:r>
          </w:p>
          <w:p w14:paraId="57613195" w14:textId="77777777" w:rsidR="000A6BC6" w:rsidRPr="00422569" w:rsidRDefault="000A6BC6" w:rsidP="00422569">
            <w:pPr>
              <w:pStyle w:val="aa"/>
              <w:spacing w:after="0" w:line="240" w:lineRule="auto"/>
              <w:ind w:left="34"/>
              <w:jc w:val="both"/>
              <w:rPr>
                <w:rFonts w:ascii="Times New Roman" w:hAnsi="Times New Roman" w:cs="Times New Roman"/>
              </w:rPr>
            </w:pPr>
            <w:r w:rsidRPr="00422569">
              <w:rPr>
                <w:rFonts w:ascii="Times New Roman" w:hAnsi="Times New Roman" w:cs="Times New Roman"/>
              </w:rPr>
              <w:t>- обновление на сайте и на информационных стендах учреждений информации о соблюдении требований законодательства о противодействии коррупции;</w:t>
            </w:r>
          </w:p>
          <w:p w14:paraId="46B801DC" w14:textId="77777777" w:rsidR="000A6BC6" w:rsidRPr="00422569" w:rsidRDefault="000A6BC6" w:rsidP="00422569">
            <w:pPr>
              <w:pStyle w:val="aa"/>
              <w:spacing w:after="0" w:line="240" w:lineRule="auto"/>
              <w:ind w:left="34"/>
              <w:jc w:val="both"/>
              <w:rPr>
                <w:rFonts w:ascii="Times New Roman" w:hAnsi="Times New Roman" w:cs="Times New Roman"/>
              </w:rPr>
            </w:pPr>
            <w:r w:rsidRPr="00422569">
              <w:rPr>
                <w:rFonts w:ascii="Times New Roman" w:hAnsi="Times New Roman" w:cs="Times New Roman"/>
              </w:rPr>
              <w:t>- проведение мониторинга мнения пациентов о качестве оказания медицинской помощи;</w:t>
            </w:r>
          </w:p>
          <w:p w14:paraId="1C2C41DF" w14:textId="77777777" w:rsidR="000A6BC6" w:rsidRPr="00422569" w:rsidRDefault="000A6BC6" w:rsidP="00422569">
            <w:pPr>
              <w:pStyle w:val="aa"/>
              <w:spacing w:after="0" w:line="240" w:lineRule="auto"/>
              <w:ind w:left="34"/>
              <w:jc w:val="both"/>
              <w:rPr>
                <w:rFonts w:ascii="Times New Roman" w:hAnsi="Times New Roman" w:cs="Times New Roman"/>
              </w:rPr>
            </w:pPr>
            <w:r w:rsidRPr="00422569">
              <w:rPr>
                <w:rFonts w:ascii="Times New Roman" w:hAnsi="Times New Roman" w:cs="Times New Roman"/>
              </w:rPr>
              <w:t>- ознакомление под роспись вновь принятых работников с локальными актами учреждения по обеспечению соблюдения требований законодательства о противодействии коррупции;</w:t>
            </w:r>
          </w:p>
          <w:p w14:paraId="68E7BF88" w14:textId="77777777" w:rsidR="000A6BC6" w:rsidRPr="00422569" w:rsidRDefault="000A6BC6" w:rsidP="00422569">
            <w:pPr>
              <w:pStyle w:val="aa"/>
              <w:spacing w:after="0" w:line="240" w:lineRule="auto"/>
              <w:ind w:left="34"/>
              <w:jc w:val="both"/>
              <w:rPr>
                <w:rFonts w:ascii="Times New Roman" w:hAnsi="Times New Roman" w:cs="Times New Roman"/>
              </w:rPr>
            </w:pPr>
            <w:r w:rsidRPr="00422569">
              <w:rPr>
                <w:rFonts w:ascii="Times New Roman" w:hAnsi="Times New Roman" w:cs="Times New Roman"/>
              </w:rPr>
              <w:t xml:space="preserve">- проведение мониторинга соответствия локальных актов, издаваемых в учреждении, законодательству о противодействии </w:t>
            </w:r>
            <w:r w:rsidRPr="00422569">
              <w:rPr>
                <w:rFonts w:ascii="Times New Roman" w:hAnsi="Times New Roman" w:cs="Times New Roman"/>
              </w:rPr>
              <w:lastRenderedPageBreak/>
              <w:t>коррупции;</w:t>
            </w:r>
          </w:p>
          <w:p w14:paraId="1DABB51A" w14:textId="77777777" w:rsidR="000A6BC6" w:rsidRPr="00422569" w:rsidRDefault="000A6BC6" w:rsidP="00422569">
            <w:pPr>
              <w:pStyle w:val="aa"/>
              <w:spacing w:after="0" w:line="240" w:lineRule="auto"/>
              <w:ind w:left="34"/>
              <w:jc w:val="both"/>
              <w:rPr>
                <w:rFonts w:ascii="Times New Roman" w:hAnsi="Times New Roman" w:cs="Times New Roman"/>
              </w:rPr>
            </w:pPr>
            <w:r w:rsidRPr="00422569">
              <w:rPr>
                <w:rFonts w:ascii="Times New Roman" w:hAnsi="Times New Roman" w:cs="Times New Roman"/>
              </w:rPr>
              <w:t>- проведение совещаний, собраний, осуществление индивидуального консультирования по вопросам обеспечения соблюдения требований законодательства о противодействии коррупции;</w:t>
            </w:r>
          </w:p>
          <w:p w14:paraId="5F4F611D" w14:textId="77777777" w:rsidR="000A6BC6" w:rsidRPr="00422569" w:rsidRDefault="000A6BC6" w:rsidP="00422569">
            <w:pPr>
              <w:pStyle w:val="aa"/>
              <w:spacing w:after="0" w:line="240" w:lineRule="auto"/>
              <w:ind w:left="34"/>
              <w:jc w:val="both"/>
              <w:rPr>
                <w:rFonts w:ascii="Times New Roman" w:hAnsi="Times New Roman" w:cs="Times New Roman"/>
              </w:rPr>
            </w:pPr>
            <w:r w:rsidRPr="00422569">
              <w:rPr>
                <w:rFonts w:ascii="Times New Roman" w:hAnsi="Times New Roman" w:cs="Times New Roman"/>
              </w:rPr>
              <w:t>- организация работы «телефонов доверия» и интернет-обращений через сайты учреждений в целях сообщений о проявлении фактов коррупции и по вопросам антикоррупционного просвещения;</w:t>
            </w:r>
          </w:p>
          <w:p w14:paraId="034D77FF" w14:textId="77777777" w:rsidR="000A6BC6" w:rsidRPr="00422569" w:rsidRDefault="000A6BC6" w:rsidP="00422569">
            <w:pPr>
              <w:pStyle w:val="aa"/>
              <w:spacing w:after="0" w:line="240" w:lineRule="auto"/>
              <w:ind w:left="34"/>
              <w:jc w:val="both"/>
              <w:rPr>
                <w:rFonts w:ascii="Times New Roman" w:hAnsi="Times New Roman" w:cs="Times New Roman"/>
              </w:rPr>
            </w:pPr>
            <w:r w:rsidRPr="00422569">
              <w:rPr>
                <w:rFonts w:ascii="Times New Roman" w:hAnsi="Times New Roman" w:cs="Times New Roman"/>
              </w:rPr>
              <w:t>- анкетирование по вопросам, связанным с противодействием коррупции;</w:t>
            </w:r>
          </w:p>
          <w:p w14:paraId="4E0118AD" w14:textId="77777777" w:rsidR="000A6BC6" w:rsidRPr="00422569" w:rsidRDefault="000A6BC6" w:rsidP="00422569">
            <w:pPr>
              <w:pStyle w:val="aa"/>
              <w:spacing w:after="0" w:line="240" w:lineRule="auto"/>
              <w:ind w:left="34"/>
              <w:jc w:val="both"/>
              <w:rPr>
                <w:rFonts w:ascii="Times New Roman" w:hAnsi="Times New Roman" w:cs="Times New Roman"/>
              </w:rPr>
            </w:pPr>
            <w:r w:rsidRPr="00422569">
              <w:rPr>
                <w:rFonts w:ascii="Times New Roman" w:hAnsi="Times New Roman" w:cs="Times New Roman"/>
              </w:rPr>
              <w:t>- принятие положения о работе «ящика для обращений граждан по вопросам и жалобам коррупционной направленности»;</w:t>
            </w:r>
          </w:p>
          <w:p w14:paraId="1B1C70AE" w14:textId="77777777" w:rsidR="000A6BC6" w:rsidRPr="00422569" w:rsidRDefault="000A6BC6" w:rsidP="00422569">
            <w:pPr>
              <w:pStyle w:val="aa"/>
              <w:spacing w:after="0" w:line="240" w:lineRule="auto"/>
              <w:ind w:left="34"/>
              <w:jc w:val="both"/>
              <w:rPr>
                <w:rFonts w:ascii="Times New Roman" w:hAnsi="Times New Roman" w:cs="Times New Roman"/>
              </w:rPr>
            </w:pPr>
            <w:r w:rsidRPr="00422569">
              <w:rPr>
                <w:rFonts w:ascii="Times New Roman" w:hAnsi="Times New Roman" w:cs="Times New Roman"/>
              </w:rPr>
              <w:t>- ежегодное заполнение декларации о конфликте интересов для ряда работников, определенных руководителем учреждения;</w:t>
            </w:r>
          </w:p>
          <w:p w14:paraId="2D1B86CC" w14:textId="412D8BEE" w:rsidR="000A6BC6" w:rsidRPr="00422569" w:rsidRDefault="000A6BC6" w:rsidP="00422569">
            <w:pPr>
              <w:pStyle w:val="aa"/>
              <w:spacing w:after="0" w:line="240" w:lineRule="auto"/>
              <w:ind w:left="34"/>
              <w:jc w:val="both"/>
              <w:rPr>
                <w:rFonts w:ascii="Times New Roman" w:hAnsi="Times New Roman" w:cs="Times New Roman"/>
              </w:rPr>
            </w:pPr>
            <w:r w:rsidRPr="00422569">
              <w:rPr>
                <w:rFonts w:ascii="Times New Roman" w:hAnsi="Times New Roman" w:cs="Times New Roman"/>
              </w:rPr>
              <w:t>- консультации студентов по вопросам противодействия коррупции</w:t>
            </w:r>
            <w:r w:rsidR="001D13C4" w:rsidRPr="00422569">
              <w:rPr>
                <w:rFonts w:ascii="Times New Roman" w:hAnsi="Times New Roman" w:cs="Times New Roman"/>
              </w:rPr>
              <w:t>, «</w:t>
            </w:r>
            <w:r w:rsidR="001D13C4" w:rsidRPr="00422569">
              <w:rPr>
                <w:rFonts w:ascii="Times New Roman" w:hAnsi="Times New Roman" w:cs="Times New Roman"/>
                <w:color w:val="000000"/>
                <w:shd w:val="clear" w:color="auto" w:fill="FFFFFF"/>
              </w:rPr>
              <w:t>часы общения со студентами» по противодействию коррупции</w:t>
            </w:r>
            <w:r w:rsidRPr="00422569">
              <w:rPr>
                <w:rFonts w:ascii="Times New Roman" w:hAnsi="Times New Roman" w:cs="Times New Roman"/>
              </w:rPr>
              <w:t>;</w:t>
            </w:r>
          </w:p>
          <w:p w14:paraId="14CD09DB" w14:textId="140F13CF" w:rsidR="000A6BC6" w:rsidRPr="00422569" w:rsidRDefault="000A6BC6" w:rsidP="00422569">
            <w:pPr>
              <w:pStyle w:val="ConsPlusTitle"/>
              <w:widowControl/>
              <w:jc w:val="both"/>
              <w:rPr>
                <w:rFonts w:ascii="Times New Roman" w:hAnsi="Times New Roman" w:cs="Times New Roman"/>
                <w:b w:val="0"/>
                <w:bCs w:val="0"/>
              </w:rPr>
            </w:pPr>
            <w:r w:rsidRPr="00422569">
              <w:rPr>
                <w:rFonts w:ascii="Times New Roman" w:hAnsi="Times New Roman" w:cs="Times New Roman"/>
                <w:b w:val="0"/>
                <w:bCs w:val="0"/>
              </w:rPr>
              <w:t>- изучение судебной практики по вопросу ответственности по факту выявления коррупционных действий.</w:t>
            </w:r>
          </w:p>
        </w:tc>
        <w:tc>
          <w:tcPr>
            <w:tcW w:w="3403" w:type="dxa"/>
            <w:tcBorders>
              <w:top w:val="single" w:sz="4" w:space="0" w:color="auto"/>
              <w:left w:val="single" w:sz="4" w:space="0" w:color="auto"/>
              <w:bottom w:val="single" w:sz="4" w:space="0" w:color="auto"/>
              <w:right w:val="single" w:sz="4" w:space="0" w:color="auto"/>
            </w:tcBorders>
          </w:tcPr>
          <w:p w14:paraId="1547768B" w14:textId="414E543B" w:rsidR="000A6BC6" w:rsidRPr="00422569" w:rsidRDefault="00325874" w:rsidP="00422569">
            <w:pPr>
              <w:pStyle w:val="ConsPlusTitle"/>
              <w:widowControl/>
              <w:jc w:val="both"/>
              <w:rPr>
                <w:rFonts w:ascii="Times New Roman" w:hAnsi="Times New Roman" w:cs="Times New Roman"/>
                <w:b w:val="0"/>
              </w:rPr>
            </w:pPr>
            <w:r>
              <w:rPr>
                <w:rFonts w:ascii="Times New Roman" w:hAnsi="Times New Roman" w:cs="Times New Roman"/>
                <w:b w:val="0"/>
              </w:rPr>
              <w:lastRenderedPageBreak/>
              <w:t>-</w:t>
            </w:r>
          </w:p>
        </w:tc>
      </w:tr>
      <w:tr w:rsidR="00632D64" w:rsidRPr="00422569" w14:paraId="38FA4DB6" w14:textId="719B7AA6" w:rsidTr="00D65368">
        <w:trPr>
          <w:trHeight w:val="98"/>
        </w:trPr>
        <w:tc>
          <w:tcPr>
            <w:tcW w:w="817" w:type="dxa"/>
            <w:tcBorders>
              <w:top w:val="single" w:sz="4" w:space="0" w:color="auto"/>
              <w:left w:val="single" w:sz="4" w:space="0" w:color="auto"/>
              <w:bottom w:val="single" w:sz="4" w:space="0" w:color="auto"/>
              <w:right w:val="single" w:sz="4" w:space="0" w:color="auto"/>
            </w:tcBorders>
            <w:hideMark/>
          </w:tcPr>
          <w:p w14:paraId="2A46B24D" w14:textId="77777777" w:rsidR="00632D64" w:rsidRPr="00422569" w:rsidRDefault="00632D64" w:rsidP="00422569">
            <w:pPr>
              <w:pStyle w:val="ConsPlusTitle"/>
              <w:widowControl/>
              <w:jc w:val="center"/>
              <w:rPr>
                <w:rFonts w:ascii="Times New Roman" w:hAnsi="Times New Roman" w:cs="Times New Roman"/>
                <w:b w:val="0"/>
              </w:rPr>
            </w:pPr>
            <w:r w:rsidRPr="00422569">
              <w:rPr>
                <w:rFonts w:ascii="Times New Roman" w:hAnsi="Times New Roman" w:cs="Times New Roman"/>
                <w:b w:val="0"/>
              </w:rPr>
              <w:t>4.</w:t>
            </w:r>
          </w:p>
        </w:tc>
        <w:tc>
          <w:tcPr>
            <w:tcW w:w="4111" w:type="dxa"/>
            <w:tcBorders>
              <w:top w:val="single" w:sz="4" w:space="0" w:color="auto"/>
              <w:left w:val="single" w:sz="4" w:space="0" w:color="auto"/>
              <w:bottom w:val="single" w:sz="4" w:space="0" w:color="auto"/>
              <w:right w:val="single" w:sz="4" w:space="0" w:color="auto"/>
            </w:tcBorders>
            <w:hideMark/>
          </w:tcPr>
          <w:p w14:paraId="7533086A" w14:textId="77777777" w:rsidR="00632D64" w:rsidRPr="00422569" w:rsidRDefault="00632D64" w:rsidP="00422569">
            <w:pPr>
              <w:pStyle w:val="ConsPlusTitle"/>
              <w:widowControl/>
              <w:jc w:val="both"/>
              <w:rPr>
                <w:rFonts w:ascii="Times New Roman" w:hAnsi="Times New Roman" w:cs="Times New Roman"/>
                <w:b w:val="0"/>
              </w:rPr>
            </w:pPr>
            <w:r w:rsidRPr="00422569">
              <w:rPr>
                <w:rFonts w:ascii="Times New Roman" w:hAnsi="Times New Roman" w:cs="Times New Roman"/>
                <w:b w:val="0"/>
              </w:rPr>
              <w:t>Мониторинг правоприменения нормативных правовых актов Челябинской области, принятых Губернатором Челябинской области и Правительством Челябинской области</w:t>
            </w:r>
          </w:p>
        </w:tc>
        <w:tc>
          <w:tcPr>
            <w:tcW w:w="6379" w:type="dxa"/>
            <w:tcBorders>
              <w:top w:val="single" w:sz="4" w:space="0" w:color="auto"/>
              <w:left w:val="single" w:sz="4" w:space="0" w:color="auto"/>
              <w:bottom w:val="single" w:sz="4" w:space="0" w:color="auto"/>
              <w:right w:val="single" w:sz="4" w:space="0" w:color="auto"/>
            </w:tcBorders>
          </w:tcPr>
          <w:p w14:paraId="7AE186B8" w14:textId="19E0EB51" w:rsidR="00632D64" w:rsidRPr="00422569" w:rsidRDefault="00632D64" w:rsidP="00422569">
            <w:pPr>
              <w:autoSpaceDE w:val="0"/>
              <w:autoSpaceDN w:val="0"/>
              <w:adjustRightInd w:val="0"/>
              <w:jc w:val="both"/>
              <w:rPr>
                <w:rFonts w:ascii="Times New Roman" w:hAnsi="Times New Roman" w:cs="Times New Roman"/>
              </w:rPr>
            </w:pPr>
            <w:r w:rsidRPr="00422569">
              <w:rPr>
                <w:rFonts w:ascii="Times New Roman" w:hAnsi="Times New Roman" w:cs="Times New Roman"/>
              </w:rPr>
              <w:t xml:space="preserve">Мониторинг правоприменения нормативных правовых актов Челябинской области осуществляется в соответствии с </w:t>
            </w:r>
            <w:hyperlink r:id="rId8" w:history="1">
              <w:r w:rsidRPr="00422569">
                <w:rPr>
                  <w:rFonts w:ascii="Times New Roman" w:hAnsi="Times New Roman" w:cs="Times New Roman"/>
                </w:rPr>
                <w:t>постановлением</w:t>
              </w:r>
            </w:hyperlink>
            <w:r w:rsidRPr="00422569">
              <w:rPr>
                <w:rFonts w:ascii="Times New Roman" w:hAnsi="Times New Roman" w:cs="Times New Roman"/>
              </w:rPr>
              <w:t xml:space="preserve"> Губернатора Челябинской области </w:t>
            </w:r>
            <w:r w:rsidR="001108C9" w:rsidRPr="00422569">
              <w:rPr>
                <w:rFonts w:ascii="Times New Roman" w:hAnsi="Times New Roman" w:cs="Times New Roman"/>
              </w:rPr>
              <w:t xml:space="preserve">                    </w:t>
            </w:r>
            <w:r w:rsidRPr="00422569">
              <w:rPr>
                <w:rFonts w:ascii="Times New Roman" w:hAnsi="Times New Roman" w:cs="Times New Roman"/>
              </w:rPr>
              <w:t>от 07.10.2011 г. № 365 «О мониторинге правоприменения нормативных правовых актов Челябинской области, принятых Губернатором Челябинской области и Правительством Челябинской области» и Планом мониторинга правоприменения в Челябинской области на 2021 год, утвержденным соответствующим распоряжением Губернатора Челябинской области</w:t>
            </w:r>
            <w:r w:rsidR="001108C9" w:rsidRPr="00422569">
              <w:rPr>
                <w:rFonts w:ascii="Times New Roman" w:hAnsi="Times New Roman" w:cs="Times New Roman"/>
              </w:rPr>
              <w:t xml:space="preserve"> от 18.02.2021 N 126-р "О внесении изменений в распоряжение Губернатора Челябинской области от 22.12.2020 г. № 1213-р</w:t>
            </w:r>
            <w:r w:rsidRPr="00422569">
              <w:rPr>
                <w:rFonts w:ascii="Times New Roman" w:hAnsi="Times New Roman" w:cs="Times New Roman"/>
              </w:rPr>
              <w:t>.</w:t>
            </w:r>
          </w:p>
        </w:tc>
        <w:tc>
          <w:tcPr>
            <w:tcW w:w="3403" w:type="dxa"/>
            <w:tcBorders>
              <w:top w:val="single" w:sz="4" w:space="0" w:color="auto"/>
              <w:left w:val="single" w:sz="4" w:space="0" w:color="auto"/>
              <w:bottom w:val="single" w:sz="4" w:space="0" w:color="auto"/>
              <w:right w:val="single" w:sz="4" w:space="0" w:color="auto"/>
            </w:tcBorders>
          </w:tcPr>
          <w:p w14:paraId="74BD2F6F" w14:textId="7502441B" w:rsidR="00632D64" w:rsidRPr="00422569" w:rsidRDefault="00325874" w:rsidP="00422569">
            <w:pPr>
              <w:jc w:val="both"/>
              <w:rPr>
                <w:rFonts w:ascii="Times New Roman" w:hAnsi="Times New Roman" w:cs="Times New Roman"/>
              </w:rPr>
            </w:pPr>
            <w:r>
              <w:rPr>
                <w:rFonts w:ascii="Times New Roman" w:hAnsi="Times New Roman" w:cs="Times New Roman"/>
              </w:rPr>
              <w:t>-</w:t>
            </w:r>
          </w:p>
        </w:tc>
      </w:tr>
      <w:tr w:rsidR="00632D64" w:rsidRPr="00422569" w14:paraId="33A49D01" w14:textId="18D19C5A" w:rsidTr="00D65368">
        <w:trPr>
          <w:trHeight w:val="98"/>
        </w:trPr>
        <w:tc>
          <w:tcPr>
            <w:tcW w:w="817" w:type="dxa"/>
            <w:tcBorders>
              <w:top w:val="single" w:sz="4" w:space="0" w:color="auto"/>
              <w:left w:val="single" w:sz="4" w:space="0" w:color="auto"/>
              <w:bottom w:val="single" w:sz="4" w:space="0" w:color="auto"/>
              <w:right w:val="single" w:sz="4" w:space="0" w:color="auto"/>
            </w:tcBorders>
            <w:hideMark/>
          </w:tcPr>
          <w:p w14:paraId="7584052C" w14:textId="77777777" w:rsidR="00632D64" w:rsidRPr="00422569" w:rsidRDefault="00632D64" w:rsidP="00422569">
            <w:pPr>
              <w:pStyle w:val="ConsPlusTitle"/>
              <w:widowControl/>
              <w:jc w:val="center"/>
              <w:rPr>
                <w:rFonts w:ascii="Times New Roman" w:hAnsi="Times New Roman" w:cs="Times New Roman"/>
                <w:b w:val="0"/>
              </w:rPr>
            </w:pPr>
            <w:r w:rsidRPr="00422569">
              <w:rPr>
                <w:rFonts w:ascii="Times New Roman" w:hAnsi="Times New Roman" w:cs="Times New Roman"/>
                <w:b w:val="0"/>
              </w:rPr>
              <w:t>5.</w:t>
            </w:r>
          </w:p>
        </w:tc>
        <w:tc>
          <w:tcPr>
            <w:tcW w:w="4111" w:type="dxa"/>
            <w:tcBorders>
              <w:top w:val="single" w:sz="4" w:space="0" w:color="auto"/>
              <w:left w:val="single" w:sz="4" w:space="0" w:color="auto"/>
              <w:bottom w:val="single" w:sz="4" w:space="0" w:color="auto"/>
              <w:right w:val="single" w:sz="4" w:space="0" w:color="auto"/>
            </w:tcBorders>
            <w:hideMark/>
          </w:tcPr>
          <w:p w14:paraId="64C762D1" w14:textId="77777777" w:rsidR="00632D64" w:rsidRPr="00422569" w:rsidRDefault="00632D64" w:rsidP="00422569">
            <w:pPr>
              <w:pStyle w:val="ConsPlusTitle"/>
              <w:widowControl/>
              <w:jc w:val="both"/>
              <w:rPr>
                <w:rFonts w:ascii="Times New Roman" w:hAnsi="Times New Roman" w:cs="Times New Roman"/>
                <w:b w:val="0"/>
              </w:rPr>
            </w:pPr>
            <w:r w:rsidRPr="00422569">
              <w:rPr>
                <w:rFonts w:ascii="Times New Roman" w:hAnsi="Times New Roman" w:cs="Times New Roman"/>
                <w:b w:val="0"/>
              </w:rPr>
              <w:t>Размещение проектов нормативных правовых актов на Едином региональном интернет-портале для размещения проектов нормативно-</w:t>
            </w:r>
            <w:r w:rsidRPr="00422569">
              <w:rPr>
                <w:rFonts w:ascii="Times New Roman" w:hAnsi="Times New Roman" w:cs="Times New Roman"/>
                <w:b w:val="0"/>
              </w:rPr>
              <w:lastRenderedPageBreak/>
              <w:t>правовых актов Челябинской области в целях их общественного обсуждения и проведения независимой антикоррупционной экспертизы</w:t>
            </w:r>
          </w:p>
        </w:tc>
        <w:tc>
          <w:tcPr>
            <w:tcW w:w="6379" w:type="dxa"/>
            <w:tcBorders>
              <w:top w:val="single" w:sz="4" w:space="0" w:color="auto"/>
              <w:left w:val="single" w:sz="4" w:space="0" w:color="auto"/>
              <w:bottom w:val="single" w:sz="4" w:space="0" w:color="auto"/>
              <w:right w:val="single" w:sz="4" w:space="0" w:color="auto"/>
            </w:tcBorders>
          </w:tcPr>
          <w:p w14:paraId="2011B7ED" w14:textId="3E62A7E3" w:rsidR="00632D64" w:rsidRPr="00422569" w:rsidRDefault="00632D64" w:rsidP="00422569">
            <w:pPr>
              <w:jc w:val="both"/>
              <w:rPr>
                <w:rFonts w:ascii="Times New Roman" w:hAnsi="Times New Roman" w:cs="Times New Roman"/>
              </w:rPr>
            </w:pPr>
            <w:r w:rsidRPr="00422569">
              <w:rPr>
                <w:rFonts w:ascii="Times New Roman" w:hAnsi="Times New Roman" w:cs="Times New Roman"/>
              </w:rPr>
              <w:lastRenderedPageBreak/>
              <w:t xml:space="preserve">Единый региональный интернет-портал для размещения проектов нормативно-правовых актов Челябинской области в целях их общественного обсуждения и проведения независимой антикоррупционной экспертизы функционирует в соответствии </w:t>
            </w:r>
            <w:r w:rsidRPr="00422569">
              <w:rPr>
                <w:rFonts w:ascii="Times New Roman" w:hAnsi="Times New Roman" w:cs="Times New Roman"/>
              </w:rPr>
              <w:lastRenderedPageBreak/>
              <w:t>с постановлением Губернатора Челябинской области от 27.03.2009 г. № 78 «О порядке проведения антикоррупционной экспертизы нормативных правовых актов, проектов нормативных правовых актов Губернатора Челябинской области, Правительства Челябинской области, проектов нормативных правовых актов органов исполнительной власти Челябинской области», постановлением Губернатора Челябинской области от 30.07.2020 г. № 194 «О внесении изменения в постановление Губернатора Челябинской области               от 27.03.2009 № 78».</w:t>
            </w:r>
          </w:p>
          <w:p w14:paraId="62C9D484" w14:textId="77777777" w:rsidR="00632D64" w:rsidRPr="00422569" w:rsidRDefault="00632D64" w:rsidP="00422569">
            <w:pPr>
              <w:jc w:val="both"/>
              <w:rPr>
                <w:rFonts w:ascii="Times New Roman" w:hAnsi="Times New Roman" w:cs="Times New Roman"/>
              </w:rPr>
            </w:pPr>
            <w:r w:rsidRPr="00422569">
              <w:rPr>
                <w:rFonts w:ascii="Times New Roman" w:hAnsi="Times New Roman" w:cs="Times New Roman"/>
              </w:rPr>
              <w:t xml:space="preserve">      В 1 квартале 2021 г. в целях общественного обсуждения и проведения независимой антикоррупционной экспертизы на едином региональном интернет-портале размещались:</w:t>
            </w:r>
          </w:p>
          <w:p w14:paraId="73EAA87D" w14:textId="17D00B05" w:rsidR="00632D64" w:rsidRPr="00422569" w:rsidRDefault="00632D64" w:rsidP="00422569">
            <w:pPr>
              <w:pStyle w:val="aa"/>
              <w:numPr>
                <w:ilvl w:val="0"/>
                <w:numId w:val="26"/>
              </w:numPr>
              <w:autoSpaceDE w:val="0"/>
              <w:autoSpaceDN w:val="0"/>
              <w:adjustRightInd w:val="0"/>
              <w:spacing w:after="0" w:line="240" w:lineRule="auto"/>
              <w:ind w:left="29" w:firstLine="331"/>
              <w:jc w:val="both"/>
              <w:outlineLvl w:val="0"/>
              <w:rPr>
                <w:rFonts w:ascii="Times New Roman" w:hAnsi="Times New Roman" w:cs="Times New Roman"/>
              </w:rPr>
            </w:pPr>
            <w:r w:rsidRPr="00422569">
              <w:rPr>
                <w:rFonts w:ascii="Times New Roman" w:hAnsi="Times New Roman" w:cs="Times New Roman"/>
              </w:rPr>
              <w:t>проект постановления Правительства Челябинской области «О внесении изменения в постановление Правительства Челябинской области от 20.02.2018 г. № 49-П»</w:t>
            </w:r>
            <w:r w:rsidR="00422569">
              <w:rPr>
                <w:rFonts w:ascii="Times New Roman" w:hAnsi="Times New Roman" w:cs="Times New Roman"/>
              </w:rPr>
              <w:t>;</w:t>
            </w:r>
          </w:p>
          <w:p w14:paraId="18D63F17" w14:textId="1C0B76BF" w:rsidR="0037146A" w:rsidRPr="00422569" w:rsidRDefault="00632D64" w:rsidP="00422569">
            <w:pPr>
              <w:pStyle w:val="aa"/>
              <w:numPr>
                <w:ilvl w:val="0"/>
                <w:numId w:val="26"/>
              </w:numPr>
              <w:autoSpaceDE w:val="0"/>
              <w:autoSpaceDN w:val="0"/>
              <w:adjustRightInd w:val="0"/>
              <w:spacing w:after="0" w:line="240" w:lineRule="auto"/>
              <w:ind w:left="29" w:firstLine="331"/>
              <w:jc w:val="both"/>
              <w:outlineLvl w:val="0"/>
              <w:rPr>
                <w:rFonts w:ascii="Times New Roman" w:hAnsi="Times New Roman" w:cs="Times New Roman"/>
              </w:rPr>
            </w:pPr>
            <w:r w:rsidRPr="00422569">
              <w:rPr>
                <w:rFonts w:ascii="Times New Roman" w:hAnsi="Times New Roman" w:cs="Times New Roman"/>
              </w:rPr>
              <w:t>проект постановления Правительства Челябинской области «О принятии решения о предоставлении бюджетных ассигнований на приобретение объектов недвижимого имущества в государственную собственность Челябинской области»</w:t>
            </w:r>
            <w:r w:rsidR="00422569">
              <w:rPr>
                <w:rFonts w:ascii="Times New Roman" w:hAnsi="Times New Roman" w:cs="Times New Roman"/>
              </w:rPr>
              <w:t>;</w:t>
            </w:r>
          </w:p>
          <w:p w14:paraId="4F05FC15" w14:textId="7ED73042" w:rsidR="00632D64" w:rsidRPr="00422569" w:rsidRDefault="00632D64" w:rsidP="00422569">
            <w:pPr>
              <w:pStyle w:val="aa"/>
              <w:numPr>
                <w:ilvl w:val="0"/>
                <w:numId w:val="26"/>
              </w:numPr>
              <w:autoSpaceDE w:val="0"/>
              <w:autoSpaceDN w:val="0"/>
              <w:adjustRightInd w:val="0"/>
              <w:spacing w:after="0" w:line="240" w:lineRule="auto"/>
              <w:ind w:left="29" w:firstLine="331"/>
              <w:jc w:val="both"/>
              <w:outlineLvl w:val="0"/>
              <w:rPr>
                <w:rFonts w:ascii="Times New Roman" w:hAnsi="Times New Roman" w:cs="Times New Roman"/>
              </w:rPr>
            </w:pPr>
            <w:r w:rsidRPr="00422569">
              <w:rPr>
                <w:rFonts w:ascii="Times New Roman" w:eastAsiaTheme="minorHAnsi" w:hAnsi="Times New Roman" w:cs="Times New Roman"/>
              </w:rPr>
              <w:t>проект постановления Правительства Челябинской области «Об утверждении критериев отнесения деятельности организаций оптовой торговли, аптечных организаций, индивидуальных предпринимателей, имеющих лицензию на фармацевтическую деятельность к определенной категории риска при осуществлении регионального государственного контроля за применением цен на лекарственные препараты, включенные в перечень жизненно необходимых и важнейших лекарственных препаратов»</w:t>
            </w:r>
            <w:r w:rsidR="00422569">
              <w:rPr>
                <w:rFonts w:ascii="Times New Roman" w:eastAsiaTheme="minorHAnsi" w:hAnsi="Times New Roman" w:cs="Times New Roman"/>
              </w:rPr>
              <w:t>.</w:t>
            </w:r>
          </w:p>
        </w:tc>
        <w:tc>
          <w:tcPr>
            <w:tcW w:w="3403" w:type="dxa"/>
            <w:tcBorders>
              <w:top w:val="single" w:sz="4" w:space="0" w:color="auto"/>
              <w:left w:val="single" w:sz="4" w:space="0" w:color="auto"/>
              <w:bottom w:val="single" w:sz="4" w:space="0" w:color="auto"/>
              <w:right w:val="single" w:sz="4" w:space="0" w:color="auto"/>
            </w:tcBorders>
          </w:tcPr>
          <w:p w14:paraId="3C67F93E" w14:textId="72FBB67E" w:rsidR="00632D64" w:rsidRPr="00422569" w:rsidRDefault="00325874" w:rsidP="00422569">
            <w:pPr>
              <w:jc w:val="both"/>
              <w:rPr>
                <w:rFonts w:ascii="Times New Roman" w:hAnsi="Times New Roman" w:cs="Times New Roman"/>
              </w:rPr>
            </w:pPr>
            <w:r>
              <w:rPr>
                <w:rFonts w:ascii="Times New Roman" w:hAnsi="Times New Roman" w:cs="Times New Roman"/>
              </w:rPr>
              <w:lastRenderedPageBreak/>
              <w:t>-</w:t>
            </w:r>
          </w:p>
        </w:tc>
      </w:tr>
      <w:tr w:rsidR="00632D64" w:rsidRPr="00422569" w14:paraId="5C170017" w14:textId="7BD1A379" w:rsidTr="00D65368">
        <w:trPr>
          <w:trHeight w:val="98"/>
        </w:trPr>
        <w:tc>
          <w:tcPr>
            <w:tcW w:w="817" w:type="dxa"/>
            <w:tcBorders>
              <w:top w:val="single" w:sz="4" w:space="0" w:color="auto"/>
              <w:left w:val="single" w:sz="4" w:space="0" w:color="auto"/>
              <w:bottom w:val="single" w:sz="4" w:space="0" w:color="auto"/>
              <w:right w:val="single" w:sz="4" w:space="0" w:color="auto"/>
            </w:tcBorders>
            <w:hideMark/>
          </w:tcPr>
          <w:p w14:paraId="4D27EE01" w14:textId="77777777" w:rsidR="00632D64" w:rsidRPr="00422569" w:rsidRDefault="00632D64" w:rsidP="00422569">
            <w:pPr>
              <w:pStyle w:val="ConsPlusTitle"/>
              <w:widowControl/>
              <w:jc w:val="center"/>
              <w:rPr>
                <w:rFonts w:ascii="Times New Roman" w:hAnsi="Times New Roman" w:cs="Times New Roman"/>
                <w:b w:val="0"/>
              </w:rPr>
            </w:pPr>
            <w:r w:rsidRPr="00422569">
              <w:rPr>
                <w:rFonts w:ascii="Times New Roman" w:hAnsi="Times New Roman" w:cs="Times New Roman"/>
                <w:b w:val="0"/>
              </w:rPr>
              <w:t>6.</w:t>
            </w:r>
          </w:p>
        </w:tc>
        <w:tc>
          <w:tcPr>
            <w:tcW w:w="4111" w:type="dxa"/>
            <w:tcBorders>
              <w:top w:val="single" w:sz="4" w:space="0" w:color="auto"/>
              <w:left w:val="single" w:sz="4" w:space="0" w:color="auto"/>
              <w:bottom w:val="single" w:sz="4" w:space="0" w:color="auto"/>
              <w:right w:val="single" w:sz="4" w:space="0" w:color="auto"/>
            </w:tcBorders>
            <w:hideMark/>
          </w:tcPr>
          <w:p w14:paraId="0FE27083" w14:textId="77777777" w:rsidR="00632D64" w:rsidRPr="00422569" w:rsidRDefault="00632D64" w:rsidP="00422569">
            <w:pPr>
              <w:pStyle w:val="ConsPlusTitle"/>
              <w:widowControl/>
              <w:jc w:val="both"/>
              <w:rPr>
                <w:rFonts w:ascii="Times New Roman" w:hAnsi="Times New Roman" w:cs="Times New Roman"/>
                <w:b w:val="0"/>
              </w:rPr>
            </w:pPr>
            <w:r w:rsidRPr="00422569">
              <w:rPr>
                <w:rFonts w:ascii="Times New Roman" w:hAnsi="Times New Roman" w:cs="Times New Roman"/>
                <w:b w:val="0"/>
              </w:rPr>
              <w:t xml:space="preserve">Анализ заявлений и обращений граждан, поступающих в Министерство здравоохранения Челябинской области, а также результатов их рассмотрения, на предмет наличия информации о фактах коррупции со стороны государственных </w:t>
            </w:r>
            <w:r w:rsidRPr="00422569">
              <w:rPr>
                <w:rFonts w:ascii="Times New Roman" w:hAnsi="Times New Roman" w:cs="Times New Roman"/>
                <w:b w:val="0"/>
              </w:rPr>
              <w:lastRenderedPageBreak/>
              <w:t>гражданских служащих Министерства здравоохранения Челябинской области, а также причинах и условиях, способствовавших проявлению таких фактов. Направление в органы прокуратуры информации о фактах коррупции, содержащихся в обращениях граждан, поступающих в Министерство здравоохранения Челябинской области</w:t>
            </w:r>
          </w:p>
        </w:tc>
        <w:tc>
          <w:tcPr>
            <w:tcW w:w="6379" w:type="dxa"/>
            <w:tcBorders>
              <w:top w:val="single" w:sz="4" w:space="0" w:color="auto"/>
              <w:left w:val="single" w:sz="4" w:space="0" w:color="auto"/>
              <w:bottom w:val="single" w:sz="4" w:space="0" w:color="auto"/>
              <w:right w:val="single" w:sz="4" w:space="0" w:color="auto"/>
            </w:tcBorders>
          </w:tcPr>
          <w:p w14:paraId="69E1A212" w14:textId="0C50DBB6" w:rsidR="00632D64" w:rsidRPr="00422569" w:rsidRDefault="00632D64" w:rsidP="00422569">
            <w:pPr>
              <w:jc w:val="both"/>
              <w:rPr>
                <w:rFonts w:ascii="Times New Roman" w:hAnsi="Times New Roman" w:cs="Times New Roman"/>
              </w:rPr>
            </w:pPr>
            <w:r w:rsidRPr="00422569">
              <w:rPr>
                <w:rFonts w:ascii="Times New Roman" w:hAnsi="Times New Roman" w:cs="Times New Roman"/>
              </w:rPr>
              <w:lastRenderedPageBreak/>
              <w:t xml:space="preserve">В 1 квартале 2021 г. в Министерство здравоохранения Челябинской области поступило </w:t>
            </w:r>
            <w:r w:rsidR="00533F1A" w:rsidRPr="00422569">
              <w:rPr>
                <w:rFonts w:ascii="Times New Roman" w:hAnsi="Times New Roman" w:cs="Times New Roman"/>
              </w:rPr>
              <w:t>4231</w:t>
            </w:r>
            <w:r w:rsidRPr="00422569">
              <w:rPr>
                <w:rFonts w:ascii="Times New Roman" w:hAnsi="Times New Roman" w:cs="Times New Roman"/>
              </w:rPr>
              <w:t xml:space="preserve"> обращени</w:t>
            </w:r>
            <w:r w:rsidR="00533F1A" w:rsidRPr="00422569">
              <w:rPr>
                <w:rFonts w:ascii="Times New Roman" w:hAnsi="Times New Roman" w:cs="Times New Roman"/>
              </w:rPr>
              <w:t>е</w:t>
            </w:r>
            <w:r w:rsidRPr="00422569">
              <w:rPr>
                <w:rFonts w:ascii="Times New Roman" w:hAnsi="Times New Roman" w:cs="Times New Roman"/>
              </w:rPr>
              <w:t>.</w:t>
            </w:r>
          </w:p>
          <w:p w14:paraId="10136AF4" w14:textId="77777777" w:rsidR="00632D64" w:rsidRPr="00422569" w:rsidRDefault="00632D64" w:rsidP="00422569">
            <w:pPr>
              <w:jc w:val="both"/>
              <w:rPr>
                <w:rFonts w:ascii="Times New Roman" w:hAnsi="Times New Roman" w:cs="Times New Roman"/>
              </w:rPr>
            </w:pPr>
            <w:r w:rsidRPr="00422569">
              <w:rPr>
                <w:rFonts w:ascii="Times New Roman" w:hAnsi="Times New Roman" w:cs="Times New Roman"/>
              </w:rPr>
              <w:t>Заявлений и обращений граждан, содержащих информацию о фактах коррупции со стороны государственных гражданских служащих Министерства здравоохранения Челябинской области, не поступало.</w:t>
            </w:r>
          </w:p>
          <w:p w14:paraId="53FAC105" w14:textId="77777777" w:rsidR="00632D64" w:rsidRPr="00422569" w:rsidRDefault="00632D64" w:rsidP="00422569">
            <w:pPr>
              <w:jc w:val="both"/>
              <w:rPr>
                <w:rFonts w:ascii="Times New Roman" w:hAnsi="Times New Roman" w:cs="Times New Roman"/>
              </w:rPr>
            </w:pPr>
            <w:r w:rsidRPr="00422569">
              <w:rPr>
                <w:rFonts w:ascii="Times New Roman" w:hAnsi="Times New Roman" w:cs="Times New Roman"/>
              </w:rPr>
              <w:lastRenderedPageBreak/>
              <w:t>Анализ результатов рассмотрения вопросов в обращениях граждан прилагается*.</w:t>
            </w:r>
          </w:p>
          <w:p w14:paraId="7E88AB0D" w14:textId="57857A75" w:rsidR="00632D64" w:rsidRPr="00422569" w:rsidRDefault="00632D64" w:rsidP="00422569">
            <w:pPr>
              <w:pStyle w:val="ConsPlusTitle"/>
              <w:widowControl/>
              <w:jc w:val="both"/>
              <w:rPr>
                <w:rFonts w:ascii="Times New Roman" w:hAnsi="Times New Roman" w:cs="Times New Roman"/>
                <w:b w:val="0"/>
              </w:rPr>
            </w:pPr>
          </w:p>
        </w:tc>
        <w:tc>
          <w:tcPr>
            <w:tcW w:w="3403" w:type="dxa"/>
            <w:tcBorders>
              <w:top w:val="single" w:sz="4" w:space="0" w:color="auto"/>
              <w:left w:val="single" w:sz="4" w:space="0" w:color="auto"/>
              <w:bottom w:val="single" w:sz="4" w:space="0" w:color="auto"/>
              <w:right w:val="single" w:sz="4" w:space="0" w:color="auto"/>
            </w:tcBorders>
          </w:tcPr>
          <w:p w14:paraId="34796500" w14:textId="3D94F530" w:rsidR="00632D64" w:rsidRPr="00422569" w:rsidRDefault="00325874" w:rsidP="00422569">
            <w:pPr>
              <w:pStyle w:val="ConsPlusTitle"/>
              <w:widowControl/>
              <w:jc w:val="both"/>
              <w:rPr>
                <w:rFonts w:ascii="Times New Roman" w:hAnsi="Times New Roman" w:cs="Times New Roman"/>
                <w:b w:val="0"/>
              </w:rPr>
            </w:pPr>
            <w:r>
              <w:rPr>
                <w:rFonts w:ascii="Times New Roman" w:hAnsi="Times New Roman" w:cs="Times New Roman"/>
                <w:b w:val="0"/>
              </w:rPr>
              <w:lastRenderedPageBreak/>
              <w:t>-</w:t>
            </w:r>
          </w:p>
        </w:tc>
      </w:tr>
      <w:tr w:rsidR="00632D64" w:rsidRPr="00422569" w14:paraId="061F84C2" w14:textId="30247736" w:rsidTr="00D65368">
        <w:trPr>
          <w:trHeight w:val="98"/>
        </w:trPr>
        <w:tc>
          <w:tcPr>
            <w:tcW w:w="817" w:type="dxa"/>
            <w:tcBorders>
              <w:top w:val="single" w:sz="4" w:space="0" w:color="auto"/>
              <w:left w:val="single" w:sz="4" w:space="0" w:color="auto"/>
              <w:bottom w:val="single" w:sz="4" w:space="0" w:color="auto"/>
              <w:right w:val="single" w:sz="4" w:space="0" w:color="auto"/>
            </w:tcBorders>
            <w:hideMark/>
          </w:tcPr>
          <w:p w14:paraId="796B619F" w14:textId="77777777" w:rsidR="00632D64" w:rsidRPr="00422569" w:rsidRDefault="00632D64" w:rsidP="00422569">
            <w:pPr>
              <w:pStyle w:val="ConsPlusTitle"/>
              <w:widowControl/>
              <w:jc w:val="center"/>
              <w:rPr>
                <w:rFonts w:ascii="Times New Roman" w:hAnsi="Times New Roman" w:cs="Times New Roman"/>
                <w:b w:val="0"/>
              </w:rPr>
            </w:pPr>
            <w:r w:rsidRPr="00422569">
              <w:rPr>
                <w:rFonts w:ascii="Times New Roman" w:hAnsi="Times New Roman" w:cs="Times New Roman"/>
                <w:b w:val="0"/>
              </w:rPr>
              <w:t>7.</w:t>
            </w:r>
          </w:p>
        </w:tc>
        <w:tc>
          <w:tcPr>
            <w:tcW w:w="4111" w:type="dxa"/>
            <w:tcBorders>
              <w:top w:val="single" w:sz="4" w:space="0" w:color="auto"/>
              <w:left w:val="single" w:sz="4" w:space="0" w:color="auto"/>
              <w:bottom w:val="single" w:sz="4" w:space="0" w:color="auto"/>
              <w:right w:val="single" w:sz="4" w:space="0" w:color="auto"/>
            </w:tcBorders>
            <w:hideMark/>
          </w:tcPr>
          <w:p w14:paraId="278D06DA" w14:textId="77777777" w:rsidR="00632D64" w:rsidRPr="00422569" w:rsidRDefault="00632D64" w:rsidP="00422569">
            <w:pPr>
              <w:pStyle w:val="ConsPlusTitle"/>
              <w:widowControl/>
              <w:jc w:val="both"/>
              <w:rPr>
                <w:rFonts w:ascii="Times New Roman" w:hAnsi="Times New Roman" w:cs="Times New Roman"/>
                <w:b w:val="0"/>
              </w:rPr>
            </w:pPr>
            <w:r w:rsidRPr="00422569">
              <w:rPr>
                <w:rFonts w:ascii="Times New Roman" w:hAnsi="Times New Roman" w:cs="Times New Roman"/>
                <w:b w:val="0"/>
              </w:rPr>
              <w:t>Формирование комплексной системы и проведение мониторинга хода реализации Национального плана противодействия коррупции, в частности:</w:t>
            </w:r>
          </w:p>
          <w:p w14:paraId="684C96DC" w14:textId="77777777" w:rsidR="00632D64" w:rsidRPr="00422569" w:rsidRDefault="00632D64" w:rsidP="00422569">
            <w:pPr>
              <w:pStyle w:val="ConsPlusTitle"/>
              <w:widowControl/>
              <w:jc w:val="both"/>
              <w:rPr>
                <w:rFonts w:ascii="Times New Roman" w:hAnsi="Times New Roman" w:cs="Times New Roman"/>
                <w:b w:val="0"/>
              </w:rPr>
            </w:pPr>
            <w:r w:rsidRPr="00422569">
              <w:rPr>
                <w:rFonts w:ascii="Times New Roman" w:hAnsi="Times New Roman" w:cs="Times New Roman"/>
                <w:b w:val="0"/>
              </w:rPr>
              <w:t>1) по законодательному обеспечению противодействия коррупции;</w:t>
            </w:r>
          </w:p>
          <w:p w14:paraId="5D446291" w14:textId="77777777" w:rsidR="00632D64" w:rsidRPr="00422569" w:rsidRDefault="00632D64" w:rsidP="00422569">
            <w:pPr>
              <w:pStyle w:val="ConsPlusTitle"/>
              <w:widowControl/>
              <w:jc w:val="both"/>
              <w:rPr>
                <w:rFonts w:ascii="Times New Roman" w:hAnsi="Times New Roman" w:cs="Times New Roman"/>
                <w:b w:val="0"/>
              </w:rPr>
            </w:pPr>
            <w:r w:rsidRPr="00422569">
              <w:rPr>
                <w:rFonts w:ascii="Times New Roman" w:hAnsi="Times New Roman" w:cs="Times New Roman"/>
                <w:b w:val="0"/>
              </w:rPr>
              <w:t>2) по организации и проведению антикоррупционной экспертизы;</w:t>
            </w:r>
          </w:p>
          <w:p w14:paraId="23863D0E" w14:textId="77777777" w:rsidR="00632D64" w:rsidRPr="00422569" w:rsidRDefault="00632D64" w:rsidP="00422569">
            <w:pPr>
              <w:pStyle w:val="ConsPlusTitle"/>
              <w:widowControl/>
              <w:jc w:val="both"/>
              <w:rPr>
                <w:rFonts w:ascii="Times New Roman" w:hAnsi="Times New Roman" w:cs="Times New Roman"/>
                <w:b w:val="0"/>
              </w:rPr>
            </w:pPr>
            <w:r w:rsidRPr="00422569">
              <w:rPr>
                <w:rFonts w:ascii="Times New Roman" w:hAnsi="Times New Roman" w:cs="Times New Roman"/>
                <w:b w:val="0"/>
              </w:rPr>
              <w:t>3) по совершенствованию государственного управления в целях предупреждения коррупции;</w:t>
            </w:r>
          </w:p>
          <w:p w14:paraId="6FE0F688" w14:textId="77777777" w:rsidR="00632D64" w:rsidRPr="00422569" w:rsidRDefault="00632D64" w:rsidP="00422569">
            <w:pPr>
              <w:pStyle w:val="ConsPlusTitle"/>
              <w:widowControl/>
              <w:jc w:val="both"/>
              <w:rPr>
                <w:rFonts w:ascii="Times New Roman" w:hAnsi="Times New Roman" w:cs="Times New Roman"/>
                <w:b w:val="0"/>
              </w:rPr>
            </w:pPr>
            <w:r w:rsidRPr="00422569">
              <w:rPr>
                <w:rFonts w:ascii="Times New Roman" w:hAnsi="Times New Roman" w:cs="Times New Roman"/>
                <w:b w:val="0"/>
              </w:rPr>
              <w:t>4) по противодействию коррупции в сфере закупок товаров, работ, услуг для обеспечения государственных нужд Челябинской области;</w:t>
            </w:r>
          </w:p>
          <w:p w14:paraId="245EC54E" w14:textId="77777777" w:rsidR="00632D64" w:rsidRPr="00422569" w:rsidRDefault="00632D64" w:rsidP="00422569">
            <w:pPr>
              <w:pStyle w:val="ConsPlusTitle"/>
              <w:widowControl/>
              <w:jc w:val="both"/>
              <w:rPr>
                <w:rFonts w:ascii="Times New Roman" w:hAnsi="Times New Roman" w:cs="Times New Roman"/>
                <w:b w:val="0"/>
              </w:rPr>
            </w:pPr>
            <w:r w:rsidRPr="00422569">
              <w:rPr>
                <w:rFonts w:ascii="Times New Roman" w:hAnsi="Times New Roman" w:cs="Times New Roman"/>
                <w:b w:val="0"/>
              </w:rPr>
              <w:t>5) по противодействию коррупции в сфере использования имущества, находящегося в государственной собственности Челябинской области;</w:t>
            </w:r>
          </w:p>
          <w:p w14:paraId="62C40B97" w14:textId="77777777" w:rsidR="00632D64" w:rsidRPr="00422569" w:rsidRDefault="00632D64" w:rsidP="00422569">
            <w:pPr>
              <w:pStyle w:val="ConsPlusTitle"/>
              <w:widowControl/>
              <w:jc w:val="both"/>
              <w:rPr>
                <w:rFonts w:ascii="Times New Roman" w:hAnsi="Times New Roman" w:cs="Times New Roman"/>
                <w:b w:val="0"/>
              </w:rPr>
            </w:pPr>
            <w:r w:rsidRPr="00422569">
              <w:rPr>
                <w:rFonts w:ascii="Times New Roman" w:hAnsi="Times New Roman" w:cs="Times New Roman"/>
                <w:b w:val="0"/>
              </w:rPr>
              <w:t>6) по противодействию коррупции в предоставлении государственной поддержки за счет средств областного бюджета;</w:t>
            </w:r>
          </w:p>
          <w:p w14:paraId="15FD79EC" w14:textId="77777777" w:rsidR="00632D64" w:rsidRPr="00422569" w:rsidRDefault="00632D64" w:rsidP="00422569">
            <w:pPr>
              <w:pStyle w:val="ConsPlusTitle"/>
              <w:widowControl/>
              <w:jc w:val="both"/>
              <w:rPr>
                <w:rFonts w:ascii="Times New Roman" w:hAnsi="Times New Roman" w:cs="Times New Roman"/>
                <w:b w:val="0"/>
              </w:rPr>
            </w:pPr>
            <w:r w:rsidRPr="00422569">
              <w:rPr>
                <w:rFonts w:ascii="Times New Roman" w:hAnsi="Times New Roman" w:cs="Times New Roman"/>
                <w:b w:val="0"/>
              </w:rPr>
              <w:t>7) по противодействию коррупции в рамках реализации законодательства о гражданской службе</w:t>
            </w:r>
          </w:p>
        </w:tc>
        <w:tc>
          <w:tcPr>
            <w:tcW w:w="6379" w:type="dxa"/>
            <w:tcBorders>
              <w:top w:val="single" w:sz="4" w:space="0" w:color="auto"/>
              <w:left w:val="single" w:sz="4" w:space="0" w:color="auto"/>
              <w:bottom w:val="single" w:sz="4" w:space="0" w:color="auto"/>
              <w:right w:val="single" w:sz="4" w:space="0" w:color="auto"/>
            </w:tcBorders>
          </w:tcPr>
          <w:p w14:paraId="7A76909C" w14:textId="77777777" w:rsidR="00632D64" w:rsidRPr="00422569" w:rsidRDefault="00632D64" w:rsidP="00422569">
            <w:pPr>
              <w:pStyle w:val="Bodytext20"/>
              <w:shd w:val="clear" w:color="auto" w:fill="auto"/>
              <w:spacing w:after="0" w:line="240" w:lineRule="auto"/>
              <w:jc w:val="both"/>
              <w:rPr>
                <w:rFonts w:ascii="Times New Roman" w:hAnsi="Times New Roman" w:cs="Times New Roman"/>
                <w:sz w:val="22"/>
                <w:szCs w:val="22"/>
              </w:rPr>
            </w:pPr>
            <w:r w:rsidRPr="00422569">
              <w:rPr>
                <w:rFonts w:ascii="Times New Roman" w:hAnsi="Times New Roman" w:cs="Times New Roman"/>
                <w:sz w:val="22"/>
                <w:szCs w:val="22"/>
              </w:rPr>
              <w:t>В Министерстве здравоохранения Челябинской области на постоянной основе проводится работа по мониторингу хода реализации национального плана противодействия коррупции:</w:t>
            </w:r>
          </w:p>
          <w:p w14:paraId="3196A20A" w14:textId="77777777" w:rsidR="00632D64" w:rsidRPr="00422569" w:rsidRDefault="00632D64" w:rsidP="00422569">
            <w:pPr>
              <w:pStyle w:val="ConsPlusNormal"/>
              <w:ind w:firstLine="0"/>
              <w:jc w:val="both"/>
              <w:rPr>
                <w:rFonts w:ascii="Times New Roman" w:hAnsi="Times New Roman" w:cs="Times New Roman"/>
              </w:rPr>
            </w:pPr>
            <w:r w:rsidRPr="00422569">
              <w:rPr>
                <w:rFonts w:ascii="Times New Roman" w:hAnsi="Times New Roman" w:cs="Times New Roman"/>
              </w:rPr>
              <w:t>1. Проведение анализа проектов нормативных правовых актов, регулирующих сферу деятельности Министерства здравоохранения Челябинской области, на коррупциогенность и выявление пробелов в государственном регулировании.</w:t>
            </w:r>
          </w:p>
          <w:p w14:paraId="7AD32CBA" w14:textId="77777777" w:rsidR="00632D64" w:rsidRPr="00422569" w:rsidRDefault="00632D64" w:rsidP="00422569">
            <w:pPr>
              <w:pStyle w:val="ConsPlusNormal"/>
              <w:ind w:firstLine="0"/>
              <w:jc w:val="both"/>
              <w:rPr>
                <w:rFonts w:ascii="Times New Roman" w:hAnsi="Times New Roman" w:cs="Times New Roman"/>
              </w:rPr>
            </w:pPr>
            <w:r w:rsidRPr="00422569">
              <w:rPr>
                <w:rFonts w:ascii="Times New Roman" w:hAnsi="Times New Roman" w:cs="Times New Roman"/>
              </w:rPr>
              <w:t>2. Проведение предварительной антикоррупционной экспертизы проектов нормативных правовых актов Губернатора Челябинской области и Правительства Челябинской области, подготовку, которых осуществляет Министерство здравоохранения Челябинской области (информация представлена в п. 2).</w:t>
            </w:r>
          </w:p>
          <w:p w14:paraId="1267C645" w14:textId="3999DF64" w:rsidR="00632D64" w:rsidRPr="00422569" w:rsidRDefault="00632D64" w:rsidP="00422569">
            <w:pPr>
              <w:pStyle w:val="ConsPlusNormal"/>
              <w:ind w:firstLine="0"/>
              <w:jc w:val="both"/>
              <w:rPr>
                <w:rFonts w:ascii="Times New Roman" w:hAnsi="Times New Roman" w:cs="Times New Roman"/>
              </w:rPr>
            </w:pPr>
            <w:r w:rsidRPr="00422569">
              <w:rPr>
                <w:rFonts w:ascii="Times New Roman" w:hAnsi="Times New Roman" w:cs="Times New Roman"/>
              </w:rPr>
              <w:t xml:space="preserve">3. Размещение заказов на поставки товаров, выполнение работ, оказание услуг осуществляется Министерством здравоохранения Челябинской области в соответствии с Федеральным законом от 05.04.2013 г. № 44-ФЗ «О контрактной системе в сфере закупок товаров, работ, услуг для обеспечения государственных и муниципальных нужд» (далее  именуется – ФЗ № 44). </w:t>
            </w:r>
          </w:p>
          <w:p w14:paraId="322E11B8" w14:textId="77777777" w:rsidR="00632D64" w:rsidRPr="00422569" w:rsidRDefault="00632D64" w:rsidP="00422569">
            <w:pPr>
              <w:pStyle w:val="ConsPlusNormal"/>
              <w:tabs>
                <w:tab w:val="left" w:pos="375"/>
              </w:tabs>
              <w:ind w:firstLine="0"/>
              <w:jc w:val="both"/>
              <w:rPr>
                <w:rFonts w:ascii="Times New Roman" w:hAnsi="Times New Roman" w:cs="Times New Roman"/>
              </w:rPr>
            </w:pPr>
            <w:r w:rsidRPr="00422569">
              <w:rPr>
                <w:rFonts w:ascii="Times New Roman" w:hAnsi="Times New Roman" w:cs="Times New Roman"/>
              </w:rPr>
              <w:t>За 1 квартал 2021 г.:</w:t>
            </w:r>
          </w:p>
          <w:p w14:paraId="1594D672" w14:textId="77777777" w:rsidR="00C3319D" w:rsidRPr="00422569" w:rsidRDefault="00C3319D" w:rsidP="00422569">
            <w:pPr>
              <w:pStyle w:val="aa"/>
              <w:numPr>
                <w:ilvl w:val="0"/>
                <w:numId w:val="7"/>
              </w:numPr>
              <w:spacing w:after="0" w:line="240" w:lineRule="auto"/>
              <w:ind w:left="499" w:hanging="357"/>
              <w:jc w:val="both"/>
              <w:rPr>
                <w:rFonts w:ascii="Times New Roman" w:hAnsi="Times New Roman" w:cs="Times New Roman"/>
              </w:rPr>
            </w:pPr>
            <w:r w:rsidRPr="00422569">
              <w:rPr>
                <w:rFonts w:ascii="Times New Roman" w:hAnsi="Times New Roman" w:cs="Times New Roman"/>
              </w:rPr>
              <w:t xml:space="preserve">Размещено закупок в электронной форме 717 на сумму 4 534 199 607,31руб.; </w:t>
            </w:r>
          </w:p>
          <w:p w14:paraId="09F399A0" w14:textId="77777777" w:rsidR="00C3319D" w:rsidRPr="00422569" w:rsidRDefault="00C3319D" w:rsidP="00422569">
            <w:pPr>
              <w:pStyle w:val="aa"/>
              <w:numPr>
                <w:ilvl w:val="0"/>
                <w:numId w:val="7"/>
              </w:numPr>
              <w:spacing w:after="0" w:line="240" w:lineRule="auto"/>
              <w:jc w:val="both"/>
              <w:rPr>
                <w:rFonts w:ascii="Times New Roman" w:hAnsi="Times New Roman" w:cs="Times New Roman"/>
              </w:rPr>
            </w:pPr>
            <w:r w:rsidRPr="00422569">
              <w:rPr>
                <w:rFonts w:ascii="Times New Roman" w:hAnsi="Times New Roman" w:cs="Times New Roman"/>
              </w:rPr>
              <w:t xml:space="preserve">оформлено 484 протокола рассмотрения заявок на участие в электронном аукционе, из них не </w:t>
            </w:r>
            <w:proofErr w:type="gramStart"/>
            <w:r w:rsidRPr="00422569">
              <w:rPr>
                <w:rFonts w:ascii="Times New Roman" w:hAnsi="Times New Roman" w:cs="Times New Roman"/>
              </w:rPr>
              <w:t>состоялись  194</w:t>
            </w:r>
            <w:proofErr w:type="gramEnd"/>
            <w:r w:rsidRPr="00422569">
              <w:rPr>
                <w:rFonts w:ascii="Times New Roman" w:hAnsi="Times New Roman" w:cs="Times New Roman"/>
              </w:rPr>
              <w:t xml:space="preserve"> (1 участник), 39 (0 участников);</w:t>
            </w:r>
          </w:p>
          <w:p w14:paraId="61594A2B" w14:textId="77777777" w:rsidR="00C3319D" w:rsidRPr="00422569" w:rsidRDefault="00C3319D" w:rsidP="00422569">
            <w:pPr>
              <w:pStyle w:val="aa"/>
              <w:numPr>
                <w:ilvl w:val="0"/>
                <w:numId w:val="7"/>
              </w:numPr>
              <w:spacing w:after="0" w:line="240" w:lineRule="auto"/>
              <w:jc w:val="both"/>
              <w:rPr>
                <w:rFonts w:ascii="Times New Roman" w:hAnsi="Times New Roman" w:cs="Times New Roman"/>
              </w:rPr>
            </w:pPr>
            <w:r w:rsidRPr="00422569">
              <w:rPr>
                <w:rFonts w:ascii="Times New Roman" w:hAnsi="Times New Roman" w:cs="Times New Roman"/>
              </w:rPr>
              <w:t>на электронной площадке проведено 247 аукционов и запросов предложений в электронной форме;</w:t>
            </w:r>
          </w:p>
          <w:p w14:paraId="397F328E" w14:textId="77777777" w:rsidR="00C3319D" w:rsidRPr="00422569" w:rsidRDefault="00C3319D" w:rsidP="00422569">
            <w:pPr>
              <w:pStyle w:val="aa"/>
              <w:numPr>
                <w:ilvl w:val="0"/>
                <w:numId w:val="7"/>
              </w:numPr>
              <w:spacing w:after="0" w:line="240" w:lineRule="auto"/>
              <w:jc w:val="both"/>
              <w:rPr>
                <w:rFonts w:ascii="Times New Roman" w:hAnsi="Times New Roman" w:cs="Times New Roman"/>
              </w:rPr>
            </w:pPr>
            <w:r w:rsidRPr="00422569">
              <w:rPr>
                <w:rFonts w:ascii="Times New Roman" w:hAnsi="Times New Roman" w:cs="Times New Roman"/>
              </w:rPr>
              <w:lastRenderedPageBreak/>
              <w:t>оформлено 238 протоколов подведения итогов закупок в электронной форме;</w:t>
            </w:r>
          </w:p>
          <w:p w14:paraId="5FC350BE" w14:textId="0EC85866" w:rsidR="00C3319D" w:rsidRPr="00422569" w:rsidRDefault="00C3319D" w:rsidP="00422569">
            <w:pPr>
              <w:pStyle w:val="aa"/>
              <w:numPr>
                <w:ilvl w:val="0"/>
                <w:numId w:val="7"/>
              </w:numPr>
              <w:spacing w:after="0" w:line="240" w:lineRule="auto"/>
              <w:jc w:val="both"/>
              <w:rPr>
                <w:rFonts w:ascii="Times New Roman" w:hAnsi="Times New Roman" w:cs="Times New Roman"/>
              </w:rPr>
            </w:pPr>
            <w:r w:rsidRPr="00422569">
              <w:rPr>
                <w:rFonts w:ascii="Times New Roman" w:hAnsi="Times New Roman" w:cs="Times New Roman"/>
              </w:rPr>
              <w:t xml:space="preserve"> заключено 223 контракт</w:t>
            </w:r>
            <w:r w:rsidR="00422569">
              <w:rPr>
                <w:rFonts w:ascii="Times New Roman" w:hAnsi="Times New Roman" w:cs="Times New Roman"/>
              </w:rPr>
              <w:t>а</w:t>
            </w:r>
            <w:r w:rsidRPr="00422569">
              <w:rPr>
                <w:rFonts w:ascii="Times New Roman" w:hAnsi="Times New Roman" w:cs="Times New Roman"/>
              </w:rPr>
              <w:t xml:space="preserve"> по результатам проведения закупок в электронной форме, на общую цену контрактов </w:t>
            </w:r>
            <w:r w:rsidR="00422569">
              <w:rPr>
                <w:rFonts w:ascii="Times New Roman" w:hAnsi="Times New Roman" w:cs="Times New Roman"/>
              </w:rPr>
              <w:t xml:space="preserve">  </w:t>
            </w:r>
            <w:r w:rsidRPr="00422569">
              <w:rPr>
                <w:rFonts w:ascii="Times New Roman" w:hAnsi="Times New Roman" w:cs="Times New Roman"/>
              </w:rPr>
              <w:t>2 020 344 317,48</w:t>
            </w:r>
            <w:r w:rsidR="00422569">
              <w:rPr>
                <w:rFonts w:ascii="Times New Roman" w:hAnsi="Times New Roman" w:cs="Times New Roman"/>
              </w:rPr>
              <w:t xml:space="preserve"> </w:t>
            </w:r>
            <w:r w:rsidRPr="00422569">
              <w:rPr>
                <w:rFonts w:ascii="Times New Roman" w:hAnsi="Times New Roman" w:cs="Times New Roman"/>
              </w:rPr>
              <w:t xml:space="preserve">рублей, из них заключено контрактов </w:t>
            </w:r>
            <w:r w:rsidR="00422569">
              <w:rPr>
                <w:rFonts w:ascii="Times New Roman" w:hAnsi="Times New Roman" w:cs="Times New Roman"/>
              </w:rPr>
              <w:t xml:space="preserve">       </w:t>
            </w:r>
            <w:r w:rsidRPr="00422569">
              <w:rPr>
                <w:rFonts w:ascii="Times New Roman" w:hAnsi="Times New Roman" w:cs="Times New Roman"/>
              </w:rPr>
              <w:t>с единственным поставщиком (по п.25 ч.1 ст. 93) –96;</w:t>
            </w:r>
          </w:p>
          <w:p w14:paraId="62FD7D16" w14:textId="77777777" w:rsidR="00C3319D" w:rsidRPr="00422569" w:rsidRDefault="00C3319D" w:rsidP="00422569">
            <w:pPr>
              <w:numPr>
                <w:ilvl w:val="0"/>
                <w:numId w:val="7"/>
              </w:numPr>
              <w:contextualSpacing/>
              <w:jc w:val="both"/>
              <w:rPr>
                <w:rFonts w:ascii="Times New Roman" w:hAnsi="Times New Roman" w:cs="Times New Roman"/>
              </w:rPr>
            </w:pPr>
            <w:r w:rsidRPr="00422569">
              <w:rPr>
                <w:rFonts w:ascii="Times New Roman" w:hAnsi="Times New Roman" w:cs="Times New Roman"/>
              </w:rPr>
              <w:t>экономия составила –74 797 609,05 руб.;</w:t>
            </w:r>
          </w:p>
          <w:p w14:paraId="31B49CB2" w14:textId="582F5145" w:rsidR="00C3319D" w:rsidRPr="00422569" w:rsidRDefault="00C3319D" w:rsidP="00422569">
            <w:pPr>
              <w:pStyle w:val="aa"/>
              <w:numPr>
                <w:ilvl w:val="0"/>
                <w:numId w:val="7"/>
              </w:numPr>
              <w:spacing w:after="0" w:line="240" w:lineRule="auto"/>
              <w:jc w:val="both"/>
              <w:rPr>
                <w:rFonts w:ascii="Times New Roman" w:hAnsi="Times New Roman" w:cs="Times New Roman"/>
              </w:rPr>
            </w:pPr>
            <w:r w:rsidRPr="00422569">
              <w:rPr>
                <w:rFonts w:ascii="Times New Roman" w:hAnsi="Times New Roman" w:cs="Times New Roman"/>
              </w:rPr>
              <w:t>По ст.93 заключено 94 контракт</w:t>
            </w:r>
            <w:r w:rsidR="00422569">
              <w:rPr>
                <w:rFonts w:ascii="Times New Roman" w:hAnsi="Times New Roman" w:cs="Times New Roman"/>
              </w:rPr>
              <w:t>а</w:t>
            </w:r>
            <w:r w:rsidRPr="00422569">
              <w:rPr>
                <w:rFonts w:ascii="Times New Roman" w:hAnsi="Times New Roman" w:cs="Times New Roman"/>
              </w:rPr>
              <w:t xml:space="preserve"> на сумму </w:t>
            </w:r>
            <w:r w:rsidR="00422569">
              <w:rPr>
                <w:rFonts w:ascii="Times New Roman" w:hAnsi="Times New Roman" w:cs="Times New Roman"/>
              </w:rPr>
              <w:t xml:space="preserve">      </w:t>
            </w:r>
            <w:r w:rsidRPr="00422569">
              <w:rPr>
                <w:rFonts w:ascii="Times New Roman" w:hAnsi="Times New Roman" w:cs="Times New Roman"/>
              </w:rPr>
              <w:t>65 281 530,49 руб.</w:t>
            </w:r>
          </w:p>
          <w:p w14:paraId="78EC1B1F" w14:textId="77777777" w:rsidR="00C3319D" w:rsidRPr="00422569" w:rsidRDefault="00C3319D" w:rsidP="00422569">
            <w:pPr>
              <w:pStyle w:val="ConsPlusTitle"/>
              <w:widowControl/>
              <w:jc w:val="both"/>
              <w:rPr>
                <w:rFonts w:ascii="Times New Roman" w:hAnsi="Times New Roman" w:cs="Times New Roman"/>
                <w:b w:val="0"/>
                <w:bCs w:val="0"/>
              </w:rPr>
            </w:pPr>
            <w:r w:rsidRPr="00422569">
              <w:rPr>
                <w:rFonts w:ascii="Times New Roman" w:hAnsi="Times New Roman" w:cs="Times New Roman"/>
                <w:b w:val="0"/>
                <w:bCs w:val="0"/>
              </w:rPr>
              <w:t>Количество редакций плана-графика закупок на 2021 год – 18.</w:t>
            </w:r>
          </w:p>
          <w:p w14:paraId="08882D9E" w14:textId="71B57ACD" w:rsidR="00632D64" w:rsidRPr="00422569" w:rsidRDefault="00632D64" w:rsidP="00422569">
            <w:pPr>
              <w:pStyle w:val="ConsPlusNormal"/>
              <w:tabs>
                <w:tab w:val="left" w:pos="375"/>
              </w:tabs>
              <w:ind w:firstLine="0"/>
              <w:jc w:val="both"/>
              <w:rPr>
                <w:rFonts w:ascii="Times New Roman" w:hAnsi="Times New Roman" w:cs="Times New Roman"/>
              </w:rPr>
            </w:pPr>
            <w:r w:rsidRPr="00422569">
              <w:rPr>
                <w:rFonts w:ascii="Times New Roman" w:hAnsi="Times New Roman" w:cs="Times New Roman"/>
              </w:rPr>
              <w:t xml:space="preserve">4. План-график закупок товаров, работ, услуг для обеспечения государственных нужд подготовлен и размещен на официальном сайте </w:t>
            </w:r>
            <w:hyperlink r:id="rId9" w:tgtFrame="_blank" w:history="1">
              <w:r w:rsidRPr="00422569">
                <w:rPr>
                  <w:rStyle w:val="a6"/>
                  <w:rFonts w:ascii="Times New Roman" w:hAnsi="Times New Roman" w:cs="Times New Roman"/>
                  <w:color w:val="auto"/>
                  <w:u w:val="none"/>
                </w:rPr>
                <w:t>zakupki.gov.ru</w:t>
              </w:r>
            </w:hyperlink>
            <w:r w:rsidRPr="00422569">
              <w:rPr>
                <w:rFonts w:ascii="Times New Roman" w:hAnsi="Times New Roman" w:cs="Times New Roman"/>
              </w:rPr>
              <w:t>. В 1 квартале 2021 г. осуществлялась своевременная корректировка плана-графика в соответствии с потребностями Министерства здравоохранения Челябинской области</w:t>
            </w:r>
            <w:r w:rsidR="00C3319D" w:rsidRPr="00422569">
              <w:rPr>
                <w:rFonts w:ascii="Times New Roman" w:hAnsi="Times New Roman" w:cs="Times New Roman"/>
              </w:rPr>
              <w:t>.</w:t>
            </w:r>
          </w:p>
          <w:p w14:paraId="6B4AB47A" w14:textId="77777777" w:rsidR="00632D64" w:rsidRPr="00422569" w:rsidRDefault="00632D64" w:rsidP="00422569">
            <w:pPr>
              <w:jc w:val="both"/>
              <w:rPr>
                <w:rFonts w:ascii="Times New Roman" w:hAnsi="Times New Roman" w:cs="Times New Roman"/>
              </w:rPr>
            </w:pPr>
            <w:r w:rsidRPr="00422569">
              <w:rPr>
                <w:rFonts w:ascii="Times New Roman" w:hAnsi="Times New Roman" w:cs="Times New Roman"/>
              </w:rPr>
              <w:t>5. В целях обеспечения контроля за эффективным использованием имущества, находящегося в государственной собственности Челябинской области:</w:t>
            </w:r>
          </w:p>
          <w:p w14:paraId="2BFAA15C" w14:textId="77777777" w:rsidR="00632D64" w:rsidRPr="00422569" w:rsidRDefault="00632D64" w:rsidP="00422569">
            <w:pPr>
              <w:jc w:val="both"/>
              <w:rPr>
                <w:rFonts w:ascii="Times New Roman" w:hAnsi="Times New Roman" w:cs="Times New Roman"/>
              </w:rPr>
            </w:pPr>
            <w:r w:rsidRPr="00422569">
              <w:rPr>
                <w:rFonts w:ascii="Times New Roman" w:hAnsi="Times New Roman" w:cs="Times New Roman"/>
              </w:rPr>
              <w:t>5.1. Ежемесячно осуществляется сбор и анализ отчетности, в том числе показателей интенсивности использования медицинского оборудования, фактов простоя медицинского оборудования;</w:t>
            </w:r>
          </w:p>
          <w:p w14:paraId="490D15C5" w14:textId="37CC2E29" w:rsidR="00632D64" w:rsidRPr="00422569" w:rsidRDefault="00632D64" w:rsidP="00422569">
            <w:pPr>
              <w:jc w:val="both"/>
              <w:rPr>
                <w:rFonts w:ascii="Times New Roman" w:hAnsi="Times New Roman" w:cs="Times New Roman"/>
              </w:rPr>
            </w:pPr>
            <w:r w:rsidRPr="00422569">
              <w:rPr>
                <w:rFonts w:ascii="Times New Roman" w:hAnsi="Times New Roman" w:cs="Times New Roman"/>
              </w:rPr>
              <w:t xml:space="preserve">5.2. </w:t>
            </w:r>
            <w:r w:rsidR="00145215" w:rsidRPr="00422569">
              <w:rPr>
                <w:rFonts w:ascii="Times New Roman" w:hAnsi="Times New Roman" w:cs="Times New Roman"/>
              </w:rPr>
              <w:t>В течение года</w:t>
            </w:r>
            <w:r w:rsidRPr="00422569">
              <w:rPr>
                <w:rFonts w:ascii="Times New Roman" w:hAnsi="Times New Roman" w:cs="Times New Roman"/>
              </w:rPr>
              <w:t xml:space="preserve"> проводятся выездные (камеральные) мероприятия по контролю за эффективным использованием медицинского оборудования согласно утвержденному графику выездов комиссии.</w:t>
            </w:r>
          </w:p>
          <w:p w14:paraId="16090E1F" w14:textId="21516A3F" w:rsidR="00632D64" w:rsidRPr="00422569" w:rsidRDefault="00632D64" w:rsidP="00422569">
            <w:pPr>
              <w:jc w:val="both"/>
              <w:rPr>
                <w:rFonts w:ascii="Times New Roman" w:hAnsi="Times New Roman" w:cs="Times New Roman"/>
              </w:rPr>
            </w:pPr>
            <w:r w:rsidRPr="00422569">
              <w:rPr>
                <w:rFonts w:ascii="Times New Roman" w:hAnsi="Times New Roman" w:cs="Times New Roman"/>
              </w:rPr>
              <w:t xml:space="preserve">За 1 квартал 2021 года проведены плановые контрольные мероприятия в </w:t>
            </w:r>
            <w:r w:rsidR="00145215" w:rsidRPr="00422569">
              <w:rPr>
                <w:rFonts w:ascii="Times New Roman" w:hAnsi="Times New Roman" w:cs="Times New Roman"/>
              </w:rPr>
              <w:t>5</w:t>
            </w:r>
            <w:r w:rsidRPr="00422569">
              <w:rPr>
                <w:rFonts w:ascii="Times New Roman" w:hAnsi="Times New Roman" w:cs="Times New Roman"/>
              </w:rPr>
              <w:t xml:space="preserve"> медицинских организациях.</w:t>
            </w:r>
          </w:p>
          <w:p w14:paraId="746F6FC9" w14:textId="77777777" w:rsidR="00632D64" w:rsidRPr="00422569" w:rsidRDefault="00632D64" w:rsidP="00422569">
            <w:pPr>
              <w:jc w:val="both"/>
              <w:rPr>
                <w:rFonts w:ascii="Times New Roman" w:hAnsi="Times New Roman" w:cs="Times New Roman"/>
              </w:rPr>
            </w:pPr>
            <w:r w:rsidRPr="00422569">
              <w:rPr>
                <w:rFonts w:ascii="Times New Roman" w:hAnsi="Times New Roman" w:cs="Times New Roman"/>
              </w:rPr>
              <w:t xml:space="preserve">5.3. Проводятся мероприятия, совместно с главными внештатными специалистами Министерства здравоохранения Челябинской области, по перераспределению закупленного медицинского оборудования между медицинскими организациями Челябинской области для его максимально эффективного использования. </w:t>
            </w:r>
          </w:p>
          <w:p w14:paraId="72205885" w14:textId="33D7A6EE" w:rsidR="00632D64" w:rsidRPr="00422569" w:rsidRDefault="00632D64" w:rsidP="00422569">
            <w:pPr>
              <w:jc w:val="both"/>
              <w:rPr>
                <w:rFonts w:ascii="Times New Roman" w:hAnsi="Times New Roman" w:cs="Times New Roman"/>
              </w:rPr>
            </w:pPr>
            <w:r w:rsidRPr="00422569">
              <w:rPr>
                <w:rFonts w:ascii="Times New Roman" w:hAnsi="Times New Roman" w:cs="Times New Roman"/>
              </w:rPr>
              <w:t xml:space="preserve">В 2021 г. </w:t>
            </w:r>
            <w:r w:rsidR="00145215" w:rsidRPr="00422569">
              <w:rPr>
                <w:rFonts w:ascii="Times New Roman" w:hAnsi="Times New Roman" w:cs="Times New Roman"/>
              </w:rPr>
              <w:t xml:space="preserve">перераспределение </w:t>
            </w:r>
            <w:r w:rsidRPr="00422569">
              <w:rPr>
                <w:rFonts w:ascii="Times New Roman" w:hAnsi="Times New Roman" w:cs="Times New Roman"/>
              </w:rPr>
              <w:t>медицинского оборудования между медицинскими организациями Челябинской области</w:t>
            </w:r>
            <w:r w:rsidR="00145215" w:rsidRPr="00422569">
              <w:rPr>
                <w:rFonts w:ascii="Times New Roman" w:hAnsi="Times New Roman" w:cs="Times New Roman"/>
              </w:rPr>
              <w:t xml:space="preserve"> не </w:t>
            </w:r>
            <w:r w:rsidR="00145215" w:rsidRPr="00422569">
              <w:rPr>
                <w:rFonts w:ascii="Times New Roman" w:hAnsi="Times New Roman" w:cs="Times New Roman"/>
              </w:rPr>
              <w:lastRenderedPageBreak/>
              <w:t>проводилось</w:t>
            </w:r>
            <w:r w:rsidRPr="00422569">
              <w:rPr>
                <w:rFonts w:ascii="Times New Roman" w:hAnsi="Times New Roman" w:cs="Times New Roman"/>
              </w:rPr>
              <w:t>.</w:t>
            </w:r>
          </w:p>
          <w:p w14:paraId="4DB3CF2B" w14:textId="5DF0D2BC" w:rsidR="00632D64" w:rsidRPr="00422569" w:rsidRDefault="00632D64" w:rsidP="00422569">
            <w:pPr>
              <w:pStyle w:val="ConsPlusTitle"/>
              <w:widowControl/>
              <w:jc w:val="both"/>
              <w:rPr>
                <w:rFonts w:ascii="Times New Roman" w:hAnsi="Times New Roman" w:cs="Times New Roman"/>
                <w:b w:val="0"/>
                <w:bCs w:val="0"/>
              </w:rPr>
            </w:pPr>
            <w:r w:rsidRPr="00422569">
              <w:rPr>
                <w:rFonts w:ascii="Times New Roman" w:hAnsi="Times New Roman" w:cs="Times New Roman"/>
                <w:b w:val="0"/>
                <w:bCs w:val="0"/>
              </w:rPr>
              <w:t>Информация о результатах проведенных проверок и перераспределенном оборудовании ежемесячно предоставляется в Территориальный орган Росздравнадзора по Челябинской области.</w:t>
            </w:r>
          </w:p>
        </w:tc>
        <w:tc>
          <w:tcPr>
            <w:tcW w:w="3403" w:type="dxa"/>
            <w:tcBorders>
              <w:top w:val="single" w:sz="4" w:space="0" w:color="auto"/>
              <w:left w:val="single" w:sz="4" w:space="0" w:color="auto"/>
              <w:bottom w:val="single" w:sz="4" w:space="0" w:color="auto"/>
              <w:right w:val="single" w:sz="4" w:space="0" w:color="auto"/>
            </w:tcBorders>
          </w:tcPr>
          <w:p w14:paraId="01FE0DAA" w14:textId="168EFE31" w:rsidR="00632D64" w:rsidRPr="00422569" w:rsidRDefault="00325874" w:rsidP="00422569">
            <w:pPr>
              <w:pStyle w:val="ConsPlusTitle"/>
              <w:widowControl/>
              <w:jc w:val="both"/>
              <w:rPr>
                <w:rFonts w:ascii="Times New Roman" w:hAnsi="Times New Roman" w:cs="Times New Roman"/>
                <w:b w:val="0"/>
              </w:rPr>
            </w:pPr>
            <w:r>
              <w:rPr>
                <w:rFonts w:ascii="Times New Roman" w:hAnsi="Times New Roman" w:cs="Times New Roman"/>
                <w:b w:val="0"/>
              </w:rPr>
              <w:lastRenderedPageBreak/>
              <w:t>-</w:t>
            </w:r>
          </w:p>
        </w:tc>
      </w:tr>
      <w:tr w:rsidR="00632D64" w:rsidRPr="00422569" w14:paraId="02E87882" w14:textId="0A5EEB55" w:rsidTr="00D65368">
        <w:trPr>
          <w:trHeight w:val="98"/>
        </w:trPr>
        <w:tc>
          <w:tcPr>
            <w:tcW w:w="817" w:type="dxa"/>
            <w:tcBorders>
              <w:top w:val="single" w:sz="4" w:space="0" w:color="auto"/>
              <w:left w:val="single" w:sz="4" w:space="0" w:color="auto"/>
              <w:bottom w:val="single" w:sz="4" w:space="0" w:color="auto"/>
              <w:right w:val="single" w:sz="4" w:space="0" w:color="auto"/>
            </w:tcBorders>
            <w:hideMark/>
          </w:tcPr>
          <w:p w14:paraId="0234BBAE" w14:textId="77777777" w:rsidR="00632D64" w:rsidRPr="00422569" w:rsidRDefault="00632D64" w:rsidP="00422569">
            <w:pPr>
              <w:pStyle w:val="ConsPlusTitle"/>
              <w:widowControl/>
              <w:jc w:val="center"/>
              <w:rPr>
                <w:rFonts w:ascii="Times New Roman" w:hAnsi="Times New Roman" w:cs="Times New Roman"/>
                <w:b w:val="0"/>
              </w:rPr>
            </w:pPr>
            <w:r w:rsidRPr="00422569">
              <w:rPr>
                <w:rFonts w:ascii="Times New Roman" w:hAnsi="Times New Roman" w:cs="Times New Roman"/>
                <w:b w:val="0"/>
              </w:rPr>
              <w:lastRenderedPageBreak/>
              <w:t>8.</w:t>
            </w:r>
          </w:p>
        </w:tc>
        <w:tc>
          <w:tcPr>
            <w:tcW w:w="4111" w:type="dxa"/>
            <w:tcBorders>
              <w:top w:val="single" w:sz="4" w:space="0" w:color="auto"/>
              <w:left w:val="single" w:sz="4" w:space="0" w:color="auto"/>
              <w:bottom w:val="single" w:sz="4" w:space="0" w:color="auto"/>
              <w:right w:val="single" w:sz="4" w:space="0" w:color="auto"/>
            </w:tcBorders>
            <w:hideMark/>
          </w:tcPr>
          <w:p w14:paraId="3C10B457" w14:textId="77777777" w:rsidR="00632D64" w:rsidRPr="00422569" w:rsidRDefault="00632D64" w:rsidP="00422569">
            <w:pPr>
              <w:pStyle w:val="ConsPlusTitle"/>
              <w:widowControl/>
              <w:jc w:val="both"/>
              <w:rPr>
                <w:rFonts w:ascii="Times New Roman" w:hAnsi="Times New Roman" w:cs="Times New Roman"/>
                <w:b w:val="0"/>
              </w:rPr>
            </w:pPr>
            <w:r w:rsidRPr="00422569">
              <w:rPr>
                <w:rFonts w:ascii="Times New Roman" w:hAnsi="Times New Roman" w:cs="Times New Roman"/>
                <w:b w:val="0"/>
              </w:rPr>
              <w:t>Организация проведения онлайн-опросов для пользователей информационно-телекоммуникационной сети Интернет с целью оценки уровня коррупции в отрасли здравоохранения Челябинской области и эффективности принимаемых антикоррупционных мер</w:t>
            </w:r>
          </w:p>
        </w:tc>
        <w:tc>
          <w:tcPr>
            <w:tcW w:w="6379" w:type="dxa"/>
            <w:tcBorders>
              <w:top w:val="single" w:sz="4" w:space="0" w:color="auto"/>
              <w:left w:val="single" w:sz="4" w:space="0" w:color="auto"/>
              <w:bottom w:val="single" w:sz="4" w:space="0" w:color="auto"/>
              <w:right w:val="single" w:sz="4" w:space="0" w:color="auto"/>
            </w:tcBorders>
          </w:tcPr>
          <w:p w14:paraId="03831E50" w14:textId="77777777" w:rsidR="00632D64" w:rsidRPr="00422569" w:rsidRDefault="00632D64" w:rsidP="00422569">
            <w:pPr>
              <w:jc w:val="both"/>
              <w:rPr>
                <w:rFonts w:ascii="Times New Roman" w:hAnsi="Times New Roman" w:cs="Times New Roman"/>
              </w:rPr>
            </w:pPr>
            <w:r w:rsidRPr="00422569">
              <w:rPr>
                <w:rFonts w:ascii="Times New Roman" w:hAnsi="Times New Roman" w:cs="Times New Roman"/>
              </w:rPr>
              <w:t xml:space="preserve">Опрос общественного мнения об уровне, причинах и предпосылках коррупционных проявлений в системе здравоохранения Челябинской области размещен на официальном сайте Министерства здравоохранения Челябинской области и работает в интерактивном режиме. </w:t>
            </w:r>
          </w:p>
          <w:p w14:paraId="0CF089F0" w14:textId="5AF976EA" w:rsidR="00632D64" w:rsidRPr="00422569" w:rsidRDefault="00632D64" w:rsidP="00422569">
            <w:pPr>
              <w:pStyle w:val="ConsPlusTitle"/>
              <w:widowControl/>
              <w:jc w:val="both"/>
              <w:rPr>
                <w:rFonts w:ascii="Times New Roman" w:hAnsi="Times New Roman" w:cs="Times New Roman"/>
                <w:b w:val="0"/>
              </w:rPr>
            </w:pPr>
            <w:r w:rsidRPr="00422569">
              <w:rPr>
                <w:rFonts w:ascii="Times New Roman" w:hAnsi="Times New Roman" w:cs="Times New Roman"/>
              </w:rPr>
              <w:t xml:space="preserve">С результатами опроса можно ознакомиться по </w:t>
            </w:r>
            <w:proofErr w:type="gramStart"/>
            <w:r w:rsidRPr="00422569">
              <w:rPr>
                <w:rFonts w:ascii="Times New Roman" w:hAnsi="Times New Roman" w:cs="Times New Roman"/>
              </w:rPr>
              <w:t>адресу:  http://zdrav74.ru/interview/corruption</w:t>
            </w:r>
            <w:r w:rsidR="00364106">
              <w:rPr>
                <w:rFonts w:ascii="Times New Roman" w:hAnsi="Times New Roman" w:cs="Times New Roman"/>
              </w:rPr>
              <w:t>/</w:t>
            </w:r>
            <w:proofErr w:type="gramEnd"/>
            <w:r w:rsidRPr="00422569">
              <w:rPr>
                <w:rFonts w:ascii="Times New Roman" w:hAnsi="Times New Roman" w:cs="Times New Roman"/>
              </w:rPr>
              <w:t xml:space="preserve"> </w:t>
            </w:r>
          </w:p>
        </w:tc>
        <w:tc>
          <w:tcPr>
            <w:tcW w:w="3403" w:type="dxa"/>
            <w:tcBorders>
              <w:top w:val="single" w:sz="4" w:space="0" w:color="auto"/>
              <w:left w:val="single" w:sz="4" w:space="0" w:color="auto"/>
              <w:bottom w:val="single" w:sz="4" w:space="0" w:color="auto"/>
              <w:right w:val="single" w:sz="4" w:space="0" w:color="auto"/>
            </w:tcBorders>
          </w:tcPr>
          <w:p w14:paraId="7676D4AD" w14:textId="2F53DF3E" w:rsidR="00632D64" w:rsidRPr="00422569" w:rsidRDefault="00632D64" w:rsidP="00422569">
            <w:pPr>
              <w:pStyle w:val="ConsPlusTitle"/>
              <w:widowControl/>
              <w:jc w:val="both"/>
              <w:rPr>
                <w:rFonts w:ascii="Times New Roman" w:hAnsi="Times New Roman" w:cs="Times New Roman"/>
                <w:b w:val="0"/>
                <w:highlight w:val="red"/>
              </w:rPr>
            </w:pPr>
          </w:p>
        </w:tc>
      </w:tr>
      <w:tr w:rsidR="00FE5094" w:rsidRPr="00422569" w14:paraId="05B7F24A" w14:textId="47C9D58B" w:rsidTr="00D65368">
        <w:trPr>
          <w:trHeight w:val="98"/>
        </w:trPr>
        <w:tc>
          <w:tcPr>
            <w:tcW w:w="817" w:type="dxa"/>
            <w:tcBorders>
              <w:top w:val="single" w:sz="4" w:space="0" w:color="auto"/>
              <w:left w:val="single" w:sz="4" w:space="0" w:color="auto"/>
              <w:bottom w:val="single" w:sz="4" w:space="0" w:color="auto"/>
              <w:right w:val="single" w:sz="4" w:space="0" w:color="auto"/>
            </w:tcBorders>
            <w:hideMark/>
          </w:tcPr>
          <w:p w14:paraId="2B63CF2C" w14:textId="77777777" w:rsidR="00FE5094" w:rsidRPr="00422569" w:rsidRDefault="00FE5094" w:rsidP="00422569">
            <w:pPr>
              <w:pStyle w:val="ConsPlusTitle"/>
              <w:widowControl/>
              <w:jc w:val="center"/>
              <w:rPr>
                <w:rFonts w:ascii="Times New Roman" w:hAnsi="Times New Roman" w:cs="Times New Roman"/>
                <w:b w:val="0"/>
              </w:rPr>
            </w:pPr>
            <w:r w:rsidRPr="00422569">
              <w:rPr>
                <w:rFonts w:ascii="Times New Roman" w:hAnsi="Times New Roman" w:cs="Times New Roman"/>
                <w:b w:val="0"/>
              </w:rPr>
              <w:t>9.</w:t>
            </w:r>
          </w:p>
        </w:tc>
        <w:tc>
          <w:tcPr>
            <w:tcW w:w="4111" w:type="dxa"/>
            <w:tcBorders>
              <w:top w:val="single" w:sz="4" w:space="0" w:color="auto"/>
              <w:left w:val="single" w:sz="4" w:space="0" w:color="auto"/>
              <w:bottom w:val="single" w:sz="4" w:space="0" w:color="auto"/>
              <w:right w:val="single" w:sz="4" w:space="0" w:color="auto"/>
            </w:tcBorders>
            <w:hideMark/>
          </w:tcPr>
          <w:p w14:paraId="2F0F8A74" w14:textId="77777777" w:rsidR="00FE5094" w:rsidRPr="00422569" w:rsidRDefault="00FE5094" w:rsidP="00422569">
            <w:pPr>
              <w:pStyle w:val="ConsPlusTitle"/>
              <w:widowControl/>
              <w:jc w:val="both"/>
              <w:rPr>
                <w:rFonts w:ascii="Times New Roman" w:hAnsi="Times New Roman" w:cs="Times New Roman"/>
                <w:b w:val="0"/>
              </w:rPr>
            </w:pPr>
            <w:r w:rsidRPr="00422569">
              <w:rPr>
                <w:rFonts w:ascii="Times New Roman" w:hAnsi="Times New Roman" w:cs="Times New Roman"/>
                <w:b w:val="0"/>
              </w:rPr>
              <w:t>Корректировка и актуализация плана мероприятий по противодействию коррупции в Министерстве здравоохранения Челябинской области с предварительным вынесением на заседание Общественного совета при Министерстве здравоохранения Челябинской области</w:t>
            </w:r>
          </w:p>
        </w:tc>
        <w:tc>
          <w:tcPr>
            <w:tcW w:w="6379" w:type="dxa"/>
            <w:tcBorders>
              <w:top w:val="single" w:sz="4" w:space="0" w:color="auto"/>
              <w:left w:val="single" w:sz="4" w:space="0" w:color="auto"/>
              <w:bottom w:val="single" w:sz="4" w:space="0" w:color="auto"/>
              <w:right w:val="single" w:sz="4" w:space="0" w:color="auto"/>
            </w:tcBorders>
          </w:tcPr>
          <w:p w14:paraId="14727324" w14:textId="1E4A924C" w:rsidR="00FE5094" w:rsidRPr="00422569" w:rsidRDefault="00FE5094" w:rsidP="00325874">
            <w:pPr>
              <w:pStyle w:val="ConsPlusNormal"/>
              <w:ind w:firstLine="0"/>
              <w:jc w:val="both"/>
              <w:rPr>
                <w:rFonts w:ascii="Times New Roman" w:hAnsi="Times New Roman" w:cs="Times New Roman"/>
                <w:b/>
              </w:rPr>
            </w:pPr>
            <w:r w:rsidRPr="00422569">
              <w:rPr>
                <w:rFonts w:ascii="Times New Roman" w:hAnsi="Times New Roman" w:cs="Times New Roman"/>
              </w:rPr>
              <w:t xml:space="preserve">Приказом Министерства здравоохранения Челябинской области от 30.12.2020 г. № 2443 утвержден план противодействия коррупции Министерства здравоохранения Челябинской области на 2021-2025 годы (далее именуется – План). План размещен на официальном сайте Министерства здравоохранения Челябинской области в подразделе «Информация об исполнении Министерством здравоохранения Челябинской области мероприятий по противодействию коррупции» раздела «Противодействие коррупции». </w:t>
            </w:r>
          </w:p>
        </w:tc>
        <w:tc>
          <w:tcPr>
            <w:tcW w:w="3403" w:type="dxa"/>
            <w:tcBorders>
              <w:top w:val="single" w:sz="4" w:space="0" w:color="auto"/>
              <w:left w:val="single" w:sz="4" w:space="0" w:color="auto"/>
              <w:bottom w:val="single" w:sz="4" w:space="0" w:color="auto"/>
              <w:right w:val="single" w:sz="4" w:space="0" w:color="auto"/>
            </w:tcBorders>
          </w:tcPr>
          <w:p w14:paraId="251204FF" w14:textId="06BA69C8" w:rsidR="00FE5094" w:rsidRPr="00422569" w:rsidRDefault="00325874" w:rsidP="00422569">
            <w:pPr>
              <w:pStyle w:val="ConsPlusTitle"/>
              <w:jc w:val="both"/>
              <w:rPr>
                <w:rFonts w:ascii="Times New Roman" w:hAnsi="Times New Roman" w:cs="Times New Roman"/>
                <w:b w:val="0"/>
              </w:rPr>
            </w:pPr>
            <w:r>
              <w:rPr>
                <w:rFonts w:ascii="Times New Roman" w:hAnsi="Times New Roman" w:cs="Times New Roman"/>
                <w:b w:val="0"/>
              </w:rPr>
              <w:t>-</w:t>
            </w:r>
          </w:p>
        </w:tc>
      </w:tr>
      <w:tr w:rsidR="00AD57B2" w:rsidRPr="00422569" w14:paraId="22C133EF" w14:textId="3F5679C3" w:rsidTr="00D65368">
        <w:trPr>
          <w:trHeight w:val="98"/>
        </w:trPr>
        <w:tc>
          <w:tcPr>
            <w:tcW w:w="817" w:type="dxa"/>
            <w:tcBorders>
              <w:top w:val="single" w:sz="4" w:space="0" w:color="auto"/>
              <w:left w:val="single" w:sz="4" w:space="0" w:color="auto"/>
              <w:bottom w:val="single" w:sz="4" w:space="0" w:color="auto"/>
              <w:right w:val="single" w:sz="4" w:space="0" w:color="auto"/>
            </w:tcBorders>
            <w:hideMark/>
          </w:tcPr>
          <w:p w14:paraId="7CD6BBEC" w14:textId="77777777" w:rsidR="00AD57B2" w:rsidRPr="00422569" w:rsidRDefault="00AD57B2" w:rsidP="00422569">
            <w:pPr>
              <w:pStyle w:val="ConsPlusTitle"/>
              <w:widowControl/>
              <w:jc w:val="center"/>
              <w:rPr>
                <w:rFonts w:ascii="Times New Roman" w:hAnsi="Times New Roman" w:cs="Times New Roman"/>
                <w:b w:val="0"/>
              </w:rPr>
            </w:pPr>
            <w:r w:rsidRPr="00422569">
              <w:rPr>
                <w:rFonts w:ascii="Times New Roman" w:hAnsi="Times New Roman" w:cs="Times New Roman"/>
                <w:b w:val="0"/>
              </w:rPr>
              <w:t>10.</w:t>
            </w:r>
          </w:p>
        </w:tc>
        <w:tc>
          <w:tcPr>
            <w:tcW w:w="4111" w:type="dxa"/>
            <w:tcBorders>
              <w:top w:val="single" w:sz="4" w:space="0" w:color="auto"/>
              <w:left w:val="single" w:sz="4" w:space="0" w:color="auto"/>
              <w:bottom w:val="single" w:sz="4" w:space="0" w:color="auto"/>
              <w:right w:val="single" w:sz="4" w:space="0" w:color="auto"/>
            </w:tcBorders>
            <w:hideMark/>
          </w:tcPr>
          <w:p w14:paraId="54F45208" w14:textId="1ACC86AC" w:rsidR="00AD57B2" w:rsidRPr="00422569" w:rsidRDefault="00AD57B2" w:rsidP="00422569">
            <w:pPr>
              <w:pStyle w:val="ConsPlusTitle"/>
              <w:widowControl/>
              <w:jc w:val="both"/>
              <w:rPr>
                <w:rFonts w:ascii="Times New Roman" w:hAnsi="Times New Roman" w:cs="Times New Roman"/>
                <w:b w:val="0"/>
              </w:rPr>
            </w:pPr>
            <w:r w:rsidRPr="00422569">
              <w:rPr>
                <w:rFonts w:ascii="Times New Roman" w:hAnsi="Times New Roman" w:cs="Times New Roman"/>
                <w:b w:val="0"/>
              </w:rPr>
              <w:t>Проведение мониторинга закупок товаров, работ, услуг для обеспечения государственных и муниципальных нужд Челябинской области в соответствии с требованиями действующего законодательства</w:t>
            </w:r>
          </w:p>
        </w:tc>
        <w:tc>
          <w:tcPr>
            <w:tcW w:w="6379" w:type="dxa"/>
            <w:tcBorders>
              <w:top w:val="single" w:sz="4" w:space="0" w:color="auto"/>
              <w:left w:val="single" w:sz="4" w:space="0" w:color="auto"/>
              <w:bottom w:val="single" w:sz="4" w:space="0" w:color="auto"/>
              <w:right w:val="single" w:sz="4" w:space="0" w:color="auto"/>
            </w:tcBorders>
          </w:tcPr>
          <w:p w14:paraId="3615AB2B" w14:textId="432F48A9" w:rsidR="00AD57B2" w:rsidRPr="00422569" w:rsidRDefault="00AD57B2" w:rsidP="00422569">
            <w:pPr>
              <w:jc w:val="both"/>
              <w:rPr>
                <w:rFonts w:ascii="Times New Roman" w:eastAsia="Times New Roman" w:hAnsi="Times New Roman" w:cs="Times New Roman"/>
                <w:bCs/>
                <w:lang w:eastAsia="ru-RU"/>
              </w:rPr>
            </w:pPr>
            <w:r w:rsidRPr="00422569">
              <w:rPr>
                <w:rFonts w:ascii="Times New Roman" w:eastAsia="Times New Roman" w:hAnsi="Times New Roman" w:cs="Times New Roman"/>
                <w:bCs/>
                <w:lang w:eastAsia="ru-RU"/>
              </w:rPr>
              <w:t xml:space="preserve">В соответствии с п. 4. Ст. 97 Федерального закона </w:t>
            </w:r>
            <w:r w:rsidR="00325874">
              <w:rPr>
                <w:rFonts w:ascii="Times New Roman" w:eastAsia="Times New Roman" w:hAnsi="Times New Roman" w:cs="Times New Roman"/>
                <w:bCs/>
                <w:lang w:eastAsia="ru-RU"/>
              </w:rPr>
              <w:t xml:space="preserve">                       </w:t>
            </w:r>
            <w:r w:rsidRPr="00422569">
              <w:rPr>
                <w:rFonts w:ascii="Times New Roman" w:eastAsia="Times New Roman" w:hAnsi="Times New Roman" w:cs="Times New Roman"/>
                <w:bCs/>
                <w:lang w:eastAsia="ru-RU"/>
              </w:rPr>
              <w:t xml:space="preserve">от 05.04.2013 </w:t>
            </w:r>
            <w:r w:rsidR="00325874">
              <w:rPr>
                <w:rFonts w:ascii="Times New Roman" w:eastAsia="Times New Roman" w:hAnsi="Times New Roman" w:cs="Times New Roman"/>
                <w:bCs/>
                <w:lang w:eastAsia="ru-RU"/>
              </w:rPr>
              <w:t>г. №</w:t>
            </w:r>
            <w:r w:rsidRPr="00422569">
              <w:rPr>
                <w:rFonts w:ascii="Times New Roman" w:eastAsia="Times New Roman" w:hAnsi="Times New Roman" w:cs="Times New Roman"/>
                <w:bCs/>
                <w:lang w:eastAsia="ru-RU"/>
              </w:rPr>
              <w:t xml:space="preserve"> 44-ФЗ "О контрактной системе в сфере закупок товаров, работ, услуг для обеспечения государственных и муниципальных нужд": «Мониторинг закупок для обеспечения государственных и муниципальных нужд обеспечивается федеральным органом исполнительной власти по регулированию контрактной системы в сфере закупок в порядке, установленном Правительством Российской Федерации.». </w:t>
            </w:r>
          </w:p>
          <w:p w14:paraId="5369F3F7" w14:textId="78545FE4" w:rsidR="00AD57B2" w:rsidRPr="00422569" w:rsidRDefault="00AD57B2" w:rsidP="00422569">
            <w:pPr>
              <w:pStyle w:val="ConsPlusTitle"/>
              <w:widowControl/>
              <w:jc w:val="both"/>
              <w:rPr>
                <w:rFonts w:ascii="Times New Roman" w:hAnsi="Times New Roman" w:cs="Times New Roman"/>
                <w:b w:val="0"/>
              </w:rPr>
            </w:pPr>
            <w:r w:rsidRPr="00422569">
              <w:rPr>
                <w:rFonts w:ascii="Times New Roman" w:hAnsi="Times New Roman" w:cs="Times New Roman"/>
                <w:b w:val="0"/>
              </w:rPr>
              <w:t xml:space="preserve">Органом, осуществляющим регулирование контрактной системы в сфере закупок на территории </w:t>
            </w:r>
            <w:proofErr w:type="gramStart"/>
            <w:r w:rsidRPr="00422569">
              <w:rPr>
                <w:rFonts w:ascii="Times New Roman" w:hAnsi="Times New Roman" w:cs="Times New Roman"/>
                <w:b w:val="0"/>
              </w:rPr>
              <w:t>Челябинской области</w:t>
            </w:r>
            <w:proofErr w:type="gramEnd"/>
            <w:r w:rsidRPr="00422569">
              <w:rPr>
                <w:rFonts w:ascii="Times New Roman" w:hAnsi="Times New Roman" w:cs="Times New Roman"/>
                <w:b w:val="0"/>
              </w:rPr>
              <w:t xml:space="preserve"> является Министерство имущества Челябинской области.</w:t>
            </w:r>
          </w:p>
        </w:tc>
        <w:tc>
          <w:tcPr>
            <w:tcW w:w="3403" w:type="dxa"/>
            <w:tcBorders>
              <w:top w:val="single" w:sz="4" w:space="0" w:color="auto"/>
              <w:left w:val="single" w:sz="4" w:space="0" w:color="auto"/>
              <w:bottom w:val="single" w:sz="4" w:space="0" w:color="auto"/>
              <w:right w:val="single" w:sz="4" w:space="0" w:color="auto"/>
            </w:tcBorders>
          </w:tcPr>
          <w:p w14:paraId="738A007C" w14:textId="3878D82D" w:rsidR="00AD57B2" w:rsidRPr="00422569" w:rsidRDefault="00325874" w:rsidP="00422569">
            <w:pPr>
              <w:pStyle w:val="ConsPlusTitle"/>
              <w:widowControl/>
              <w:jc w:val="both"/>
              <w:rPr>
                <w:rFonts w:ascii="Times New Roman" w:hAnsi="Times New Roman" w:cs="Times New Roman"/>
                <w:b w:val="0"/>
              </w:rPr>
            </w:pPr>
            <w:r>
              <w:rPr>
                <w:rFonts w:ascii="Times New Roman" w:hAnsi="Times New Roman" w:cs="Times New Roman"/>
                <w:b w:val="0"/>
              </w:rPr>
              <w:t>-</w:t>
            </w:r>
          </w:p>
        </w:tc>
      </w:tr>
      <w:tr w:rsidR="00AD57B2" w:rsidRPr="00422569" w14:paraId="65DE1A2A" w14:textId="10417C4D" w:rsidTr="00D65368">
        <w:trPr>
          <w:trHeight w:val="98"/>
        </w:trPr>
        <w:tc>
          <w:tcPr>
            <w:tcW w:w="817" w:type="dxa"/>
            <w:tcBorders>
              <w:top w:val="single" w:sz="4" w:space="0" w:color="auto"/>
              <w:left w:val="single" w:sz="4" w:space="0" w:color="auto"/>
              <w:bottom w:val="single" w:sz="4" w:space="0" w:color="auto"/>
              <w:right w:val="single" w:sz="4" w:space="0" w:color="auto"/>
            </w:tcBorders>
            <w:hideMark/>
          </w:tcPr>
          <w:p w14:paraId="68F20C32" w14:textId="77777777" w:rsidR="00AD57B2" w:rsidRPr="00422569" w:rsidRDefault="00AD57B2" w:rsidP="00422569">
            <w:pPr>
              <w:pStyle w:val="ConsPlusTitle"/>
              <w:widowControl/>
              <w:jc w:val="center"/>
              <w:rPr>
                <w:rFonts w:ascii="Times New Roman" w:hAnsi="Times New Roman" w:cs="Times New Roman"/>
                <w:b w:val="0"/>
              </w:rPr>
            </w:pPr>
            <w:r w:rsidRPr="00422569">
              <w:rPr>
                <w:rFonts w:ascii="Times New Roman" w:hAnsi="Times New Roman" w:cs="Times New Roman"/>
                <w:b w:val="0"/>
              </w:rPr>
              <w:t>11.</w:t>
            </w:r>
          </w:p>
        </w:tc>
        <w:tc>
          <w:tcPr>
            <w:tcW w:w="4111" w:type="dxa"/>
            <w:tcBorders>
              <w:top w:val="single" w:sz="4" w:space="0" w:color="auto"/>
              <w:left w:val="single" w:sz="4" w:space="0" w:color="auto"/>
              <w:bottom w:val="single" w:sz="4" w:space="0" w:color="auto"/>
              <w:right w:val="single" w:sz="4" w:space="0" w:color="auto"/>
            </w:tcBorders>
            <w:hideMark/>
          </w:tcPr>
          <w:p w14:paraId="28CAD918" w14:textId="30C4A421" w:rsidR="00AD57B2" w:rsidRPr="00422569" w:rsidRDefault="00AD57B2" w:rsidP="00422569">
            <w:pPr>
              <w:pStyle w:val="ConsPlusTitle"/>
              <w:widowControl/>
              <w:jc w:val="both"/>
              <w:rPr>
                <w:rFonts w:ascii="Times New Roman" w:hAnsi="Times New Roman" w:cs="Times New Roman"/>
                <w:b w:val="0"/>
              </w:rPr>
            </w:pPr>
            <w:r w:rsidRPr="00422569">
              <w:rPr>
                <w:rFonts w:ascii="Times New Roman" w:hAnsi="Times New Roman" w:cs="Times New Roman"/>
                <w:b w:val="0"/>
              </w:rPr>
              <w:t xml:space="preserve">Обеспечение запрета для Министерства здравоохранения Челябинской области осуществлять закупки работ, услуг, в случае если предметом таких закупок </w:t>
            </w:r>
            <w:r w:rsidRPr="00422569">
              <w:rPr>
                <w:rFonts w:ascii="Times New Roman" w:hAnsi="Times New Roman" w:cs="Times New Roman"/>
                <w:b w:val="0"/>
              </w:rPr>
              <w:lastRenderedPageBreak/>
              <w:t>являются работы, услуги, выполнение (оказание) которых непосредственно отнесено к функциям (задачам) Министерства здравоохранения Челябинской области</w:t>
            </w:r>
          </w:p>
        </w:tc>
        <w:tc>
          <w:tcPr>
            <w:tcW w:w="6379" w:type="dxa"/>
            <w:tcBorders>
              <w:top w:val="single" w:sz="4" w:space="0" w:color="auto"/>
              <w:left w:val="single" w:sz="4" w:space="0" w:color="auto"/>
              <w:bottom w:val="single" w:sz="4" w:space="0" w:color="auto"/>
              <w:right w:val="single" w:sz="4" w:space="0" w:color="auto"/>
            </w:tcBorders>
          </w:tcPr>
          <w:p w14:paraId="16124F5D" w14:textId="77777777" w:rsidR="00AD57B2" w:rsidRPr="00422569" w:rsidRDefault="00AD57B2" w:rsidP="00422569">
            <w:pPr>
              <w:pStyle w:val="ConsPlusTitle"/>
              <w:widowControl/>
              <w:jc w:val="both"/>
              <w:rPr>
                <w:rFonts w:ascii="Times New Roman" w:hAnsi="Times New Roman" w:cs="Times New Roman"/>
                <w:b w:val="0"/>
                <w:bCs w:val="0"/>
              </w:rPr>
            </w:pPr>
            <w:r w:rsidRPr="00422569">
              <w:rPr>
                <w:rFonts w:ascii="Times New Roman" w:hAnsi="Times New Roman" w:cs="Times New Roman"/>
                <w:b w:val="0"/>
                <w:bCs w:val="0"/>
              </w:rPr>
              <w:lastRenderedPageBreak/>
              <w:t xml:space="preserve">Министерством здравоохранения Челябинской области обеспечивается исполнение запрета при осуществлении закупок работ, услуг, в случае если предметом таких закупок являются работы, услуги, выполнение (оказание) которых </w:t>
            </w:r>
            <w:r w:rsidRPr="00422569">
              <w:rPr>
                <w:rFonts w:ascii="Times New Roman" w:hAnsi="Times New Roman" w:cs="Times New Roman"/>
                <w:b w:val="0"/>
                <w:bCs w:val="0"/>
              </w:rPr>
              <w:lastRenderedPageBreak/>
              <w:t>непосредственно отнесено к функциям (задачам) Министерства здравоохранения Челябинской области, нарушений не выявлено.</w:t>
            </w:r>
          </w:p>
          <w:p w14:paraId="31E5774C" w14:textId="77777777" w:rsidR="00AD57B2" w:rsidRPr="00422569" w:rsidRDefault="00AD57B2" w:rsidP="00422569">
            <w:pPr>
              <w:pStyle w:val="ConsPlusTitle"/>
              <w:widowControl/>
              <w:jc w:val="both"/>
              <w:rPr>
                <w:rFonts w:ascii="Times New Roman" w:hAnsi="Times New Roman" w:cs="Times New Roman"/>
                <w:b w:val="0"/>
                <w:bCs w:val="0"/>
              </w:rPr>
            </w:pPr>
          </w:p>
          <w:p w14:paraId="6975D72A" w14:textId="77777777" w:rsidR="00AD57B2" w:rsidRPr="00422569" w:rsidRDefault="00AD57B2" w:rsidP="00422569">
            <w:pPr>
              <w:pStyle w:val="ConsPlusTitle"/>
              <w:widowControl/>
              <w:jc w:val="both"/>
              <w:rPr>
                <w:rFonts w:ascii="Times New Roman" w:hAnsi="Times New Roman" w:cs="Times New Roman"/>
                <w:b w:val="0"/>
                <w:bCs w:val="0"/>
              </w:rPr>
            </w:pPr>
          </w:p>
          <w:p w14:paraId="48259BFD" w14:textId="2B1AD5D8" w:rsidR="00AD57B2" w:rsidRPr="00422569" w:rsidRDefault="00AD57B2" w:rsidP="00422569">
            <w:pPr>
              <w:pStyle w:val="ConsPlusTitle"/>
              <w:widowControl/>
              <w:jc w:val="both"/>
              <w:rPr>
                <w:rFonts w:ascii="Times New Roman" w:hAnsi="Times New Roman" w:cs="Times New Roman"/>
                <w:b w:val="0"/>
              </w:rPr>
            </w:pPr>
          </w:p>
        </w:tc>
        <w:tc>
          <w:tcPr>
            <w:tcW w:w="3403" w:type="dxa"/>
            <w:tcBorders>
              <w:top w:val="single" w:sz="4" w:space="0" w:color="auto"/>
              <w:left w:val="single" w:sz="4" w:space="0" w:color="auto"/>
              <w:bottom w:val="single" w:sz="4" w:space="0" w:color="auto"/>
              <w:right w:val="single" w:sz="4" w:space="0" w:color="auto"/>
            </w:tcBorders>
          </w:tcPr>
          <w:p w14:paraId="3B4A5523" w14:textId="08034A99" w:rsidR="00AD57B2" w:rsidRPr="00422569" w:rsidRDefault="00325874" w:rsidP="00422569">
            <w:pPr>
              <w:pStyle w:val="ConsPlusTitle"/>
              <w:widowControl/>
              <w:jc w:val="both"/>
              <w:rPr>
                <w:rFonts w:ascii="Times New Roman" w:hAnsi="Times New Roman" w:cs="Times New Roman"/>
                <w:b w:val="0"/>
              </w:rPr>
            </w:pPr>
            <w:r>
              <w:rPr>
                <w:rFonts w:ascii="Times New Roman" w:hAnsi="Times New Roman" w:cs="Times New Roman"/>
                <w:b w:val="0"/>
              </w:rPr>
              <w:lastRenderedPageBreak/>
              <w:t>-</w:t>
            </w:r>
          </w:p>
        </w:tc>
      </w:tr>
      <w:tr w:rsidR="00FE5094" w:rsidRPr="00422569" w14:paraId="6403B669" w14:textId="2DB0FE47" w:rsidTr="00D65368">
        <w:trPr>
          <w:trHeight w:val="98"/>
        </w:trPr>
        <w:tc>
          <w:tcPr>
            <w:tcW w:w="817" w:type="dxa"/>
            <w:tcBorders>
              <w:top w:val="single" w:sz="4" w:space="0" w:color="auto"/>
              <w:left w:val="single" w:sz="4" w:space="0" w:color="auto"/>
              <w:bottom w:val="single" w:sz="4" w:space="0" w:color="auto"/>
              <w:right w:val="single" w:sz="4" w:space="0" w:color="auto"/>
            </w:tcBorders>
            <w:hideMark/>
          </w:tcPr>
          <w:p w14:paraId="149EB49F" w14:textId="77777777" w:rsidR="00FE5094" w:rsidRPr="00422569" w:rsidRDefault="00FE5094" w:rsidP="00422569">
            <w:pPr>
              <w:pStyle w:val="ConsPlusTitle"/>
              <w:widowControl/>
              <w:jc w:val="center"/>
              <w:rPr>
                <w:rFonts w:ascii="Times New Roman" w:hAnsi="Times New Roman" w:cs="Times New Roman"/>
                <w:b w:val="0"/>
              </w:rPr>
            </w:pPr>
            <w:r w:rsidRPr="00422569">
              <w:rPr>
                <w:rFonts w:ascii="Times New Roman" w:hAnsi="Times New Roman" w:cs="Times New Roman"/>
                <w:b w:val="0"/>
              </w:rPr>
              <w:t>12.</w:t>
            </w:r>
          </w:p>
        </w:tc>
        <w:tc>
          <w:tcPr>
            <w:tcW w:w="4111" w:type="dxa"/>
            <w:tcBorders>
              <w:top w:val="single" w:sz="4" w:space="0" w:color="auto"/>
              <w:left w:val="single" w:sz="4" w:space="0" w:color="auto"/>
              <w:bottom w:val="single" w:sz="4" w:space="0" w:color="auto"/>
              <w:right w:val="single" w:sz="4" w:space="0" w:color="auto"/>
            </w:tcBorders>
            <w:hideMark/>
          </w:tcPr>
          <w:p w14:paraId="2783F8CD" w14:textId="77777777" w:rsidR="00FE5094" w:rsidRPr="00422569" w:rsidRDefault="00FE5094" w:rsidP="00422569">
            <w:pPr>
              <w:pStyle w:val="ConsPlusTitle"/>
              <w:widowControl/>
              <w:jc w:val="both"/>
              <w:rPr>
                <w:rFonts w:ascii="Times New Roman" w:hAnsi="Times New Roman" w:cs="Times New Roman"/>
                <w:b w:val="0"/>
              </w:rPr>
            </w:pPr>
            <w:r w:rsidRPr="00422569">
              <w:rPr>
                <w:rFonts w:ascii="Times New Roman" w:hAnsi="Times New Roman" w:cs="Times New Roman"/>
                <w:b w:val="0"/>
              </w:rPr>
              <w:t>Обеспечение деятельности Комиссии по соблюдению требований к служебному поведению государственных гражданских служащих и урегулированию конфликта интересов в Министерстве здравоохранения Челябинской области с привлечением независимых экспертов. Размещение на официальном сайте Министерства здравоохранения Челябинской области информации о проведенных заседаниях Комиссии по соблюдению требований к служебному поведению государственных гражданских служащих Челябинской области и урегулированию конфликта интересов</w:t>
            </w:r>
          </w:p>
        </w:tc>
        <w:tc>
          <w:tcPr>
            <w:tcW w:w="6379" w:type="dxa"/>
            <w:tcBorders>
              <w:top w:val="single" w:sz="4" w:space="0" w:color="auto"/>
              <w:left w:val="single" w:sz="4" w:space="0" w:color="auto"/>
              <w:bottom w:val="single" w:sz="4" w:space="0" w:color="auto"/>
              <w:right w:val="single" w:sz="4" w:space="0" w:color="auto"/>
            </w:tcBorders>
          </w:tcPr>
          <w:p w14:paraId="65BE5AE5" w14:textId="2F150883" w:rsidR="00FE5094" w:rsidRPr="00422569" w:rsidRDefault="00C16662" w:rsidP="00422569">
            <w:pPr>
              <w:pStyle w:val="a3"/>
              <w:jc w:val="both"/>
              <w:rPr>
                <w:rFonts w:ascii="Times New Roman" w:hAnsi="Times New Roman" w:cs="Times New Roman"/>
              </w:rPr>
            </w:pPr>
            <w:r w:rsidRPr="00422569">
              <w:rPr>
                <w:rFonts w:ascii="Times New Roman" w:hAnsi="Times New Roman" w:cs="Times New Roman"/>
              </w:rPr>
              <w:t>11</w:t>
            </w:r>
            <w:r w:rsidR="00FE5094" w:rsidRPr="00422569">
              <w:rPr>
                <w:rFonts w:ascii="Times New Roman" w:hAnsi="Times New Roman" w:cs="Times New Roman"/>
              </w:rPr>
              <w:t xml:space="preserve"> января 202</w:t>
            </w:r>
            <w:r w:rsidRPr="00422569">
              <w:rPr>
                <w:rFonts w:ascii="Times New Roman" w:hAnsi="Times New Roman" w:cs="Times New Roman"/>
              </w:rPr>
              <w:t>1</w:t>
            </w:r>
            <w:r w:rsidR="00FE5094" w:rsidRPr="00422569">
              <w:rPr>
                <w:rFonts w:ascii="Times New Roman" w:hAnsi="Times New Roman" w:cs="Times New Roman"/>
              </w:rPr>
              <w:t xml:space="preserve"> г. Министром здравоохранения Челябинской области утвержден План работы Комиссии по соблюдению требований к служебному поведению государственных гражданских служащих Министерства здравоохранения Челябинской области и урегулированию конфликта интересов (далее именуется – Комиссия) на 202</w:t>
            </w:r>
            <w:r w:rsidR="00325874">
              <w:rPr>
                <w:rFonts w:ascii="Times New Roman" w:hAnsi="Times New Roman" w:cs="Times New Roman"/>
              </w:rPr>
              <w:t>1</w:t>
            </w:r>
            <w:r w:rsidR="00FE5094" w:rsidRPr="00422569">
              <w:rPr>
                <w:rFonts w:ascii="Times New Roman" w:hAnsi="Times New Roman" w:cs="Times New Roman"/>
              </w:rPr>
              <w:t xml:space="preserve"> г. </w:t>
            </w:r>
          </w:p>
          <w:p w14:paraId="52B1F814" w14:textId="35B346C6" w:rsidR="00FE5094" w:rsidRPr="00422569" w:rsidRDefault="00FE5094" w:rsidP="00422569">
            <w:pPr>
              <w:pStyle w:val="a3"/>
              <w:jc w:val="both"/>
              <w:rPr>
                <w:rFonts w:ascii="Times New Roman" w:hAnsi="Times New Roman" w:cs="Times New Roman"/>
              </w:rPr>
            </w:pPr>
            <w:r w:rsidRPr="00422569">
              <w:rPr>
                <w:rFonts w:ascii="Times New Roman" w:hAnsi="Times New Roman" w:cs="Times New Roman"/>
              </w:rPr>
              <w:t xml:space="preserve">В 1 квартале 2021 г. состоялось 3 заседания Комиссии </w:t>
            </w:r>
            <w:r w:rsidR="00325874">
              <w:rPr>
                <w:rFonts w:ascii="Times New Roman" w:hAnsi="Times New Roman" w:cs="Times New Roman"/>
              </w:rPr>
              <w:t xml:space="preserve">                  </w:t>
            </w:r>
            <w:r w:rsidRPr="00422569">
              <w:rPr>
                <w:rFonts w:ascii="Times New Roman" w:hAnsi="Times New Roman" w:cs="Times New Roman"/>
              </w:rPr>
              <w:t>с участием представителей Управления государственной службы и противодействия коррупции Правительства Челябинской области, ФГБОУ ВО «Российская академия народного хозяйства и государственной службы при Президенте Российской Федерации» и Общественной палаты Челябинской области, на которых рассмотрены:</w:t>
            </w:r>
          </w:p>
          <w:p w14:paraId="1086FEE5" w14:textId="77777777" w:rsidR="00FE5094" w:rsidRPr="00422569" w:rsidRDefault="00FE5094" w:rsidP="00422569">
            <w:pPr>
              <w:pStyle w:val="a3"/>
              <w:jc w:val="both"/>
              <w:rPr>
                <w:rFonts w:ascii="Times New Roman" w:hAnsi="Times New Roman" w:cs="Times New Roman"/>
              </w:rPr>
            </w:pPr>
            <w:r w:rsidRPr="00422569">
              <w:rPr>
                <w:rFonts w:ascii="Times New Roman" w:hAnsi="Times New Roman" w:cs="Times New Roman"/>
              </w:rPr>
              <w:t>- 1 обращение государственного гражданского служащего Министерства здравоохранения Челябинской области о даче согласия на замещение должности в некоммерческой организации;</w:t>
            </w:r>
          </w:p>
          <w:p w14:paraId="25ED52B0" w14:textId="7A92E746" w:rsidR="00FE5094" w:rsidRPr="00422569" w:rsidRDefault="00FE5094" w:rsidP="00422569">
            <w:pPr>
              <w:pStyle w:val="a3"/>
              <w:jc w:val="both"/>
              <w:rPr>
                <w:rFonts w:ascii="Times New Roman" w:hAnsi="Times New Roman" w:cs="Times New Roman"/>
              </w:rPr>
            </w:pPr>
            <w:r w:rsidRPr="00422569">
              <w:rPr>
                <w:rFonts w:ascii="Times New Roman" w:hAnsi="Times New Roman" w:cs="Times New Roman"/>
              </w:rPr>
              <w:t xml:space="preserve">- </w:t>
            </w:r>
            <w:r w:rsidR="00A94410">
              <w:rPr>
                <w:rFonts w:ascii="Times New Roman" w:hAnsi="Times New Roman" w:cs="Times New Roman"/>
              </w:rPr>
              <w:t>5</w:t>
            </w:r>
            <w:r w:rsidRPr="00422569">
              <w:rPr>
                <w:rFonts w:ascii="Times New Roman" w:hAnsi="Times New Roman" w:cs="Times New Roman"/>
              </w:rPr>
              <w:t xml:space="preserve"> уведомлени</w:t>
            </w:r>
            <w:r w:rsidR="00A94410">
              <w:rPr>
                <w:rFonts w:ascii="Times New Roman" w:hAnsi="Times New Roman" w:cs="Times New Roman"/>
              </w:rPr>
              <w:t>й</w:t>
            </w:r>
            <w:r w:rsidRPr="00422569">
              <w:rPr>
                <w:rFonts w:ascii="Times New Roman" w:hAnsi="Times New Roman" w:cs="Times New Roman"/>
              </w:rPr>
              <w:t xml:space="preserve"> руководителей некоммерческих организаций </w:t>
            </w:r>
            <w:r w:rsidR="00325874">
              <w:rPr>
                <w:rFonts w:ascii="Times New Roman" w:hAnsi="Times New Roman" w:cs="Times New Roman"/>
              </w:rPr>
              <w:t xml:space="preserve">     </w:t>
            </w:r>
            <w:r w:rsidRPr="00422569">
              <w:rPr>
                <w:rFonts w:ascii="Times New Roman" w:hAnsi="Times New Roman" w:cs="Times New Roman"/>
              </w:rPr>
              <w:t>о заключении трудовых договоров с гражданами, ранее замещавшими должности государственной гражданской службы, включенные в перечень коррупционно опасных должностей Министерства здравоохранения Челябинской области;</w:t>
            </w:r>
          </w:p>
          <w:p w14:paraId="1C89E5F5" w14:textId="5B39DBF4" w:rsidR="00FE5094" w:rsidRPr="00422569" w:rsidRDefault="00FE5094" w:rsidP="00422569">
            <w:pPr>
              <w:pStyle w:val="a3"/>
              <w:jc w:val="both"/>
              <w:rPr>
                <w:rFonts w:ascii="Times New Roman" w:hAnsi="Times New Roman" w:cs="Times New Roman"/>
              </w:rPr>
            </w:pPr>
            <w:r w:rsidRPr="00422569">
              <w:rPr>
                <w:rFonts w:ascii="Times New Roman" w:hAnsi="Times New Roman" w:cs="Times New Roman"/>
              </w:rPr>
              <w:t xml:space="preserve">- 1 уведомление государственного гражданского служащего Министерства здравоохранения Челябинской области </w:t>
            </w:r>
            <w:r w:rsidR="00325874">
              <w:rPr>
                <w:rFonts w:ascii="Times New Roman" w:hAnsi="Times New Roman" w:cs="Times New Roman"/>
              </w:rPr>
              <w:t xml:space="preserve">                  </w:t>
            </w:r>
            <w:r w:rsidRPr="00422569">
              <w:rPr>
                <w:rFonts w:ascii="Times New Roman" w:hAnsi="Times New Roman" w:cs="Times New Roman"/>
              </w:rPr>
              <w:t>о намерении выполнять иную оплачиваемую работу;</w:t>
            </w:r>
          </w:p>
          <w:p w14:paraId="7147AE6F" w14:textId="77777777" w:rsidR="00FE5094" w:rsidRPr="00422569" w:rsidRDefault="00FE5094" w:rsidP="00422569">
            <w:pPr>
              <w:pStyle w:val="a3"/>
              <w:jc w:val="both"/>
              <w:rPr>
                <w:rFonts w:ascii="Times New Roman" w:hAnsi="Times New Roman" w:cs="Times New Roman"/>
              </w:rPr>
            </w:pPr>
            <w:r w:rsidRPr="00422569">
              <w:rPr>
                <w:rFonts w:ascii="Times New Roman" w:hAnsi="Times New Roman" w:cs="Times New Roman"/>
              </w:rPr>
              <w:t>- 8 докладов о результатах проверки достоверности и полноты сведений о доходах, об имуществе и обязательствах имущественного характера за 2019 год, представленных государственными гражданскими служащими Министерства здравоохранения Челябинской области;</w:t>
            </w:r>
          </w:p>
          <w:p w14:paraId="65FBCEA2" w14:textId="77777777" w:rsidR="00FE5094" w:rsidRPr="00422569" w:rsidRDefault="00FE5094" w:rsidP="00422569">
            <w:pPr>
              <w:pStyle w:val="a3"/>
              <w:jc w:val="both"/>
              <w:rPr>
                <w:rFonts w:ascii="Times New Roman" w:hAnsi="Times New Roman" w:cs="Times New Roman"/>
              </w:rPr>
            </w:pPr>
            <w:r w:rsidRPr="00422569">
              <w:rPr>
                <w:rFonts w:ascii="Times New Roman" w:hAnsi="Times New Roman" w:cs="Times New Roman"/>
              </w:rPr>
              <w:t xml:space="preserve">- 10 докладов о результатах проверки достоверности и полноты </w:t>
            </w:r>
            <w:r w:rsidRPr="00422569">
              <w:rPr>
                <w:rFonts w:ascii="Times New Roman" w:hAnsi="Times New Roman" w:cs="Times New Roman"/>
              </w:rPr>
              <w:lastRenderedPageBreak/>
              <w:t>сведений о доходах, об имуществе и обязательствах имущественного характера за 2019 год, представленных руководителями государственных учреждений, в отношении которых Министерство здравоохранения Челябинской области осуществляет функции и полномочия учредителя.</w:t>
            </w:r>
          </w:p>
          <w:p w14:paraId="083315DD" w14:textId="296D4907" w:rsidR="00FE5094" w:rsidRPr="00422569" w:rsidRDefault="00FE5094" w:rsidP="00422569">
            <w:pPr>
              <w:autoSpaceDE w:val="0"/>
              <w:autoSpaceDN w:val="0"/>
              <w:adjustRightInd w:val="0"/>
              <w:jc w:val="both"/>
              <w:rPr>
                <w:rFonts w:ascii="Times New Roman" w:hAnsi="Times New Roman" w:cs="Times New Roman"/>
              </w:rPr>
            </w:pPr>
            <w:r w:rsidRPr="00422569">
              <w:rPr>
                <w:rFonts w:ascii="Times New Roman" w:hAnsi="Times New Roman" w:cs="Times New Roman"/>
              </w:rPr>
              <w:t xml:space="preserve">    По результатам рассмотрения Комиссией приняты решения, предусмотренные Положением о комиссиях по соблюдению требований к служебному поведению государственных гражданских служащих Челябинской области и урегулированию конфликта интересов, утвержденным постановлением Губернатора Челябинской области от 25.08.2010 г. № 246 (ред. от 21.12.2018), а именно: </w:t>
            </w:r>
          </w:p>
          <w:p w14:paraId="1B73FD5D" w14:textId="46A35F1C" w:rsidR="00FE5094" w:rsidRPr="00422569" w:rsidRDefault="00FE5094" w:rsidP="003F15CD">
            <w:pPr>
              <w:autoSpaceDE w:val="0"/>
              <w:autoSpaceDN w:val="0"/>
              <w:adjustRightInd w:val="0"/>
              <w:ind w:hanging="17"/>
              <w:jc w:val="both"/>
              <w:outlineLvl w:val="0"/>
              <w:rPr>
                <w:rFonts w:ascii="Times New Roman" w:hAnsi="Times New Roman" w:cs="Times New Roman"/>
                <w:spacing w:val="4"/>
              </w:rPr>
            </w:pPr>
            <w:r w:rsidRPr="00422569">
              <w:rPr>
                <w:rFonts w:ascii="Times New Roman" w:hAnsi="Times New Roman" w:cs="Times New Roman"/>
              </w:rPr>
              <w:t>- у</w:t>
            </w:r>
            <w:r w:rsidRPr="00422569">
              <w:rPr>
                <w:rFonts w:ascii="Times New Roman" w:hAnsi="Times New Roman" w:cs="Times New Roman"/>
                <w:spacing w:val="4"/>
              </w:rPr>
              <w:t xml:space="preserve">становить, что требования ст. 12 Федерального закона </w:t>
            </w:r>
            <w:r w:rsidR="00325874">
              <w:rPr>
                <w:rFonts w:ascii="Times New Roman" w:hAnsi="Times New Roman" w:cs="Times New Roman"/>
                <w:spacing w:val="4"/>
              </w:rPr>
              <w:t xml:space="preserve">       </w:t>
            </w:r>
            <w:r w:rsidRPr="00422569">
              <w:rPr>
                <w:rFonts w:ascii="Times New Roman" w:hAnsi="Times New Roman" w:cs="Times New Roman"/>
                <w:spacing w:val="4"/>
              </w:rPr>
              <w:t xml:space="preserve">от 25.12.2008 г. № 273-ФЗ «О противодействии коррупции» </w:t>
            </w:r>
            <w:r w:rsidR="003F15CD">
              <w:rPr>
                <w:rFonts w:ascii="Times New Roman" w:hAnsi="Times New Roman" w:cs="Times New Roman"/>
                <w:spacing w:val="4"/>
              </w:rPr>
              <w:t xml:space="preserve">1 </w:t>
            </w:r>
            <w:r w:rsidRPr="00422569">
              <w:rPr>
                <w:rFonts w:ascii="Times New Roman" w:hAnsi="Times New Roman" w:cs="Times New Roman"/>
                <w:spacing w:val="4"/>
              </w:rPr>
              <w:t>государственным гражданским служащим Министерства здравоохранения Челябинской области, в части получения согласия Комиссии, выполнены</w:t>
            </w:r>
            <w:r w:rsidR="003F15CD">
              <w:rPr>
                <w:rFonts w:ascii="Times New Roman" w:hAnsi="Times New Roman" w:cs="Times New Roman"/>
                <w:spacing w:val="4"/>
              </w:rPr>
              <w:t xml:space="preserve">, </w:t>
            </w:r>
            <w:r w:rsidRPr="00422569">
              <w:rPr>
                <w:rFonts w:ascii="Times New Roman" w:hAnsi="Times New Roman" w:cs="Times New Roman"/>
                <w:spacing w:val="4"/>
              </w:rPr>
              <w:t>дать согласие на заключение трудового договора</w:t>
            </w:r>
            <w:r w:rsidR="00325874">
              <w:rPr>
                <w:rFonts w:ascii="Times New Roman" w:hAnsi="Times New Roman" w:cs="Times New Roman"/>
                <w:spacing w:val="4"/>
              </w:rPr>
              <w:t xml:space="preserve"> </w:t>
            </w:r>
            <w:r w:rsidRPr="00422569">
              <w:rPr>
                <w:rFonts w:ascii="Times New Roman" w:hAnsi="Times New Roman" w:cs="Times New Roman"/>
                <w:spacing w:val="4"/>
              </w:rPr>
              <w:t>с некоммерческой организацией и замещение должности;</w:t>
            </w:r>
          </w:p>
          <w:p w14:paraId="5F2EE5B4" w14:textId="69DFD53F" w:rsidR="00FE5094" w:rsidRPr="00422569" w:rsidRDefault="00FE5094" w:rsidP="00422569">
            <w:pPr>
              <w:autoSpaceDE w:val="0"/>
              <w:autoSpaceDN w:val="0"/>
              <w:adjustRightInd w:val="0"/>
              <w:jc w:val="both"/>
              <w:rPr>
                <w:rFonts w:ascii="Times New Roman" w:hAnsi="Times New Roman" w:cs="Times New Roman"/>
              </w:rPr>
            </w:pPr>
            <w:r w:rsidRPr="00422569">
              <w:rPr>
                <w:rFonts w:ascii="Times New Roman" w:hAnsi="Times New Roman" w:cs="Times New Roman"/>
              </w:rPr>
              <w:t xml:space="preserve">- признать, что уведомления </w:t>
            </w:r>
            <w:r w:rsidR="003F15CD">
              <w:rPr>
                <w:rFonts w:ascii="Times New Roman" w:hAnsi="Times New Roman" w:cs="Times New Roman"/>
              </w:rPr>
              <w:t xml:space="preserve">5 </w:t>
            </w:r>
            <w:r w:rsidRPr="00422569">
              <w:rPr>
                <w:rFonts w:ascii="Times New Roman" w:hAnsi="Times New Roman" w:cs="Times New Roman"/>
              </w:rPr>
              <w:t xml:space="preserve">работодателями направлены </w:t>
            </w:r>
            <w:r w:rsidR="00325874">
              <w:rPr>
                <w:rFonts w:ascii="Times New Roman" w:hAnsi="Times New Roman" w:cs="Times New Roman"/>
              </w:rPr>
              <w:t xml:space="preserve">            </w:t>
            </w:r>
            <w:r w:rsidRPr="00422569">
              <w:rPr>
                <w:rFonts w:ascii="Times New Roman" w:hAnsi="Times New Roman" w:cs="Times New Roman"/>
              </w:rPr>
              <w:t xml:space="preserve">в установленные частью 2 статьи 12 Федерального закона </w:t>
            </w:r>
            <w:r w:rsidR="00325874">
              <w:rPr>
                <w:rFonts w:ascii="Times New Roman" w:hAnsi="Times New Roman" w:cs="Times New Roman"/>
              </w:rPr>
              <w:t xml:space="preserve">          </w:t>
            </w:r>
            <w:r w:rsidRPr="00422569">
              <w:rPr>
                <w:rFonts w:ascii="Times New Roman" w:hAnsi="Times New Roman" w:cs="Times New Roman"/>
              </w:rPr>
              <w:t>от 25.12.2008 г. № 273-ФЗ сроки;</w:t>
            </w:r>
          </w:p>
          <w:p w14:paraId="6B3808EF" w14:textId="4A48A8C8" w:rsidR="00FE5094" w:rsidRPr="00422569" w:rsidRDefault="00FE5094" w:rsidP="00422569">
            <w:pPr>
              <w:autoSpaceDE w:val="0"/>
              <w:autoSpaceDN w:val="0"/>
              <w:adjustRightInd w:val="0"/>
              <w:jc w:val="both"/>
              <w:rPr>
                <w:rFonts w:ascii="Times New Roman" w:hAnsi="Times New Roman" w:cs="Times New Roman"/>
              </w:rPr>
            </w:pPr>
            <w:r w:rsidRPr="00422569">
              <w:rPr>
                <w:rFonts w:ascii="Times New Roman" w:hAnsi="Times New Roman" w:cs="Times New Roman"/>
              </w:rPr>
              <w:t xml:space="preserve">- выполнение иной оплачиваемой работы </w:t>
            </w:r>
            <w:r w:rsidR="003F15CD">
              <w:rPr>
                <w:rFonts w:ascii="Times New Roman" w:hAnsi="Times New Roman" w:cs="Times New Roman"/>
              </w:rPr>
              <w:t xml:space="preserve">государственным гражданским служащим </w:t>
            </w:r>
            <w:r w:rsidRPr="00422569">
              <w:rPr>
                <w:rFonts w:ascii="Times New Roman" w:hAnsi="Times New Roman" w:cs="Times New Roman"/>
              </w:rPr>
              <w:t>не влечет за собой конфликта интересов;</w:t>
            </w:r>
          </w:p>
          <w:p w14:paraId="5FBBADA3" w14:textId="607E7C00" w:rsidR="00FE5094" w:rsidRPr="00422569" w:rsidRDefault="00FE5094" w:rsidP="00422569">
            <w:pPr>
              <w:tabs>
                <w:tab w:val="left" w:pos="-142"/>
                <w:tab w:val="left" w:pos="0"/>
                <w:tab w:val="left" w:pos="284"/>
                <w:tab w:val="left" w:pos="993"/>
              </w:tabs>
              <w:autoSpaceDE w:val="0"/>
              <w:autoSpaceDN w:val="0"/>
              <w:adjustRightInd w:val="0"/>
              <w:jc w:val="both"/>
              <w:outlineLvl w:val="0"/>
              <w:rPr>
                <w:rFonts w:ascii="Times New Roman" w:hAnsi="Times New Roman" w:cs="Times New Roman"/>
              </w:rPr>
            </w:pPr>
            <w:r w:rsidRPr="00422569">
              <w:rPr>
                <w:rFonts w:ascii="Times New Roman" w:hAnsi="Times New Roman" w:cs="Times New Roman"/>
              </w:rPr>
              <w:t xml:space="preserve">- признать, что сведения о доходах, расходах, об имуществе и обязательствах имущественного характера, представленные </w:t>
            </w:r>
            <w:r w:rsidR="003F15CD">
              <w:rPr>
                <w:rFonts w:ascii="Times New Roman" w:hAnsi="Times New Roman" w:cs="Times New Roman"/>
              </w:rPr>
              <w:t xml:space="preserve">       8 </w:t>
            </w:r>
            <w:r w:rsidRPr="00422569">
              <w:rPr>
                <w:rFonts w:ascii="Times New Roman" w:hAnsi="Times New Roman" w:cs="Times New Roman"/>
              </w:rPr>
              <w:t>государственными гражданскими служащими Министерства здравоохранения Челябинской области являются недостоверными (неполными);</w:t>
            </w:r>
          </w:p>
          <w:p w14:paraId="2B211BCF" w14:textId="054557A6" w:rsidR="00FE5094" w:rsidRPr="00422569" w:rsidRDefault="00FE5094" w:rsidP="00422569">
            <w:pPr>
              <w:tabs>
                <w:tab w:val="left" w:pos="-142"/>
                <w:tab w:val="left" w:pos="0"/>
                <w:tab w:val="left" w:pos="284"/>
                <w:tab w:val="left" w:pos="993"/>
              </w:tabs>
              <w:autoSpaceDE w:val="0"/>
              <w:autoSpaceDN w:val="0"/>
              <w:adjustRightInd w:val="0"/>
              <w:ind w:hanging="17"/>
              <w:jc w:val="both"/>
              <w:outlineLvl w:val="0"/>
              <w:rPr>
                <w:rFonts w:ascii="Times New Roman" w:hAnsi="Times New Roman" w:cs="Times New Roman"/>
              </w:rPr>
            </w:pPr>
            <w:r w:rsidRPr="00422569">
              <w:rPr>
                <w:rFonts w:ascii="Times New Roman" w:hAnsi="Times New Roman" w:cs="Times New Roman"/>
              </w:rPr>
              <w:t xml:space="preserve">- признать, что сведения о доходах, расходах, об имуществе и обязательствах имущественного характера, представленные </w:t>
            </w:r>
            <w:r w:rsidR="003F15CD">
              <w:rPr>
                <w:rFonts w:ascii="Times New Roman" w:hAnsi="Times New Roman" w:cs="Times New Roman"/>
              </w:rPr>
              <w:t xml:space="preserve">      10 </w:t>
            </w:r>
            <w:r w:rsidRPr="00422569">
              <w:rPr>
                <w:rFonts w:ascii="Times New Roman" w:hAnsi="Times New Roman" w:cs="Times New Roman"/>
              </w:rPr>
              <w:t>руководителями государственных учреждений, в отношении которых Министерство здравоохранения Челябинской области осуществляет функции и полномочия учредителя, являются недостоверными (неполными);</w:t>
            </w:r>
          </w:p>
          <w:p w14:paraId="7434F55B" w14:textId="77777777" w:rsidR="00FE5094" w:rsidRPr="00422569" w:rsidRDefault="00FE5094" w:rsidP="00422569">
            <w:pPr>
              <w:ind w:firstLine="595"/>
              <w:jc w:val="both"/>
              <w:rPr>
                <w:rFonts w:ascii="Times New Roman" w:hAnsi="Times New Roman" w:cs="Times New Roman"/>
              </w:rPr>
            </w:pPr>
            <w:r w:rsidRPr="00422569">
              <w:rPr>
                <w:rFonts w:ascii="Times New Roman" w:hAnsi="Times New Roman" w:cs="Times New Roman"/>
              </w:rPr>
              <w:lastRenderedPageBreak/>
              <w:t>По решению Комиссии в установленном порядке выписки из протоколов заседаний Комиссии вручены государственным гражданским служащим, руководителям учреждений направлены информационные письма.</w:t>
            </w:r>
          </w:p>
          <w:p w14:paraId="64852C5C" w14:textId="2EB597F9" w:rsidR="00FE5094" w:rsidRPr="00422569" w:rsidRDefault="00FE5094" w:rsidP="00422569">
            <w:pPr>
              <w:pStyle w:val="ConsPlusTitle"/>
              <w:ind w:firstLine="595"/>
              <w:jc w:val="both"/>
              <w:rPr>
                <w:rFonts w:ascii="Times New Roman" w:hAnsi="Times New Roman" w:cs="Times New Roman"/>
                <w:b w:val="0"/>
                <w:bCs w:val="0"/>
              </w:rPr>
            </w:pPr>
            <w:r w:rsidRPr="00422569">
              <w:rPr>
                <w:rFonts w:ascii="Times New Roman" w:hAnsi="Times New Roman" w:cs="Times New Roman"/>
                <w:b w:val="0"/>
                <w:bCs w:val="0"/>
              </w:rPr>
              <w:t>На официальном сайте Министерства здравоохранения Челябинской области размещена информация о проведенных заседаниях Комиссии по соблюдению требований к служебному поведению государственных гражданских служащих Министерства здравоохранения Челябинской области и урегулированию конфликта интересов.</w:t>
            </w:r>
          </w:p>
        </w:tc>
        <w:tc>
          <w:tcPr>
            <w:tcW w:w="3403" w:type="dxa"/>
            <w:tcBorders>
              <w:top w:val="single" w:sz="4" w:space="0" w:color="auto"/>
              <w:left w:val="single" w:sz="4" w:space="0" w:color="auto"/>
              <w:bottom w:val="single" w:sz="4" w:space="0" w:color="auto"/>
              <w:right w:val="single" w:sz="4" w:space="0" w:color="auto"/>
            </w:tcBorders>
          </w:tcPr>
          <w:p w14:paraId="7A17A61B" w14:textId="54F448FB" w:rsidR="00FE5094" w:rsidRPr="00422569" w:rsidRDefault="00325874" w:rsidP="00422569">
            <w:pPr>
              <w:pStyle w:val="ConsPlusTitle"/>
              <w:jc w:val="both"/>
              <w:rPr>
                <w:rFonts w:ascii="Times New Roman" w:hAnsi="Times New Roman" w:cs="Times New Roman"/>
                <w:b w:val="0"/>
              </w:rPr>
            </w:pPr>
            <w:r>
              <w:rPr>
                <w:rFonts w:ascii="Times New Roman" w:hAnsi="Times New Roman" w:cs="Times New Roman"/>
                <w:b w:val="0"/>
              </w:rPr>
              <w:lastRenderedPageBreak/>
              <w:t>-</w:t>
            </w:r>
          </w:p>
        </w:tc>
      </w:tr>
      <w:tr w:rsidR="00FE5094" w:rsidRPr="00422569" w14:paraId="155C5757" w14:textId="784C627A" w:rsidTr="00D65368">
        <w:trPr>
          <w:trHeight w:val="98"/>
        </w:trPr>
        <w:tc>
          <w:tcPr>
            <w:tcW w:w="817" w:type="dxa"/>
            <w:tcBorders>
              <w:top w:val="single" w:sz="4" w:space="0" w:color="auto"/>
              <w:left w:val="single" w:sz="4" w:space="0" w:color="auto"/>
              <w:bottom w:val="single" w:sz="4" w:space="0" w:color="auto"/>
              <w:right w:val="single" w:sz="4" w:space="0" w:color="auto"/>
            </w:tcBorders>
            <w:hideMark/>
          </w:tcPr>
          <w:p w14:paraId="7D79D70C" w14:textId="77777777" w:rsidR="00FE5094" w:rsidRPr="00422569" w:rsidRDefault="00FE5094" w:rsidP="00422569">
            <w:pPr>
              <w:pStyle w:val="ConsPlusTitle"/>
              <w:widowControl/>
              <w:jc w:val="center"/>
              <w:rPr>
                <w:rFonts w:ascii="Times New Roman" w:hAnsi="Times New Roman" w:cs="Times New Roman"/>
                <w:b w:val="0"/>
              </w:rPr>
            </w:pPr>
            <w:r w:rsidRPr="00422569">
              <w:rPr>
                <w:rFonts w:ascii="Times New Roman" w:hAnsi="Times New Roman" w:cs="Times New Roman"/>
                <w:b w:val="0"/>
              </w:rPr>
              <w:lastRenderedPageBreak/>
              <w:t>13.</w:t>
            </w:r>
          </w:p>
        </w:tc>
        <w:tc>
          <w:tcPr>
            <w:tcW w:w="4111" w:type="dxa"/>
            <w:tcBorders>
              <w:top w:val="single" w:sz="4" w:space="0" w:color="auto"/>
              <w:left w:val="single" w:sz="4" w:space="0" w:color="auto"/>
              <w:bottom w:val="single" w:sz="4" w:space="0" w:color="auto"/>
              <w:right w:val="single" w:sz="4" w:space="0" w:color="auto"/>
            </w:tcBorders>
            <w:hideMark/>
          </w:tcPr>
          <w:p w14:paraId="463BDFB2" w14:textId="77777777" w:rsidR="00FE5094" w:rsidRPr="00422569" w:rsidRDefault="00FE5094" w:rsidP="00422569">
            <w:pPr>
              <w:pStyle w:val="ConsPlusTitle"/>
              <w:widowControl/>
              <w:jc w:val="both"/>
              <w:rPr>
                <w:rFonts w:ascii="Times New Roman" w:hAnsi="Times New Roman" w:cs="Times New Roman"/>
                <w:b w:val="0"/>
              </w:rPr>
            </w:pPr>
            <w:r w:rsidRPr="00422569">
              <w:rPr>
                <w:rFonts w:ascii="Times New Roman" w:hAnsi="Times New Roman" w:cs="Times New Roman"/>
                <w:b w:val="0"/>
              </w:rPr>
              <w:t>Прием сведений о доходах, об имуществе и обязательствах имущественного характера государственных гражданских служащих Министерства здравоохранения Челябинской области и членов их семей</w:t>
            </w:r>
          </w:p>
        </w:tc>
        <w:tc>
          <w:tcPr>
            <w:tcW w:w="6379" w:type="dxa"/>
            <w:tcBorders>
              <w:top w:val="single" w:sz="4" w:space="0" w:color="auto"/>
              <w:left w:val="single" w:sz="4" w:space="0" w:color="auto"/>
              <w:bottom w:val="single" w:sz="4" w:space="0" w:color="auto"/>
              <w:right w:val="single" w:sz="4" w:space="0" w:color="auto"/>
            </w:tcBorders>
          </w:tcPr>
          <w:p w14:paraId="3381CB2D" w14:textId="042AF8CB" w:rsidR="00FE5094" w:rsidRPr="00422569" w:rsidRDefault="00FE5094" w:rsidP="00422569">
            <w:pPr>
              <w:pStyle w:val="ConsPlusTitle"/>
              <w:ind w:left="28" w:firstLine="567"/>
              <w:jc w:val="both"/>
              <w:rPr>
                <w:rFonts w:ascii="Times New Roman" w:hAnsi="Times New Roman" w:cs="Times New Roman"/>
                <w:b w:val="0"/>
                <w:bCs w:val="0"/>
              </w:rPr>
            </w:pPr>
            <w:r w:rsidRPr="00422569">
              <w:rPr>
                <w:rFonts w:ascii="Times New Roman" w:hAnsi="Times New Roman" w:cs="Times New Roman"/>
                <w:b w:val="0"/>
                <w:bCs w:val="0"/>
              </w:rPr>
              <w:t>Прием сведений о доходах, об имуществе и обязательствах имущественного характера государственных гражданских служащих Министерства здравоохранения Челябинской области и членов их семей проводится в соответствии с разработанным и доведенным до сведения государственных гражданских служащих Министерства здравоохранения Челябинской области графиком. По состоянию на 01.04.2021 г. сведения приняты на 18 служащих и членов их семей.</w:t>
            </w:r>
          </w:p>
        </w:tc>
        <w:tc>
          <w:tcPr>
            <w:tcW w:w="3403" w:type="dxa"/>
            <w:tcBorders>
              <w:top w:val="single" w:sz="4" w:space="0" w:color="auto"/>
              <w:left w:val="single" w:sz="4" w:space="0" w:color="auto"/>
              <w:bottom w:val="single" w:sz="4" w:space="0" w:color="auto"/>
              <w:right w:val="single" w:sz="4" w:space="0" w:color="auto"/>
            </w:tcBorders>
          </w:tcPr>
          <w:p w14:paraId="256AC826" w14:textId="10291A36" w:rsidR="00FE5094" w:rsidRPr="00422569" w:rsidRDefault="000570B5" w:rsidP="00422569">
            <w:pPr>
              <w:pStyle w:val="ConsPlusTitle"/>
              <w:jc w:val="both"/>
              <w:rPr>
                <w:rFonts w:ascii="Times New Roman" w:hAnsi="Times New Roman" w:cs="Times New Roman"/>
                <w:b w:val="0"/>
              </w:rPr>
            </w:pPr>
            <w:r>
              <w:rPr>
                <w:rFonts w:ascii="Times New Roman" w:hAnsi="Times New Roman" w:cs="Times New Roman"/>
                <w:b w:val="0"/>
              </w:rPr>
              <w:t>ежегодно до 30 апреля</w:t>
            </w:r>
          </w:p>
        </w:tc>
      </w:tr>
      <w:tr w:rsidR="00FE5094" w:rsidRPr="00422569" w14:paraId="171AC515" w14:textId="0C8D2DF4" w:rsidTr="00D65368">
        <w:trPr>
          <w:trHeight w:val="98"/>
        </w:trPr>
        <w:tc>
          <w:tcPr>
            <w:tcW w:w="817" w:type="dxa"/>
            <w:tcBorders>
              <w:top w:val="single" w:sz="4" w:space="0" w:color="auto"/>
              <w:left w:val="single" w:sz="4" w:space="0" w:color="auto"/>
              <w:bottom w:val="single" w:sz="4" w:space="0" w:color="auto"/>
              <w:right w:val="single" w:sz="4" w:space="0" w:color="auto"/>
            </w:tcBorders>
            <w:hideMark/>
          </w:tcPr>
          <w:p w14:paraId="128F5DDB" w14:textId="77777777" w:rsidR="00FE5094" w:rsidRPr="00422569" w:rsidRDefault="00FE5094" w:rsidP="00422569">
            <w:pPr>
              <w:pStyle w:val="ConsPlusTitle"/>
              <w:widowControl/>
              <w:jc w:val="center"/>
              <w:rPr>
                <w:rFonts w:ascii="Times New Roman" w:hAnsi="Times New Roman" w:cs="Times New Roman"/>
                <w:b w:val="0"/>
              </w:rPr>
            </w:pPr>
            <w:r w:rsidRPr="00422569">
              <w:rPr>
                <w:rFonts w:ascii="Times New Roman" w:hAnsi="Times New Roman" w:cs="Times New Roman"/>
                <w:b w:val="0"/>
              </w:rPr>
              <w:t>14.</w:t>
            </w:r>
          </w:p>
        </w:tc>
        <w:tc>
          <w:tcPr>
            <w:tcW w:w="4111" w:type="dxa"/>
            <w:tcBorders>
              <w:top w:val="single" w:sz="4" w:space="0" w:color="auto"/>
              <w:left w:val="single" w:sz="4" w:space="0" w:color="auto"/>
              <w:bottom w:val="single" w:sz="4" w:space="0" w:color="auto"/>
              <w:right w:val="single" w:sz="4" w:space="0" w:color="auto"/>
            </w:tcBorders>
            <w:hideMark/>
          </w:tcPr>
          <w:p w14:paraId="21104558" w14:textId="77777777" w:rsidR="00FE5094" w:rsidRPr="00422569" w:rsidRDefault="00FE5094" w:rsidP="00422569">
            <w:pPr>
              <w:pStyle w:val="ConsPlusTitle"/>
              <w:widowControl/>
              <w:jc w:val="both"/>
              <w:rPr>
                <w:rFonts w:ascii="Times New Roman" w:hAnsi="Times New Roman" w:cs="Times New Roman"/>
                <w:b w:val="0"/>
              </w:rPr>
            </w:pPr>
            <w:r w:rsidRPr="00422569">
              <w:rPr>
                <w:rFonts w:ascii="Times New Roman" w:hAnsi="Times New Roman" w:cs="Times New Roman"/>
                <w:b w:val="0"/>
              </w:rPr>
              <w:t>Прием сведений о доходах, об имуществе и обязательствах имущественного характера руководителей государственных учреждений, в отношении которых Министерство здравоохранения Челябинской области осуществляет функции и полномочия учредителя</w:t>
            </w:r>
          </w:p>
        </w:tc>
        <w:tc>
          <w:tcPr>
            <w:tcW w:w="6379" w:type="dxa"/>
            <w:tcBorders>
              <w:top w:val="single" w:sz="4" w:space="0" w:color="auto"/>
              <w:left w:val="single" w:sz="4" w:space="0" w:color="auto"/>
              <w:bottom w:val="single" w:sz="4" w:space="0" w:color="auto"/>
              <w:right w:val="single" w:sz="4" w:space="0" w:color="auto"/>
            </w:tcBorders>
          </w:tcPr>
          <w:p w14:paraId="778A7E43" w14:textId="5047724D" w:rsidR="00FE5094" w:rsidRPr="00422569" w:rsidRDefault="00FE5094" w:rsidP="00422569">
            <w:pPr>
              <w:pStyle w:val="ConsPlusTitle"/>
              <w:jc w:val="both"/>
              <w:rPr>
                <w:rFonts w:ascii="Times New Roman" w:hAnsi="Times New Roman" w:cs="Times New Roman"/>
                <w:b w:val="0"/>
                <w:bCs w:val="0"/>
              </w:rPr>
            </w:pPr>
            <w:r w:rsidRPr="00422569">
              <w:rPr>
                <w:rFonts w:ascii="Times New Roman" w:hAnsi="Times New Roman" w:cs="Times New Roman"/>
                <w:b w:val="0"/>
                <w:bCs w:val="0"/>
              </w:rPr>
              <w:t>Прием сведений о доходах, об имуществе и обязательствах имущественного характера руководителей государственных учреждений, в отношении которых Министерство здравоохранения Челябинской области осуществляет функции и полномочия учредителя и членов их семей проведен в соответствии с разработанным и доведенным до сведения  руководителей учреждений графиком. По состоянию на 01.04.2021 г. сведения приняты на 84 руководителей и членов их семей.</w:t>
            </w:r>
          </w:p>
        </w:tc>
        <w:tc>
          <w:tcPr>
            <w:tcW w:w="3403" w:type="dxa"/>
            <w:tcBorders>
              <w:top w:val="single" w:sz="4" w:space="0" w:color="auto"/>
              <w:left w:val="single" w:sz="4" w:space="0" w:color="auto"/>
              <w:bottom w:val="single" w:sz="4" w:space="0" w:color="auto"/>
              <w:right w:val="single" w:sz="4" w:space="0" w:color="auto"/>
            </w:tcBorders>
          </w:tcPr>
          <w:p w14:paraId="1F289C72" w14:textId="78D83520" w:rsidR="00FE5094" w:rsidRPr="00422569" w:rsidRDefault="000570B5" w:rsidP="00422569">
            <w:pPr>
              <w:pStyle w:val="ConsPlusTitle"/>
              <w:jc w:val="both"/>
              <w:rPr>
                <w:rFonts w:ascii="Times New Roman" w:hAnsi="Times New Roman" w:cs="Times New Roman"/>
                <w:b w:val="0"/>
              </w:rPr>
            </w:pPr>
            <w:r>
              <w:rPr>
                <w:rFonts w:ascii="Times New Roman" w:hAnsi="Times New Roman" w:cs="Times New Roman"/>
                <w:b w:val="0"/>
              </w:rPr>
              <w:t>ежегодно до 30 апреля</w:t>
            </w:r>
          </w:p>
        </w:tc>
      </w:tr>
      <w:tr w:rsidR="00FE5094" w:rsidRPr="00422569" w14:paraId="0296BC70" w14:textId="74067ABB" w:rsidTr="00D65368">
        <w:trPr>
          <w:trHeight w:val="98"/>
        </w:trPr>
        <w:tc>
          <w:tcPr>
            <w:tcW w:w="817" w:type="dxa"/>
            <w:tcBorders>
              <w:top w:val="single" w:sz="4" w:space="0" w:color="auto"/>
              <w:left w:val="single" w:sz="4" w:space="0" w:color="auto"/>
              <w:bottom w:val="single" w:sz="4" w:space="0" w:color="auto"/>
              <w:right w:val="single" w:sz="4" w:space="0" w:color="auto"/>
            </w:tcBorders>
            <w:hideMark/>
          </w:tcPr>
          <w:p w14:paraId="79076A1A" w14:textId="77777777" w:rsidR="00FE5094" w:rsidRPr="00422569" w:rsidRDefault="00FE5094" w:rsidP="00422569">
            <w:pPr>
              <w:pStyle w:val="ConsPlusTitle"/>
              <w:widowControl/>
              <w:jc w:val="center"/>
              <w:rPr>
                <w:rFonts w:ascii="Times New Roman" w:hAnsi="Times New Roman" w:cs="Times New Roman"/>
                <w:b w:val="0"/>
              </w:rPr>
            </w:pPr>
            <w:r w:rsidRPr="00422569">
              <w:rPr>
                <w:rFonts w:ascii="Times New Roman" w:hAnsi="Times New Roman" w:cs="Times New Roman"/>
                <w:b w:val="0"/>
              </w:rPr>
              <w:t>15.</w:t>
            </w:r>
          </w:p>
        </w:tc>
        <w:tc>
          <w:tcPr>
            <w:tcW w:w="4111" w:type="dxa"/>
            <w:tcBorders>
              <w:top w:val="single" w:sz="4" w:space="0" w:color="auto"/>
              <w:left w:val="single" w:sz="4" w:space="0" w:color="auto"/>
              <w:bottom w:val="single" w:sz="4" w:space="0" w:color="auto"/>
              <w:right w:val="single" w:sz="4" w:space="0" w:color="auto"/>
            </w:tcBorders>
            <w:hideMark/>
          </w:tcPr>
          <w:p w14:paraId="2C7E5F7B" w14:textId="77777777" w:rsidR="00FE5094" w:rsidRPr="00422569" w:rsidRDefault="00FE5094" w:rsidP="00422569">
            <w:pPr>
              <w:pStyle w:val="ConsPlusTitle"/>
              <w:widowControl/>
              <w:jc w:val="both"/>
              <w:rPr>
                <w:rFonts w:ascii="Times New Roman" w:hAnsi="Times New Roman" w:cs="Times New Roman"/>
                <w:b w:val="0"/>
              </w:rPr>
            </w:pPr>
            <w:r w:rsidRPr="00422569">
              <w:rPr>
                <w:rFonts w:ascii="Times New Roman" w:hAnsi="Times New Roman" w:cs="Times New Roman"/>
                <w:b w:val="0"/>
              </w:rPr>
              <w:t xml:space="preserve">Осуществление контроля за сроками представления государственными гражданскими служащими Министерства здравоохранения Челябинской области, руководителями государственных учреждений, в отношении которых Министерство здравоохранения Челябинской области </w:t>
            </w:r>
            <w:r w:rsidRPr="00422569">
              <w:rPr>
                <w:rFonts w:ascii="Times New Roman" w:hAnsi="Times New Roman" w:cs="Times New Roman"/>
                <w:b w:val="0"/>
              </w:rPr>
              <w:lastRenderedPageBreak/>
              <w:t>осуществляет функции и полномочия учредителя, уточненных сведений о доходах, об имуществе и обязательствах имущественного характера</w:t>
            </w:r>
          </w:p>
        </w:tc>
        <w:tc>
          <w:tcPr>
            <w:tcW w:w="6379" w:type="dxa"/>
            <w:tcBorders>
              <w:top w:val="single" w:sz="4" w:space="0" w:color="auto"/>
              <w:left w:val="single" w:sz="4" w:space="0" w:color="auto"/>
              <w:bottom w:val="single" w:sz="4" w:space="0" w:color="auto"/>
              <w:right w:val="single" w:sz="4" w:space="0" w:color="auto"/>
            </w:tcBorders>
          </w:tcPr>
          <w:p w14:paraId="350B039F" w14:textId="66BCB328" w:rsidR="00FE5094" w:rsidRPr="00422569" w:rsidRDefault="00FE5094" w:rsidP="00422569">
            <w:pPr>
              <w:pStyle w:val="ConsPlusTitle"/>
              <w:jc w:val="both"/>
              <w:rPr>
                <w:rFonts w:ascii="Times New Roman" w:hAnsi="Times New Roman" w:cs="Times New Roman"/>
                <w:b w:val="0"/>
                <w:bCs w:val="0"/>
              </w:rPr>
            </w:pPr>
            <w:r w:rsidRPr="00422569">
              <w:rPr>
                <w:rFonts w:ascii="Times New Roman" w:hAnsi="Times New Roman" w:cs="Times New Roman"/>
                <w:b w:val="0"/>
                <w:bCs w:val="0"/>
              </w:rPr>
              <w:lastRenderedPageBreak/>
              <w:t>Уточненные сведения о доходах, об имуществе и обязательствах имущественного характера не представлялись гражданскими служащими Министерства здравоохранения Челябинской области.</w:t>
            </w:r>
          </w:p>
        </w:tc>
        <w:tc>
          <w:tcPr>
            <w:tcW w:w="3403" w:type="dxa"/>
            <w:tcBorders>
              <w:top w:val="single" w:sz="4" w:space="0" w:color="auto"/>
              <w:left w:val="single" w:sz="4" w:space="0" w:color="auto"/>
              <w:bottom w:val="single" w:sz="4" w:space="0" w:color="auto"/>
              <w:right w:val="single" w:sz="4" w:space="0" w:color="auto"/>
            </w:tcBorders>
          </w:tcPr>
          <w:p w14:paraId="379F566A" w14:textId="79C1551A" w:rsidR="00FE5094" w:rsidRPr="00422569" w:rsidRDefault="000570B5" w:rsidP="00422569">
            <w:pPr>
              <w:pStyle w:val="ConsPlusTitle"/>
              <w:jc w:val="both"/>
              <w:rPr>
                <w:rFonts w:ascii="Times New Roman" w:hAnsi="Times New Roman" w:cs="Times New Roman"/>
                <w:b w:val="0"/>
              </w:rPr>
            </w:pPr>
            <w:r>
              <w:rPr>
                <w:rFonts w:ascii="Times New Roman" w:hAnsi="Times New Roman" w:cs="Times New Roman"/>
                <w:b w:val="0"/>
              </w:rPr>
              <w:t>ежегодно до 31 мая</w:t>
            </w:r>
          </w:p>
        </w:tc>
      </w:tr>
      <w:tr w:rsidR="00FE5094" w:rsidRPr="00422569" w14:paraId="76F6E39F" w14:textId="76C2EB5C" w:rsidTr="00D65368">
        <w:trPr>
          <w:trHeight w:val="98"/>
        </w:trPr>
        <w:tc>
          <w:tcPr>
            <w:tcW w:w="817" w:type="dxa"/>
            <w:tcBorders>
              <w:top w:val="single" w:sz="4" w:space="0" w:color="auto"/>
              <w:left w:val="single" w:sz="4" w:space="0" w:color="auto"/>
              <w:bottom w:val="single" w:sz="4" w:space="0" w:color="auto"/>
              <w:right w:val="single" w:sz="4" w:space="0" w:color="auto"/>
            </w:tcBorders>
            <w:hideMark/>
          </w:tcPr>
          <w:p w14:paraId="6BC7C7B6" w14:textId="77777777" w:rsidR="00FE5094" w:rsidRPr="00422569" w:rsidRDefault="00FE5094" w:rsidP="00422569">
            <w:pPr>
              <w:pStyle w:val="ConsPlusTitle"/>
              <w:widowControl/>
              <w:jc w:val="center"/>
              <w:rPr>
                <w:rFonts w:ascii="Times New Roman" w:hAnsi="Times New Roman" w:cs="Times New Roman"/>
                <w:b w:val="0"/>
              </w:rPr>
            </w:pPr>
            <w:r w:rsidRPr="00422569">
              <w:rPr>
                <w:rFonts w:ascii="Times New Roman" w:hAnsi="Times New Roman" w:cs="Times New Roman"/>
                <w:b w:val="0"/>
              </w:rPr>
              <w:t>16.</w:t>
            </w:r>
          </w:p>
        </w:tc>
        <w:tc>
          <w:tcPr>
            <w:tcW w:w="4111" w:type="dxa"/>
            <w:tcBorders>
              <w:top w:val="single" w:sz="4" w:space="0" w:color="auto"/>
              <w:left w:val="single" w:sz="4" w:space="0" w:color="auto"/>
              <w:bottom w:val="single" w:sz="4" w:space="0" w:color="auto"/>
              <w:right w:val="single" w:sz="4" w:space="0" w:color="auto"/>
            </w:tcBorders>
            <w:hideMark/>
          </w:tcPr>
          <w:p w14:paraId="6A4585B5" w14:textId="77777777" w:rsidR="00FE5094" w:rsidRPr="00422569" w:rsidRDefault="00FE5094" w:rsidP="00422569">
            <w:pPr>
              <w:pStyle w:val="ConsPlusTitle"/>
              <w:widowControl/>
              <w:jc w:val="both"/>
              <w:rPr>
                <w:rFonts w:ascii="Times New Roman" w:hAnsi="Times New Roman" w:cs="Times New Roman"/>
                <w:b w:val="0"/>
              </w:rPr>
            </w:pPr>
            <w:r w:rsidRPr="00422569">
              <w:rPr>
                <w:rFonts w:ascii="Times New Roman" w:hAnsi="Times New Roman" w:cs="Times New Roman"/>
                <w:b w:val="0"/>
              </w:rPr>
              <w:t>Анализ сведений о доходах, расходах, об имуществе и обязательствах имущественного характера, представленных государственными гражданскими служащими Министерства здравоохранения Челябинской области в отношении себя и членов своей семьи.</w:t>
            </w:r>
          </w:p>
          <w:p w14:paraId="08275397" w14:textId="77777777" w:rsidR="00FE5094" w:rsidRPr="00422569" w:rsidRDefault="00FE5094" w:rsidP="00422569">
            <w:pPr>
              <w:pStyle w:val="ConsPlusTitle"/>
              <w:widowControl/>
              <w:jc w:val="both"/>
              <w:rPr>
                <w:rFonts w:ascii="Times New Roman" w:hAnsi="Times New Roman" w:cs="Times New Roman"/>
                <w:b w:val="0"/>
                <w:highlight w:val="yellow"/>
              </w:rPr>
            </w:pPr>
            <w:r w:rsidRPr="00422569">
              <w:rPr>
                <w:rFonts w:ascii="Times New Roman" w:hAnsi="Times New Roman" w:cs="Times New Roman"/>
                <w:b w:val="0"/>
              </w:rPr>
              <w:t>Подготовка доклада Министру здравоохранения Челябинской области по результатам анализа указанных сведений</w:t>
            </w:r>
          </w:p>
        </w:tc>
        <w:tc>
          <w:tcPr>
            <w:tcW w:w="6379" w:type="dxa"/>
            <w:tcBorders>
              <w:top w:val="single" w:sz="4" w:space="0" w:color="auto"/>
              <w:left w:val="single" w:sz="4" w:space="0" w:color="auto"/>
              <w:bottom w:val="single" w:sz="4" w:space="0" w:color="auto"/>
              <w:right w:val="single" w:sz="4" w:space="0" w:color="auto"/>
            </w:tcBorders>
          </w:tcPr>
          <w:p w14:paraId="7FC3007E" w14:textId="5030F1D4" w:rsidR="00FE5094" w:rsidRPr="00422569" w:rsidRDefault="00FE5094" w:rsidP="00422569">
            <w:pPr>
              <w:pStyle w:val="ConsPlusTitle"/>
              <w:jc w:val="both"/>
              <w:rPr>
                <w:rFonts w:ascii="Times New Roman" w:hAnsi="Times New Roman" w:cs="Times New Roman"/>
                <w:b w:val="0"/>
                <w:bCs w:val="0"/>
              </w:rPr>
            </w:pPr>
            <w:r w:rsidRPr="00422569">
              <w:rPr>
                <w:rFonts w:ascii="Times New Roman" w:hAnsi="Times New Roman" w:cs="Times New Roman"/>
                <w:b w:val="0"/>
                <w:bCs w:val="0"/>
              </w:rPr>
              <w:t>Анализ сведений о доходах, расходах, об имуществе и обязательствах имущественного характера</w:t>
            </w:r>
            <w:r w:rsidR="003F15CD">
              <w:rPr>
                <w:rFonts w:ascii="Times New Roman" w:hAnsi="Times New Roman" w:cs="Times New Roman"/>
                <w:b w:val="0"/>
                <w:bCs w:val="0"/>
              </w:rPr>
              <w:t>, представленных</w:t>
            </w:r>
            <w:r w:rsidRPr="00422569">
              <w:rPr>
                <w:rFonts w:ascii="Times New Roman" w:hAnsi="Times New Roman" w:cs="Times New Roman"/>
                <w:b w:val="0"/>
                <w:bCs w:val="0"/>
              </w:rPr>
              <w:t xml:space="preserve"> государственны</w:t>
            </w:r>
            <w:r w:rsidR="003F15CD">
              <w:rPr>
                <w:rFonts w:ascii="Times New Roman" w:hAnsi="Times New Roman" w:cs="Times New Roman"/>
                <w:b w:val="0"/>
                <w:bCs w:val="0"/>
              </w:rPr>
              <w:t>ми</w:t>
            </w:r>
            <w:r w:rsidRPr="00422569">
              <w:rPr>
                <w:rFonts w:ascii="Times New Roman" w:hAnsi="Times New Roman" w:cs="Times New Roman"/>
                <w:b w:val="0"/>
                <w:bCs w:val="0"/>
              </w:rPr>
              <w:t xml:space="preserve"> граждански</w:t>
            </w:r>
            <w:r w:rsidR="003F15CD">
              <w:rPr>
                <w:rFonts w:ascii="Times New Roman" w:hAnsi="Times New Roman" w:cs="Times New Roman"/>
                <w:b w:val="0"/>
                <w:bCs w:val="0"/>
              </w:rPr>
              <w:t>ми</w:t>
            </w:r>
            <w:r w:rsidRPr="00422569">
              <w:rPr>
                <w:rFonts w:ascii="Times New Roman" w:hAnsi="Times New Roman" w:cs="Times New Roman"/>
                <w:b w:val="0"/>
                <w:bCs w:val="0"/>
              </w:rPr>
              <w:t xml:space="preserve"> служащи</w:t>
            </w:r>
            <w:r w:rsidR="003F15CD">
              <w:rPr>
                <w:rFonts w:ascii="Times New Roman" w:hAnsi="Times New Roman" w:cs="Times New Roman"/>
                <w:b w:val="0"/>
                <w:bCs w:val="0"/>
              </w:rPr>
              <w:t>ми</w:t>
            </w:r>
            <w:r w:rsidRPr="00422569">
              <w:rPr>
                <w:rFonts w:ascii="Times New Roman" w:hAnsi="Times New Roman" w:cs="Times New Roman"/>
                <w:b w:val="0"/>
                <w:bCs w:val="0"/>
              </w:rPr>
              <w:t xml:space="preserve"> Министерства здравоохранения Челябинской области</w:t>
            </w:r>
            <w:r w:rsidR="00EE4B44">
              <w:rPr>
                <w:rFonts w:ascii="Times New Roman" w:hAnsi="Times New Roman" w:cs="Times New Roman"/>
                <w:b w:val="0"/>
                <w:bCs w:val="0"/>
              </w:rPr>
              <w:t>,</w:t>
            </w:r>
            <w:r w:rsidRPr="00422569">
              <w:rPr>
                <w:rFonts w:ascii="Times New Roman" w:hAnsi="Times New Roman" w:cs="Times New Roman"/>
                <w:b w:val="0"/>
                <w:bCs w:val="0"/>
              </w:rPr>
              <w:t xml:space="preserve"> </w:t>
            </w:r>
            <w:r w:rsidR="00EE4B44">
              <w:rPr>
                <w:rFonts w:ascii="Times New Roman" w:hAnsi="Times New Roman" w:cs="Times New Roman"/>
                <w:b w:val="0"/>
                <w:bCs w:val="0"/>
              </w:rPr>
              <w:t xml:space="preserve">на себя </w:t>
            </w:r>
            <w:r w:rsidRPr="00422569">
              <w:rPr>
                <w:rFonts w:ascii="Times New Roman" w:hAnsi="Times New Roman" w:cs="Times New Roman"/>
                <w:b w:val="0"/>
                <w:bCs w:val="0"/>
              </w:rPr>
              <w:t>и членов сем</w:t>
            </w:r>
            <w:r w:rsidR="00EE4B44">
              <w:rPr>
                <w:rFonts w:ascii="Times New Roman" w:hAnsi="Times New Roman" w:cs="Times New Roman"/>
                <w:b w:val="0"/>
                <w:bCs w:val="0"/>
              </w:rPr>
              <w:t>ьи</w:t>
            </w:r>
            <w:r w:rsidRPr="00422569">
              <w:rPr>
                <w:rFonts w:ascii="Times New Roman" w:hAnsi="Times New Roman" w:cs="Times New Roman"/>
                <w:b w:val="0"/>
                <w:bCs w:val="0"/>
              </w:rPr>
              <w:t xml:space="preserve"> не проводился.</w:t>
            </w:r>
          </w:p>
        </w:tc>
        <w:tc>
          <w:tcPr>
            <w:tcW w:w="3403" w:type="dxa"/>
            <w:tcBorders>
              <w:top w:val="single" w:sz="4" w:space="0" w:color="auto"/>
              <w:left w:val="single" w:sz="4" w:space="0" w:color="auto"/>
              <w:bottom w:val="single" w:sz="4" w:space="0" w:color="auto"/>
              <w:right w:val="single" w:sz="4" w:space="0" w:color="auto"/>
            </w:tcBorders>
          </w:tcPr>
          <w:p w14:paraId="2ECC13DF" w14:textId="36598FBA" w:rsidR="00FE5094" w:rsidRPr="00422569" w:rsidRDefault="000570B5" w:rsidP="00422569">
            <w:pPr>
              <w:pStyle w:val="ConsPlusTitle"/>
              <w:jc w:val="both"/>
              <w:rPr>
                <w:rFonts w:ascii="Times New Roman" w:hAnsi="Times New Roman" w:cs="Times New Roman"/>
                <w:b w:val="0"/>
              </w:rPr>
            </w:pPr>
            <w:r>
              <w:rPr>
                <w:rFonts w:ascii="Times New Roman" w:hAnsi="Times New Roman" w:cs="Times New Roman"/>
                <w:b w:val="0"/>
              </w:rPr>
              <w:t>ежегодно до 31 мая</w:t>
            </w:r>
          </w:p>
        </w:tc>
      </w:tr>
      <w:tr w:rsidR="00FE5094" w:rsidRPr="00422569" w14:paraId="110B198F" w14:textId="662317C5" w:rsidTr="00D65368">
        <w:trPr>
          <w:trHeight w:val="98"/>
        </w:trPr>
        <w:tc>
          <w:tcPr>
            <w:tcW w:w="817" w:type="dxa"/>
            <w:tcBorders>
              <w:top w:val="single" w:sz="4" w:space="0" w:color="auto"/>
              <w:left w:val="single" w:sz="4" w:space="0" w:color="auto"/>
              <w:bottom w:val="single" w:sz="4" w:space="0" w:color="auto"/>
              <w:right w:val="single" w:sz="4" w:space="0" w:color="auto"/>
            </w:tcBorders>
            <w:hideMark/>
          </w:tcPr>
          <w:p w14:paraId="788742B8" w14:textId="77777777" w:rsidR="00FE5094" w:rsidRPr="00422569" w:rsidRDefault="00FE5094" w:rsidP="00422569">
            <w:pPr>
              <w:pStyle w:val="ConsPlusTitle"/>
              <w:widowControl/>
              <w:jc w:val="center"/>
              <w:rPr>
                <w:rFonts w:ascii="Times New Roman" w:hAnsi="Times New Roman" w:cs="Times New Roman"/>
                <w:b w:val="0"/>
              </w:rPr>
            </w:pPr>
            <w:r w:rsidRPr="00422569">
              <w:rPr>
                <w:rFonts w:ascii="Times New Roman" w:hAnsi="Times New Roman" w:cs="Times New Roman"/>
                <w:b w:val="0"/>
              </w:rPr>
              <w:t>17.</w:t>
            </w:r>
          </w:p>
        </w:tc>
        <w:tc>
          <w:tcPr>
            <w:tcW w:w="4111" w:type="dxa"/>
            <w:tcBorders>
              <w:top w:val="single" w:sz="4" w:space="0" w:color="auto"/>
              <w:left w:val="single" w:sz="4" w:space="0" w:color="auto"/>
              <w:bottom w:val="single" w:sz="4" w:space="0" w:color="auto"/>
              <w:right w:val="single" w:sz="4" w:space="0" w:color="auto"/>
            </w:tcBorders>
            <w:hideMark/>
          </w:tcPr>
          <w:p w14:paraId="781785B3" w14:textId="77777777" w:rsidR="00FE5094" w:rsidRPr="00422569" w:rsidRDefault="00FE5094" w:rsidP="00422569">
            <w:pPr>
              <w:pStyle w:val="ConsPlusTitle"/>
              <w:widowControl/>
              <w:jc w:val="both"/>
              <w:rPr>
                <w:rFonts w:ascii="Times New Roman" w:hAnsi="Times New Roman" w:cs="Times New Roman"/>
                <w:b w:val="0"/>
              </w:rPr>
            </w:pPr>
            <w:r w:rsidRPr="00422569">
              <w:rPr>
                <w:rFonts w:ascii="Times New Roman" w:hAnsi="Times New Roman" w:cs="Times New Roman"/>
                <w:b w:val="0"/>
              </w:rPr>
              <w:t>Анализ сведений о доходах, об имуществе и обязательствах имущественного характера, представленных руководителями государственных учреждений, в отношении которых Министерство здравоохранения Челябинской области осуществляет функции и полномочия учредителя, в отношении себя и членов своей семьи.</w:t>
            </w:r>
          </w:p>
          <w:p w14:paraId="397123C8" w14:textId="77777777" w:rsidR="00FE5094" w:rsidRPr="00422569" w:rsidRDefault="00FE5094" w:rsidP="00422569">
            <w:pPr>
              <w:pStyle w:val="ConsPlusTitle"/>
              <w:widowControl/>
              <w:jc w:val="both"/>
              <w:rPr>
                <w:rFonts w:ascii="Times New Roman" w:hAnsi="Times New Roman" w:cs="Times New Roman"/>
                <w:b w:val="0"/>
              </w:rPr>
            </w:pPr>
            <w:r w:rsidRPr="00422569">
              <w:rPr>
                <w:rFonts w:ascii="Times New Roman" w:hAnsi="Times New Roman" w:cs="Times New Roman"/>
                <w:b w:val="0"/>
              </w:rPr>
              <w:t>Подготовка доклада Министру здравоохранения Челябинской области по результатам анализа указанных сведений</w:t>
            </w:r>
          </w:p>
        </w:tc>
        <w:tc>
          <w:tcPr>
            <w:tcW w:w="6379" w:type="dxa"/>
            <w:tcBorders>
              <w:top w:val="single" w:sz="4" w:space="0" w:color="auto"/>
              <w:left w:val="single" w:sz="4" w:space="0" w:color="auto"/>
              <w:bottom w:val="single" w:sz="4" w:space="0" w:color="auto"/>
              <w:right w:val="single" w:sz="4" w:space="0" w:color="auto"/>
            </w:tcBorders>
          </w:tcPr>
          <w:p w14:paraId="13ADE3DC" w14:textId="461648F7" w:rsidR="00FE5094" w:rsidRPr="00422569" w:rsidRDefault="00FE5094" w:rsidP="00422569">
            <w:pPr>
              <w:pStyle w:val="ConsPlusTitle"/>
              <w:jc w:val="both"/>
              <w:rPr>
                <w:rFonts w:ascii="Times New Roman" w:hAnsi="Times New Roman" w:cs="Times New Roman"/>
                <w:b w:val="0"/>
                <w:bCs w:val="0"/>
              </w:rPr>
            </w:pPr>
            <w:r w:rsidRPr="00422569">
              <w:rPr>
                <w:rFonts w:ascii="Times New Roman" w:hAnsi="Times New Roman" w:cs="Times New Roman"/>
                <w:b w:val="0"/>
                <w:bCs w:val="0"/>
              </w:rPr>
              <w:t xml:space="preserve">Анализ сведений о доходах, </w:t>
            </w:r>
            <w:r w:rsidR="00EE4B44">
              <w:rPr>
                <w:rFonts w:ascii="Times New Roman" w:hAnsi="Times New Roman" w:cs="Times New Roman"/>
                <w:b w:val="0"/>
                <w:bCs w:val="0"/>
              </w:rPr>
              <w:t xml:space="preserve">расходах, </w:t>
            </w:r>
            <w:r w:rsidRPr="00422569">
              <w:rPr>
                <w:rFonts w:ascii="Times New Roman" w:hAnsi="Times New Roman" w:cs="Times New Roman"/>
                <w:b w:val="0"/>
                <w:bCs w:val="0"/>
              </w:rPr>
              <w:t>об имуществе и обязательствах имущественного характера</w:t>
            </w:r>
            <w:r w:rsidR="00EE4B44">
              <w:rPr>
                <w:rFonts w:ascii="Times New Roman" w:hAnsi="Times New Roman" w:cs="Times New Roman"/>
                <w:b w:val="0"/>
                <w:bCs w:val="0"/>
              </w:rPr>
              <w:t>, представленных</w:t>
            </w:r>
            <w:r w:rsidRPr="00422569">
              <w:rPr>
                <w:rFonts w:ascii="Times New Roman" w:hAnsi="Times New Roman" w:cs="Times New Roman"/>
                <w:b w:val="0"/>
                <w:bCs w:val="0"/>
              </w:rPr>
              <w:t xml:space="preserve"> руководителями государственных учреждений, в отношении которых Министерство здравоохранения Челябинской области осуществляет функции и полномочия учредителя, </w:t>
            </w:r>
            <w:r w:rsidR="00EE4B44">
              <w:rPr>
                <w:rFonts w:ascii="Times New Roman" w:hAnsi="Times New Roman" w:cs="Times New Roman"/>
                <w:b w:val="0"/>
                <w:bCs w:val="0"/>
              </w:rPr>
              <w:t xml:space="preserve">на себя </w:t>
            </w:r>
            <w:r w:rsidRPr="00422569">
              <w:rPr>
                <w:rFonts w:ascii="Times New Roman" w:hAnsi="Times New Roman" w:cs="Times New Roman"/>
                <w:b w:val="0"/>
                <w:bCs w:val="0"/>
              </w:rPr>
              <w:t>и членов сем</w:t>
            </w:r>
            <w:r w:rsidR="00EE4B44">
              <w:rPr>
                <w:rFonts w:ascii="Times New Roman" w:hAnsi="Times New Roman" w:cs="Times New Roman"/>
                <w:b w:val="0"/>
                <w:bCs w:val="0"/>
              </w:rPr>
              <w:t>ьи</w:t>
            </w:r>
            <w:r w:rsidRPr="00422569">
              <w:rPr>
                <w:rFonts w:ascii="Times New Roman" w:hAnsi="Times New Roman" w:cs="Times New Roman"/>
                <w:b w:val="0"/>
                <w:bCs w:val="0"/>
              </w:rPr>
              <w:t>, не проводился.</w:t>
            </w:r>
          </w:p>
        </w:tc>
        <w:tc>
          <w:tcPr>
            <w:tcW w:w="3403" w:type="dxa"/>
            <w:tcBorders>
              <w:top w:val="single" w:sz="4" w:space="0" w:color="auto"/>
              <w:left w:val="single" w:sz="4" w:space="0" w:color="auto"/>
              <w:bottom w:val="single" w:sz="4" w:space="0" w:color="auto"/>
              <w:right w:val="single" w:sz="4" w:space="0" w:color="auto"/>
            </w:tcBorders>
          </w:tcPr>
          <w:p w14:paraId="6B53BE86" w14:textId="24EB982E" w:rsidR="00FE5094" w:rsidRPr="00422569" w:rsidRDefault="000570B5" w:rsidP="00422569">
            <w:pPr>
              <w:pStyle w:val="ConsPlusTitle"/>
              <w:jc w:val="both"/>
              <w:rPr>
                <w:rFonts w:ascii="Times New Roman" w:hAnsi="Times New Roman" w:cs="Times New Roman"/>
                <w:b w:val="0"/>
              </w:rPr>
            </w:pPr>
            <w:r>
              <w:rPr>
                <w:rFonts w:ascii="Times New Roman" w:hAnsi="Times New Roman" w:cs="Times New Roman"/>
                <w:b w:val="0"/>
              </w:rPr>
              <w:t>ежегодно до 31 мая</w:t>
            </w:r>
          </w:p>
        </w:tc>
      </w:tr>
      <w:tr w:rsidR="00FE5094" w:rsidRPr="00422569" w14:paraId="6EB46DBD" w14:textId="06C11258" w:rsidTr="00D65368">
        <w:trPr>
          <w:trHeight w:val="98"/>
        </w:trPr>
        <w:tc>
          <w:tcPr>
            <w:tcW w:w="817" w:type="dxa"/>
            <w:tcBorders>
              <w:top w:val="single" w:sz="4" w:space="0" w:color="auto"/>
              <w:left w:val="single" w:sz="4" w:space="0" w:color="auto"/>
              <w:bottom w:val="single" w:sz="4" w:space="0" w:color="auto"/>
              <w:right w:val="single" w:sz="4" w:space="0" w:color="auto"/>
            </w:tcBorders>
            <w:hideMark/>
          </w:tcPr>
          <w:p w14:paraId="71E043FC" w14:textId="77777777" w:rsidR="00FE5094" w:rsidRPr="00422569" w:rsidRDefault="00FE5094" w:rsidP="00422569">
            <w:pPr>
              <w:pStyle w:val="ConsPlusTitle"/>
              <w:widowControl/>
              <w:jc w:val="center"/>
              <w:rPr>
                <w:rFonts w:ascii="Times New Roman" w:hAnsi="Times New Roman" w:cs="Times New Roman"/>
                <w:b w:val="0"/>
              </w:rPr>
            </w:pPr>
            <w:r w:rsidRPr="00422569">
              <w:rPr>
                <w:rFonts w:ascii="Times New Roman" w:hAnsi="Times New Roman" w:cs="Times New Roman"/>
                <w:b w:val="0"/>
              </w:rPr>
              <w:t>18.</w:t>
            </w:r>
          </w:p>
        </w:tc>
        <w:tc>
          <w:tcPr>
            <w:tcW w:w="4111" w:type="dxa"/>
            <w:tcBorders>
              <w:top w:val="single" w:sz="4" w:space="0" w:color="auto"/>
              <w:left w:val="single" w:sz="4" w:space="0" w:color="auto"/>
              <w:bottom w:val="single" w:sz="4" w:space="0" w:color="auto"/>
              <w:right w:val="single" w:sz="4" w:space="0" w:color="auto"/>
            </w:tcBorders>
            <w:hideMark/>
          </w:tcPr>
          <w:p w14:paraId="439D0DDD" w14:textId="77777777" w:rsidR="00FE5094" w:rsidRPr="00422569" w:rsidRDefault="00FE5094" w:rsidP="00422569">
            <w:pPr>
              <w:pStyle w:val="ConsPlusTitle"/>
              <w:widowControl/>
              <w:jc w:val="both"/>
              <w:rPr>
                <w:rFonts w:ascii="Times New Roman" w:hAnsi="Times New Roman" w:cs="Times New Roman"/>
                <w:b w:val="0"/>
              </w:rPr>
            </w:pPr>
            <w:r w:rsidRPr="00422569">
              <w:rPr>
                <w:rFonts w:ascii="Times New Roman" w:hAnsi="Times New Roman" w:cs="Times New Roman"/>
                <w:b w:val="0"/>
              </w:rPr>
              <w:t xml:space="preserve">Проверка достоверности документов и сведений, предоставляемых гражданами, претендующими на замещение должностей государственной гражданской службы Челябинской области, путем направления </w:t>
            </w:r>
            <w:r w:rsidRPr="00422569">
              <w:rPr>
                <w:rFonts w:ascii="Times New Roman" w:hAnsi="Times New Roman" w:cs="Times New Roman"/>
                <w:b w:val="0"/>
              </w:rPr>
              <w:lastRenderedPageBreak/>
              <w:t>соответствующих запросов в учебные заведения, налоговые и правоохранительные органы</w:t>
            </w:r>
          </w:p>
        </w:tc>
        <w:tc>
          <w:tcPr>
            <w:tcW w:w="6379" w:type="dxa"/>
            <w:tcBorders>
              <w:top w:val="single" w:sz="4" w:space="0" w:color="auto"/>
              <w:left w:val="single" w:sz="4" w:space="0" w:color="auto"/>
              <w:bottom w:val="single" w:sz="4" w:space="0" w:color="auto"/>
              <w:right w:val="single" w:sz="4" w:space="0" w:color="auto"/>
            </w:tcBorders>
          </w:tcPr>
          <w:p w14:paraId="1EF1AFD4" w14:textId="77777777" w:rsidR="00FE5094" w:rsidRPr="00422569" w:rsidRDefault="00FE5094" w:rsidP="00422569">
            <w:pPr>
              <w:autoSpaceDE w:val="0"/>
              <w:autoSpaceDN w:val="0"/>
              <w:adjustRightInd w:val="0"/>
              <w:jc w:val="both"/>
              <w:outlineLvl w:val="1"/>
              <w:rPr>
                <w:rFonts w:ascii="Times New Roman" w:hAnsi="Times New Roman" w:cs="Times New Roman"/>
              </w:rPr>
            </w:pPr>
            <w:r w:rsidRPr="00422569">
              <w:rPr>
                <w:rFonts w:ascii="Times New Roman" w:hAnsi="Times New Roman" w:cs="Times New Roman"/>
              </w:rPr>
              <w:lastRenderedPageBreak/>
              <w:t>В 2021 г. проведена проверка достоверности сведений, представленных 13 гражданами, претендующими на замещение должности государственной гражданской службы. В целях проведения проверки направлены:</w:t>
            </w:r>
          </w:p>
          <w:p w14:paraId="38F32B43" w14:textId="77777777" w:rsidR="00FE5094" w:rsidRPr="00422569" w:rsidRDefault="00FE5094" w:rsidP="00422569">
            <w:pPr>
              <w:autoSpaceDE w:val="0"/>
              <w:autoSpaceDN w:val="0"/>
              <w:adjustRightInd w:val="0"/>
              <w:jc w:val="both"/>
              <w:outlineLvl w:val="1"/>
              <w:rPr>
                <w:rFonts w:ascii="Times New Roman" w:hAnsi="Times New Roman" w:cs="Times New Roman"/>
              </w:rPr>
            </w:pPr>
            <w:r w:rsidRPr="00422569">
              <w:rPr>
                <w:rFonts w:ascii="Times New Roman" w:hAnsi="Times New Roman" w:cs="Times New Roman"/>
              </w:rPr>
              <w:t>- запросы в высшие учебные заведения (7 запросов);</w:t>
            </w:r>
          </w:p>
          <w:p w14:paraId="63CF7B9C" w14:textId="77777777" w:rsidR="00FE5094" w:rsidRPr="00422569" w:rsidRDefault="00FE5094" w:rsidP="00422569">
            <w:pPr>
              <w:autoSpaceDE w:val="0"/>
              <w:autoSpaceDN w:val="0"/>
              <w:adjustRightInd w:val="0"/>
              <w:jc w:val="both"/>
              <w:outlineLvl w:val="1"/>
              <w:rPr>
                <w:rFonts w:ascii="Times New Roman" w:hAnsi="Times New Roman" w:cs="Times New Roman"/>
              </w:rPr>
            </w:pPr>
            <w:r w:rsidRPr="00422569">
              <w:rPr>
                <w:rFonts w:ascii="Times New Roman" w:hAnsi="Times New Roman" w:cs="Times New Roman"/>
              </w:rPr>
              <w:t xml:space="preserve">- запросы в ИЦ ГУ МВД России по Челябинской области (13 </w:t>
            </w:r>
            <w:r w:rsidRPr="00422569">
              <w:rPr>
                <w:rFonts w:ascii="Times New Roman" w:hAnsi="Times New Roman" w:cs="Times New Roman"/>
              </w:rPr>
              <w:lastRenderedPageBreak/>
              <w:t>запросов);</w:t>
            </w:r>
          </w:p>
          <w:p w14:paraId="29C5FA72" w14:textId="77777777" w:rsidR="00FE5094" w:rsidRPr="00422569" w:rsidRDefault="00FE5094" w:rsidP="00422569">
            <w:pPr>
              <w:autoSpaceDE w:val="0"/>
              <w:autoSpaceDN w:val="0"/>
              <w:adjustRightInd w:val="0"/>
              <w:jc w:val="both"/>
              <w:outlineLvl w:val="1"/>
              <w:rPr>
                <w:rFonts w:ascii="Times New Roman" w:hAnsi="Times New Roman" w:cs="Times New Roman"/>
              </w:rPr>
            </w:pPr>
            <w:r w:rsidRPr="00422569">
              <w:rPr>
                <w:rFonts w:ascii="Times New Roman" w:hAnsi="Times New Roman" w:cs="Times New Roman"/>
              </w:rPr>
              <w:t>- запросы в Управление по делам миграции ГУ МВД России по Челябинской области (13 запросов);</w:t>
            </w:r>
          </w:p>
          <w:p w14:paraId="2B25BB09" w14:textId="77777777" w:rsidR="00FE5094" w:rsidRPr="00422569" w:rsidRDefault="00FE5094" w:rsidP="00422569">
            <w:pPr>
              <w:autoSpaceDE w:val="0"/>
              <w:autoSpaceDN w:val="0"/>
              <w:adjustRightInd w:val="0"/>
              <w:jc w:val="both"/>
              <w:outlineLvl w:val="1"/>
              <w:rPr>
                <w:rFonts w:ascii="Times New Roman" w:hAnsi="Times New Roman" w:cs="Times New Roman"/>
              </w:rPr>
            </w:pPr>
            <w:r w:rsidRPr="00422569">
              <w:rPr>
                <w:rFonts w:ascii="Times New Roman" w:hAnsi="Times New Roman" w:cs="Times New Roman"/>
              </w:rPr>
              <w:t>- запросы в ИФНС России (3 запроса);</w:t>
            </w:r>
          </w:p>
          <w:p w14:paraId="61851704" w14:textId="77777777" w:rsidR="00FE5094" w:rsidRPr="00422569" w:rsidRDefault="00FE5094" w:rsidP="00422569">
            <w:pPr>
              <w:autoSpaceDE w:val="0"/>
              <w:autoSpaceDN w:val="0"/>
              <w:adjustRightInd w:val="0"/>
              <w:jc w:val="both"/>
              <w:outlineLvl w:val="1"/>
              <w:rPr>
                <w:rFonts w:ascii="Times New Roman" w:hAnsi="Times New Roman" w:cs="Times New Roman"/>
              </w:rPr>
            </w:pPr>
            <w:r w:rsidRPr="00422569">
              <w:rPr>
                <w:rFonts w:ascii="Times New Roman" w:hAnsi="Times New Roman" w:cs="Times New Roman"/>
              </w:rPr>
              <w:t>- запросы в Федеральную службу государственной регистрации, кадастра и картографии России (3 запроса);</w:t>
            </w:r>
          </w:p>
          <w:p w14:paraId="49D0F0FC" w14:textId="77777777" w:rsidR="00FE5094" w:rsidRPr="00422569" w:rsidRDefault="00FE5094" w:rsidP="00422569">
            <w:pPr>
              <w:autoSpaceDE w:val="0"/>
              <w:autoSpaceDN w:val="0"/>
              <w:adjustRightInd w:val="0"/>
              <w:jc w:val="both"/>
              <w:outlineLvl w:val="1"/>
              <w:rPr>
                <w:rFonts w:ascii="Times New Roman" w:hAnsi="Times New Roman" w:cs="Times New Roman"/>
              </w:rPr>
            </w:pPr>
            <w:r w:rsidRPr="00422569">
              <w:rPr>
                <w:rFonts w:ascii="Times New Roman" w:hAnsi="Times New Roman" w:cs="Times New Roman"/>
              </w:rPr>
              <w:t>- запросы в Управление ГИБДД Главного Управления МВД России по Челябинской области (3 запроса);</w:t>
            </w:r>
          </w:p>
          <w:p w14:paraId="6FB9C90A" w14:textId="77777777" w:rsidR="00FE5094" w:rsidRPr="00422569" w:rsidRDefault="00FE5094" w:rsidP="00422569">
            <w:pPr>
              <w:autoSpaceDE w:val="0"/>
              <w:autoSpaceDN w:val="0"/>
              <w:adjustRightInd w:val="0"/>
              <w:jc w:val="both"/>
              <w:outlineLvl w:val="1"/>
              <w:rPr>
                <w:rFonts w:ascii="Times New Roman" w:hAnsi="Times New Roman" w:cs="Times New Roman"/>
              </w:rPr>
            </w:pPr>
            <w:r w:rsidRPr="00422569">
              <w:rPr>
                <w:rFonts w:ascii="Times New Roman" w:hAnsi="Times New Roman" w:cs="Times New Roman"/>
              </w:rPr>
              <w:t xml:space="preserve">- запросы в Главное управление МЧС России по Челябинской области </w:t>
            </w:r>
            <w:proofErr w:type="gramStart"/>
            <w:r w:rsidRPr="00422569">
              <w:rPr>
                <w:rFonts w:ascii="Times New Roman" w:hAnsi="Times New Roman" w:cs="Times New Roman"/>
              </w:rPr>
              <w:t xml:space="preserve">   (</w:t>
            </w:r>
            <w:proofErr w:type="gramEnd"/>
            <w:r w:rsidRPr="00422569">
              <w:rPr>
                <w:rFonts w:ascii="Times New Roman" w:hAnsi="Times New Roman" w:cs="Times New Roman"/>
              </w:rPr>
              <w:t>3 запроса);</w:t>
            </w:r>
          </w:p>
          <w:p w14:paraId="026B7000" w14:textId="45626823" w:rsidR="00FE5094" w:rsidRPr="00422569" w:rsidRDefault="00FE5094" w:rsidP="00422569">
            <w:pPr>
              <w:pStyle w:val="ConsPlusTitle"/>
              <w:jc w:val="both"/>
              <w:rPr>
                <w:rFonts w:ascii="Times New Roman" w:hAnsi="Times New Roman" w:cs="Times New Roman"/>
                <w:b w:val="0"/>
                <w:bCs w:val="0"/>
              </w:rPr>
            </w:pPr>
            <w:r w:rsidRPr="00422569">
              <w:rPr>
                <w:rFonts w:ascii="Times New Roman" w:hAnsi="Times New Roman" w:cs="Times New Roman"/>
                <w:b w:val="0"/>
                <w:bCs w:val="0"/>
              </w:rPr>
              <w:t>- запросы в Министерство сельского хозяйства по Челябинской области (3 запроса).</w:t>
            </w:r>
          </w:p>
        </w:tc>
        <w:tc>
          <w:tcPr>
            <w:tcW w:w="3403" w:type="dxa"/>
            <w:tcBorders>
              <w:top w:val="single" w:sz="4" w:space="0" w:color="auto"/>
              <w:left w:val="single" w:sz="4" w:space="0" w:color="auto"/>
              <w:bottom w:val="single" w:sz="4" w:space="0" w:color="auto"/>
              <w:right w:val="single" w:sz="4" w:space="0" w:color="auto"/>
            </w:tcBorders>
          </w:tcPr>
          <w:p w14:paraId="37E97098" w14:textId="7D39ECBB" w:rsidR="00FE5094" w:rsidRPr="00422569" w:rsidRDefault="000570B5" w:rsidP="00422569">
            <w:pPr>
              <w:pStyle w:val="ConsPlusTitle"/>
              <w:jc w:val="both"/>
              <w:rPr>
                <w:rFonts w:ascii="Times New Roman" w:hAnsi="Times New Roman" w:cs="Times New Roman"/>
                <w:b w:val="0"/>
              </w:rPr>
            </w:pPr>
            <w:r>
              <w:rPr>
                <w:rFonts w:ascii="Times New Roman" w:hAnsi="Times New Roman" w:cs="Times New Roman"/>
                <w:b w:val="0"/>
              </w:rPr>
              <w:lastRenderedPageBreak/>
              <w:t>-</w:t>
            </w:r>
          </w:p>
        </w:tc>
      </w:tr>
      <w:tr w:rsidR="00A45A21" w:rsidRPr="00422569" w14:paraId="5E7A82E5" w14:textId="11913AA8" w:rsidTr="00D65368">
        <w:trPr>
          <w:trHeight w:val="98"/>
        </w:trPr>
        <w:tc>
          <w:tcPr>
            <w:tcW w:w="817" w:type="dxa"/>
            <w:tcBorders>
              <w:top w:val="single" w:sz="4" w:space="0" w:color="auto"/>
              <w:left w:val="single" w:sz="4" w:space="0" w:color="auto"/>
              <w:bottom w:val="single" w:sz="4" w:space="0" w:color="auto"/>
              <w:right w:val="single" w:sz="4" w:space="0" w:color="auto"/>
            </w:tcBorders>
            <w:hideMark/>
          </w:tcPr>
          <w:p w14:paraId="1AE2DF48" w14:textId="77777777" w:rsidR="00A45A21" w:rsidRPr="00422569" w:rsidRDefault="00A45A21" w:rsidP="00422569">
            <w:pPr>
              <w:pStyle w:val="ConsPlusTitle"/>
              <w:widowControl/>
              <w:jc w:val="center"/>
              <w:rPr>
                <w:rFonts w:ascii="Times New Roman" w:hAnsi="Times New Roman" w:cs="Times New Roman"/>
                <w:b w:val="0"/>
              </w:rPr>
            </w:pPr>
            <w:r w:rsidRPr="00422569">
              <w:rPr>
                <w:rFonts w:ascii="Times New Roman" w:hAnsi="Times New Roman" w:cs="Times New Roman"/>
                <w:b w:val="0"/>
              </w:rPr>
              <w:t>19.</w:t>
            </w:r>
          </w:p>
        </w:tc>
        <w:tc>
          <w:tcPr>
            <w:tcW w:w="4111" w:type="dxa"/>
            <w:tcBorders>
              <w:top w:val="single" w:sz="4" w:space="0" w:color="auto"/>
              <w:left w:val="single" w:sz="4" w:space="0" w:color="auto"/>
              <w:bottom w:val="single" w:sz="4" w:space="0" w:color="auto"/>
              <w:right w:val="single" w:sz="4" w:space="0" w:color="auto"/>
            </w:tcBorders>
            <w:hideMark/>
          </w:tcPr>
          <w:p w14:paraId="0C9C7BB1" w14:textId="77777777" w:rsidR="00A45A21" w:rsidRPr="00422569" w:rsidRDefault="00A45A21" w:rsidP="00422569">
            <w:pPr>
              <w:pStyle w:val="ConsPlusTitle"/>
              <w:widowControl/>
              <w:jc w:val="both"/>
              <w:rPr>
                <w:rFonts w:ascii="Times New Roman" w:hAnsi="Times New Roman" w:cs="Times New Roman"/>
                <w:b w:val="0"/>
                <w:highlight w:val="yellow"/>
              </w:rPr>
            </w:pPr>
            <w:r w:rsidRPr="00422569">
              <w:rPr>
                <w:rFonts w:ascii="Times New Roman" w:hAnsi="Times New Roman" w:cs="Times New Roman"/>
                <w:b w:val="0"/>
              </w:rPr>
              <w:t>Осуществление в порядке, установленном действующим законодательством, контроля за расходами лиц, замещающих должности, осуществление полномочий по которым влечет за собой обязанность представлять сведения о доходах, расходах, об имуществе и обязательствах имущественного характера</w:t>
            </w:r>
          </w:p>
        </w:tc>
        <w:tc>
          <w:tcPr>
            <w:tcW w:w="6379" w:type="dxa"/>
            <w:tcBorders>
              <w:top w:val="single" w:sz="4" w:space="0" w:color="auto"/>
              <w:left w:val="single" w:sz="4" w:space="0" w:color="auto"/>
              <w:bottom w:val="single" w:sz="4" w:space="0" w:color="auto"/>
              <w:right w:val="single" w:sz="4" w:space="0" w:color="auto"/>
            </w:tcBorders>
          </w:tcPr>
          <w:p w14:paraId="62632812" w14:textId="77777777" w:rsidR="00A45A21" w:rsidRPr="00422569" w:rsidRDefault="00A45A21" w:rsidP="00422569">
            <w:pPr>
              <w:autoSpaceDE w:val="0"/>
              <w:autoSpaceDN w:val="0"/>
              <w:adjustRightInd w:val="0"/>
              <w:jc w:val="both"/>
              <w:outlineLvl w:val="1"/>
              <w:rPr>
                <w:rFonts w:ascii="Times New Roman" w:hAnsi="Times New Roman" w:cs="Times New Roman"/>
              </w:rPr>
            </w:pPr>
            <w:r w:rsidRPr="00422569">
              <w:rPr>
                <w:rFonts w:ascii="Times New Roman" w:hAnsi="Times New Roman" w:cs="Times New Roman"/>
              </w:rPr>
              <w:t xml:space="preserve">Сведения о расходах государственных гражданских служащих Министерства здравоохранения Челябинской принимает отдел кадров и государственной службы управления кадрового и правового обеспечения Министерства здравоохранения Челябинской области. </w:t>
            </w:r>
          </w:p>
          <w:p w14:paraId="43A2FAC0" w14:textId="11051821" w:rsidR="00A45A21" w:rsidRPr="00422569" w:rsidRDefault="00A45A21" w:rsidP="00422569">
            <w:pPr>
              <w:pStyle w:val="ConsPlusTitle"/>
              <w:jc w:val="both"/>
              <w:rPr>
                <w:rFonts w:ascii="Times New Roman" w:hAnsi="Times New Roman" w:cs="Times New Roman"/>
                <w:b w:val="0"/>
                <w:bCs w:val="0"/>
              </w:rPr>
            </w:pPr>
            <w:r w:rsidRPr="00422569">
              <w:rPr>
                <w:rFonts w:ascii="Times New Roman" w:hAnsi="Times New Roman" w:cs="Times New Roman"/>
                <w:b w:val="0"/>
                <w:bCs w:val="0"/>
              </w:rPr>
              <w:t>Сведения о расходах государственными гражданскими служащими Министерства здравоохранения Челябинской области в 1 квартале 2021 года не представлялись.</w:t>
            </w:r>
          </w:p>
        </w:tc>
        <w:tc>
          <w:tcPr>
            <w:tcW w:w="3403" w:type="dxa"/>
            <w:tcBorders>
              <w:top w:val="single" w:sz="4" w:space="0" w:color="auto"/>
              <w:left w:val="single" w:sz="4" w:space="0" w:color="auto"/>
              <w:bottom w:val="single" w:sz="4" w:space="0" w:color="auto"/>
              <w:right w:val="single" w:sz="4" w:space="0" w:color="auto"/>
            </w:tcBorders>
          </w:tcPr>
          <w:p w14:paraId="0B8404CB" w14:textId="323BC1D6" w:rsidR="00A45A21" w:rsidRPr="00422569" w:rsidRDefault="000570B5" w:rsidP="00422569">
            <w:pPr>
              <w:pStyle w:val="ConsPlusTitle"/>
              <w:jc w:val="both"/>
              <w:rPr>
                <w:rFonts w:ascii="Times New Roman" w:hAnsi="Times New Roman" w:cs="Times New Roman"/>
                <w:b w:val="0"/>
              </w:rPr>
            </w:pPr>
            <w:r>
              <w:rPr>
                <w:rFonts w:ascii="Times New Roman" w:hAnsi="Times New Roman" w:cs="Times New Roman"/>
                <w:b w:val="0"/>
              </w:rPr>
              <w:t>-</w:t>
            </w:r>
          </w:p>
        </w:tc>
      </w:tr>
      <w:tr w:rsidR="00A45A21" w:rsidRPr="00422569" w14:paraId="6B35F7AF" w14:textId="62B89757" w:rsidTr="007963B2">
        <w:trPr>
          <w:trHeight w:val="410"/>
        </w:trPr>
        <w:tc>
          <w:tcPr>
            <w:tcW w:w="817" w:type="dxa"/>
            <w:tcBorders>
              <w:top w:val="single" w:sz="4" w:space="0" w:color="auto"/>
              <w:left w:val="single" w:sz="4" w:space="0" w:color="auto"/>
              <w:bottom w:val="single" w:sz="4" w:space="0" w:color="auto"/>
              <w:right w:val="single" w:sz="4" w:space="0" w:color="auto"/>
            </w:tcBorders>
            <w:hideMark/>
          </w:tcPr>
          <w:p w14:paraId="1CFC81A8" w14:textId="77777777" w:rsidR="00A45A21" w:rsidRPr="00422569" w:rsidRDefault="00A45A21" w:rsidP="00422569">
            <w:pPr>
              <w:pStyle w:val="ConsPlusTitle"/>
              <w:widowControl/>
              <w:jc w:val="center"/>
              <w:rPr>
                <w:rFonts w:ascii="Times New Roman" w:hAnsi="Times New Roman" w:cs="Times New Roman"/>
                <w:b w:val="0"/>
              </w:rPr>
            </w:pPr>
            <w:r w:rsidRPr="00422569">
              <w:rPr>
                <w:rFonts w:ascii="Times New Roman" w:hAnsi="Times New Roman" w:cs="Times New Roman"/>
                <w:b w:val="0"/>
              </w:rPr>
              <w:t>20.</w:t>
            </w:r>
          </w:p>
        </w:tc>
        <w:tc>
          <w:tcPr>
            <w:tcW w:w="4111" w:type="dxa"/>
            <w:tcBorders>
              <w:top w:val="single" w:sz="4" w:space="0" w:color="auto"/>
              <w:left w:val="single" w:sz="4" w:space="0" w:color="auto"/>
              <w:bottom w:val="single" w:sz="4" w:space="0" w:color="auto"/>
              <w:right w:val="single" w:sz="4" w:space="0" w:color="auto"/>
            </w:tcBorders>
            <w:hideMark/>
          </w:tcPr>
          <w:p w14:paraId="1E06C42E" w14:textId="77777777" w:rsidR="00A45A21" w:rsidRPr="00422569" w:rsidRDefault="00A45A21" w:rsidP="00422569">
            <w:pPr>
              <w:pStyle w:val="ConsPlusTitle"/>
              <w:widowControl/>
              <w:jc w:val="both"/>
              <w:rPr>
                <w:rFonts w:ascii="Times New Roman" w:hAnsi="Times New Roman" w:cs="Times New Roman"/>
                <w:b w:val="0"/>
              </w:rPr>
            </w:pPr>
            <w:r w:rsidRPr="00422569">
              <w:rPr>
                <w:rFonts w:ascii="Times New Roman" w:hAnsi="Times New Roman" w:cs="Times New Roman"/>
                <w:b w:val="0"/>
              </w:rPr>
              <w:t xml:space="preserve">Проведение семинаров, конференций, «круглых столов» по вопросам профилактики и противодействия коррупции и индивидуального консультирования по вопросам применения (соблюдения) антикоррупционных стандартов и процедур для сотрудников Министерства здравоохранения Челябинской области и руководителей государственных учреждений, в отношении которых Министерство здравоохранения Челябинской области осуществляет функции и полномочия </w:t>
            </w:r>
            <w:r w:rsidRPr="00422569">
              <w:rPr>
                <w:rFonts w:ascii="Times New Roman" w:hAnsi="Times New Roman" w:cs="Times New Roman"/>
                <w:b w:val="0"/>
              </w:rPr>
              <w:lastRenderedPageBreak/>
              <w:t xml:space="preserve">учредителя </w:t>
            </w:r>
          </w:p>
        </w:tc>
        <w:tc>
          <w:tcPr>
            <w:tcW w:w="6379" w:type="dxa"/>
            <w:tcBorders>
              <w:top w:val="single" w:sz="4" w:space="0" w:color="auto"/>
              <w:left w:val="single" w:sz="4" w:space="0" w:color="auto"/>
              <w:bottom w:val="single" w:sz="4" w:space="0" w:color="auto"/>
              <w:right w:val="single" w:sz="4" w:space="0" w:color="auto"/>
            </w:tcBorders>
          </w:tcPr>
          <w:p w14:paraId="541126E0" w14:textId="77777777" w:rsidR="00A45A21" w:rsidRPr="00422569" w:rsidRDefault="00A45A21" w:rsidP="00422569">
            <w:pPr>
              <w:jc w:val="both"/>
              <w:rPr>
                <w:rFonts w:ascii="Times New Roman" w:hAnsi="Times New Roman" w:cs="Times New Roman"/>
              </w:rPr>
            </w:pPr>
            <w:r w:rsidRPr="00422569">
              <w:rPr>
                <w:rFonts w:ascii="Times New Roman" w:hAnsi="Times New Roman" w:cs="Times New Roman"/>
              </w:rPr>
              <w:lastRenderedPageBreak/>
              <w:t xml:space="preserve">Министерством здравоохранения Челябинской области проведен: </w:t>
            </w:r>
          </w:p>
          <w:p w14:paraId="13F6B06A" w14:textId="77777777" w:rsidR="00A45A21" w:rsidRDefault="00A45A21" w:rsidP="00422569">
            <w:pPr>
              <w:pStyle w:val="ConsPlusTitle"/>
              <w:widowControl/>
              <w:jc w:val="both"/>
              <w:rPr>
                <w:rFonts w:ascii="Times New Roman" w:hAnsi="Times New Roman" w:cs="Times New Roman"/>
                <w:b w:val="0"/>
                <w:bCs w:val="0"/>
              </w:rPr>
            </w:pPr>
            <w:r w:rsidRPr="00422569">
              <w:rPr>
                <w:rFonts w:ascii="Times New Roman" w:hAnsi="Times New Roman" w:cs="Times New Roman"/>
                <w:b w:val="0"/>
                <w:bCs w:val="0"/>
              </w:rPr>
              <w:t>- 10.03.2020 г. семинар для сотрудников Министерства здравоохранения Челябинской области и руководителей государственных учреждений, в отношении которых Министерство здравоохранения Челябинской области осуществляет функции и полномочия учредителя, по вопросу заполнения Справки о доходах, расходах, об имуществе и обязательствах имущественного характера, утвержденной Указом Президента РФ от 23.06.2014 г. № 460</w:t>
            </w:r>
            <w:r w:rsidR="00EE4B44">
              <w:rPr>
                <w:rFonts w:ascii="Times New Roman" w:hAnsi="Times New Roman" w:cs="Times New Roman"/>
                <w:b w:val="0"/>
                <w:bCs w:val="0"/>
              </w:rPr>
              <w:t>;</w:t>
            </w:r>
          </w:p>
          <w:p w14:paraId="089BFA8D" w14:textId="0BB13056" w:rsidR="00EE4B44" w:rsidRDefault="00EE4B44" w:rsidP="00EE4B44">
            <w:pPr>
              <w:pStyle w:val="ConsPlusTitle"/>
              <w:widowControl/>
              <w:jc w:val="both"/>
              <w:rPr>
                <w:rFonts w:ascii="Times New Roman" w:hAnsi="Times New Roman" w:cs="Times New Roman"/>
                <w:b w:val="0"/>
                <w:bCs w:val="0"/>
              </w:rPr>
            </w:pPr>
            <w:r>
              <w:rPr>
                <w:rFonts w:ascii="Times New Roman" w:hAnsi="Times New Roman" w:cs="Times New Roman"/>
                <w:b w:val="0"/>
                <w:bCs w:val="0"/>
              </w:rPr>
              <w:t xml:space="preserve">- </w:t>
            </w:r>
            <w:r w:rsidR="00280BFA">
              <w:rPr>
                <w:rFonts w:ascii="Times New Roman" w:hAnsi="Times New Roman" w:cs="Times New Roman"/>
                <w:b w:val="0"/>
                <w:bCs w:val="0"/>
              </w:rPr>
              <w:t xml:space="preserve">в период декларационной компании ежедневно проводятся </w:t>
            </w:r>
            <w:r>
              <w:rPr>
                <w:rFonts w:ascii="Times New Roman" w:hAnsi="Times New Roman" w:cs="Times New Roman"/>
                <w:b w:val="0"/>
                <w:bCs w:val="0"/>
              </w:rPr>
              <w:t>индивидуальны</w:t>
            </w:r>
            <w:r w:rsidR="00280BFA">
              <w:rPr>
                <w:rFonts w:ascii="Times New Roman" w:hAnsi="Times New Roman" w:cs="Times New Roman"/>
                <w:b w:val="0"/>
                <w:bCs w:val="0"/>
              </w:rPr>
              <w:t>е</w:t>
            </w:r>
            <w:r>
              <w:rPr>
                <w:rFonts w:ascii="Times New Roman" w:hAnsi="Times New Roman" w:cs="Times New Roman"/>
                <w:b w:val="0"/>
                <w:bCs w:val="0"/>
              </w:rPr>
              <w:t xml:space="preserve"> консультации по вопрсу </w:t>
            </w:r>
            <w:r w:rsidRPr="00422569">
              <w:rPr>
                <w:rFonts w:ascii="Times New Roman" w:hAnsi="Times New Roman" w:cs="Times New Roman"/>
                <w:b w:val="0"/>
                <w:bCs w:val="0"/>
              </w:rPr>
              <w:t xml:space="preserve">заполнения Справки о доходах, расходах, об имуществе и обязательствах имущественного характера, утвержденной Указом Президента </w:t>
            </w:r>
            <w:r w:rsidRPr="00422569">
              <w:rPr>
                <w:rFonts w:ascii="Times New Roman" w:hAnsi="Times New Roman" w:cs="Times New Roman"/>
                <w:b w:val="0"/>
                <w:bCs w:val="0"/>
              </w:rPr>
              <w:lastRenderedPageBreak/>
              <w:t>РФ от 23.06.2014 г. № 460</w:t>
            </w:r>
            <w:r>
              <w:rPr>
                <w:rFonts w:ascii="Times New Roman" w:hAnsi="Times New Roman" w:cs="Times New Roman"/>
                <w:b w:val="0"/>
                <w:bCs w:val="0"/>
              </w:rPr>
              <w:t>;</w:t>
            </w:r>
          </w:p>
          <w:p w14:paraId="18AE2108" w14:textId="288D8F1E" w:rsidR="00EE4B44" w:rsidRPr="00422569" w:rsidRDefault="00EE4B44" w:rsidP="00422569">
            <w:pPr>
              <w:pStyle w:val="ConsPlusTitle"/>
              <w:widowControl/>
              <w:jc w:val="both"/>
              <w:rPr>
                <w:rFonts w:ascii="Times New Roman" w:hAnsi="Times New Roman" w:cs="Times New Roman"/>
                <w:b w:val="0"/>
                <w:bCs w:val="0"/>
              </w:rPr>
            </w:pPr>
          </w:p>
        </w:tc>
        <w:tc>
          <w:tcPr>
            <w:tcW w:w="3403" w:type="dxa"/>
            <w:tcBorders>
              <w:top w:val="single" w:sz="4" w:space="0" w:color="auto"/>
              <w:left w:val="single" w:sz="4" w:space="0" w:color="auto"/>
              <w:bottom w:val="single" w:sz="4" w:space="0" w:color="auto"/>
              <w:right w:val="single" w:sz="4" w:space="0" w:color="auto"/>
            </w:tcBorders>
          </w:tcPr>
          <w:p w14:paraId="5E92DC44" w14:textId="39880AFB" w:rsidR="00A45A21" w:rsidRPr="00422569" w:rsidRDefault="000570B5" w:rsidP="00422569">
            <w:pPr>
              <w:pStyle w:val="ConsPlusTitle"/>
              <w:widowControl/>
              <w:jc w:val="both"/>
              <w:rPr>
                <w:rFonts w:ascii="Times New Roman" w:hAnsi="Times New Roman" w:cs="Times New Roman"/>
                <w:b w:val="0"/>
              </w:rPr>
            </w:pPr>
            <w:r>
              <w:rPr>
                <w:rFonts w:ascii="Times New Roman" w:hAnsi="Times New Roman" w:cs="Times New Roman"/>
                <w:b w:val="0"/>
              </w:rPr>
              <w:lastRenderedPageBreak/>
              <w:t>-</w:t>
            </w:r>
          </w:p>
        </w:tc>
      </w:tr>
      <w:tr w:rsidR="00A45A21" w:rsidRPr="00422569" w14:paraId="67856383" w14:textId="4318F99D" w:rsidTr="00D65368">
        <w:trPr>
          <w:trHeight w:val="98"/>
        </w:trPr>
        <w:tc>
          <w:tcPr>
            <w:tcW w:w="817" w:type="dxa"/>
            <w:tcBorders>
              <w:top w:val="single" w:sz="4" w:space="0" w:color="auto"/>
              <w:left w:val="single" w:sz="4" w:space="0" w:color="auto"/>
              <w:bottom w:val="single" w:sz="4" w:space="0" w:color="auto"/>
              <w:right w:val="single" w:sz="4" w:space="0" w:color="auto"/>
            </w:tcBorders>
            <w:hideMark/>
          </w:tcPr>
          <w:p w14:paraId="106BF53B" w14:textId="77777777" w:rsidR="00A45A21" w:rsidRPr="00422569" w:rsidRDefault="00A45A21" w:rsidP="00422569">
            <w:pPr>
              <w:pStyle w:val="ConsPlusTitle"/>
              <w:widowControl/>
              <w:jc w:val="center"/>
              <w:rPr>
                <w:rFonts w:ascii="Times New Roman" w:hAnsi="Times New Roman" w:cs="Times New Roman"/>
                <w:b w:val="0"/>
              </w:rPr>
            </w:pPr>
            <w:r w:rsidRPr="00422569">
              <w:rPr>
                <w:rFonts w:ascii="Times New Roman" w:hAnsi="Times New Roman" w:cs="Times New Roman"/>
                <w:b w:val="0"/>
              </w:rPr>
              <w:t>21.</w:t>
            </w:r>
          </w:p>
        </w:tc>
        <w:tc>
          <w:tcPr>
            <w:tcW w:w="4111" w:type="dxa"/>
            <w:tcBorders>
              <w:top w:val="single" w:sz="4" w:space="0" w:color="auto"/>
              <w:left w:val="single" w:sz="4" w:space="0" w:color="auto"/>
              <w:bottom w:val="single" w:sz="4" w:space="0" w:color="auto"/>
              <w:right w:val="single" w:sz="4" w:space="0" w:color="auto"/>
            </w:tcBorders>
            <w:hideMark/>
          </w:tcPr>
          <w:p w14:paraId="18AB8744" w14:textId="77777777" w:rsidR="00A45A21" w:rsidRPr="00422569" w:rsidRDefault="00A45A21" w:rsidP="00422569">
            <w:pPr>
              <w:pStyle w:val="ConsPlusTitle"/>
              <w:widowControl/>
              <w:jc w:val="both"/>
              <w:rPr>
                <w:rFonts w:ascii="Times New Roman" w:hAnsi="Times New Roman" w:cs="Times New Roman"/>
                <w:b w:val="0"/>
              </w:rPr>
            </w:pPr>
            <w:proofErr w:type="gramStart"/>
            <w:r w:rsidRPr="00422569">
              <w:rPr>
                <w:rFonts w:ascii="Times New Roman" w:hAnsi="Times New Roman" w:cs="Times New Roman"/>
                <w:b w:val="0"/>
              </w:rPr>
              <w:t>Техническое и организационное обеспечение работы постоянной</w:t>
            </w:r>
            <w:proofErr w:type="gramEnd"/>
            <w:r w:rsidRPr="00422569">
              <w:rPr>
                <w:rFonts w:ascii="Times New Roman" w:hAnsi="Times New Roman" w:cs="Times New Roman"/>
                <w:b w:val="0"/>
              </w:rPr>
              <w:t xml:space="preserve"> действующей «горячей линии» (телефона доверия) для сообщений о проявлении фактов коррупции в Челябинской области</w:t>
            </w:r>
          </w:p>
        </w:tc>
        <w:tc>
          <w:tcPr>
            <w:tcW w:w="6379" w:type="dxa"/>
            <w:tcBorders>
              <w:top w:val="single" w:sz="4" w:space="0" w:color="auto"/>
              <w:left w:val="single" w:sz="4" w:space="0" w:color="auto"/>
              <w:bottom w:val="single" w:sz="4" w:space="0" w:color="auto"/>
              <w:right w:val="single" w:sz="4" w:space="0" w:color="auto"/>
            </w:tcBorders>
          </w:tcPr>
          <w:p w14:paraId="3452F891" w14:textId="77777777" w:rsidR="00A45A21" w:rsidRPr="00422569" w:rsidRDefault="00A45A21" w:rsidP="00422569">
            <w:pPr>
              <w:jc w:val="both"/>
              <w:rPr>
                <w:rFonts w:ascii="Times New Roman" w:hAnsi="Times New Roman" w:cs="Times New Roman"/>
              </w:rPr>
            </w:pPr>
            <w:r w:rsidRPr="00422569">
              <w:rPr>
                <w:rFonts w:ascii="Times New Roman" w:hAnsi="Times New Roman" w:cs="Times New Roman"/>
              </w:rPr>
              <w:t xml:space="preserve">Организовано техническое, </w:t>
            </w:r>
            <w:proofErr w:type="gramStart"/>
            <w:r w:rsidRPr="00422569">
              <w:rPr>
                <w:rFonts w:ascii="Times New Roman" w:hAnsi="Times New Roman" w:cs="Times New Roman"/>
              </w:rPr>
              <w:t>организационное и методическое обеспечение работы</w:t>
            </w:r>
            <w:proofErr w:type="gramEnd"/>
            <w:r w:rsidRPr="00422569">
              <w:rPr>
                <w:rFonts w:ascii="Times New Roman" w:hAnsi="Times New Roman" w:cs="Times New Roman"/>
              </w:rPr>
              <w:t xml:space="preserve"> постоянно действующей «горячей линии» (телефона доверия) для сообщений о проявлении фактов коррупции в Челябинской области. </w:t>
            </w:r>
          </w:p>
          <w:p w14:paraId="6E16AFE2" w14:textId="77777777" w:rsidR="00A45A21" w:rsidRPr="00422569" w:rsidRDefault="00A45A21" w:rsidP="00422569">
            <w:pPr>
              <w:jc w:val="both"/>
              <w:rPr>
                <w:rFonts w:ascii="Times New Roman" w:hAnsi="Times New Roman" w:cs="Times New Roman"/>
              </w:rPr>
            </w:pPr>
            <w:r w:rsidRPr="00422569">
              <w:rPr>
                <w:rFonts w:ascii="Times New Roman" w:hAnsi="Times New Roman" w:cs="Times New Roman"/>
              </w:rPr>
              <w:t>На сайте Министерства здравоохранения Челябинской области размещена форма обращений граждан, заполнив которую, граждане могут направить свои обращения на адрес электронной почты Минздрава.</w:t>
            </w:r>
          </w:p>
          <w:p w14:paraId="78581E0A" w14:textId="77666FCD" w:rsidR="00A45A21" w:rsidRPr="00422569" w:rsidRDefault="00A45A21" w:rsidP="00422569">
            <w:pPr>
              <w:pStyle w:val="ConsPlusTitle"/>
              <w:widowControl/>
              <w:jc w:val="both"/>
              <w:rPr>
                <w:rFonts w:ascii="Times New Roman" w:hAnsi="Times New Roman" w:cs="Times New Roman"/>
                <w:b w:val="0"/>
                <w:bCs w:val="0"/>
              </w:rPr>
            </w:pPr>
            <w:r w:rsidRPr="00422569">
              <w:rPr>
                <w:rFonts w:ascii="Times New Roman" w:hAnsi="Times New Roman" w:cs="Times New Roman"/>
                <w:b w:val="0"/>
                <w:bCs w:val="0"/>
              </w:rPr>
              <w:t>В 1 квартале 2021 г. сообщения о проявлении фактов коррупции в Министерстве здравоохранения Челябинской области на телефон «горячей линии» и на адрес электронной почты не поступали.</w:t>
            </w:r>
          </w:p>
        </w:tc>
        <w:tc>
          <w:tcPr>
            <w:tcW w:w="3403" w:type="dxa"/>
            <w:tcBorders>
              <w:top w:val="single" w:sz="4" w:space="0" w:color="auto"/>
              <w:left w:val="single" w:sz="4" w:space="0" w:color="auto"/>
              <w:bottom w:val="single" w:sz="4" w:space="0" w:color="auto"/>
              <w:right w:val="single" w:sz="4" w:space="0" w:color="auto"/>
            </w:tcBorders>
          </w:tcPr>
          <w:p w14:paraId="302CDEDE" w14:textId="331A09AA" w:rsidR="00A45A21" w:rsidRPr="00422569" w:rsidRDefault="000570B5" w:rsidP="00422569">
            <w:pPr>
              <w:pStyle w:val="ConsPlusTitle"/>
              <w:widowControl/>
              <w:jc w:val="both"/>
              <w:rPr>
                <w:rFonts w:ascii="Times New Roman" w:hAnsi="Times New Roman" w:cs="Times New Roman"/>
                <w:b w:val="0"/>
              </w:rPr>
            </w:pPr>
            <w:r>
              <w:rPr>
                <w:rFonts w:ascii="Times New Roman" w:hAnsi="Times New Roman" w:cs="Times New Roman"/>
                <w:b w:val="0"/>
              </w:rPr>
              <w:t>-</w:t>
            </w:r>
          </w:p>
        </w:tc>
      </w:tr>
      <w:tr w:rsidR="00CC3276" w:rsidRPr="00422569" w14:paraId="67E7B281" w14:textId="446EB487" w:rsidTr="000570B5">
        <w:trPr>
          <w:trHeight w:val="1700"/>
        </w:trPr>
        <w:tc>
          <w:tcPr>
            <w:tcW w:w="817" w:type="dxa"/>
            <w:tcBorders>
              <w:top w:val="single" w:sz="4" w:space="0" w:color="auto"/>
              <w:left w:val="single" w:sz="4" w:space="0" w:color="auto"/>
              <w:bottom w:val="single" w:sz="4" w:space="0" w:color="auto"/>
              <w:right w:val="single" w:sz="4" w:space="0" w:color="auto"/>
            </w:tcBorders>
            <w:hideMark/>
          </w:tcPr>
          <w:p w14:paraId="0347786D" w14:textId="77777777" w:rsidR="00CC3276" w:rsidRPr="00422569" w:rsidRDefault="00CC3276" w:rsidP="00422569">
            <w:pPr>
              <w:pStyle w:val="ConsPlusTitle"/>
              <w:widowControl/>
              <w:jc w:val="center"/>
              <w:rPr>
                <w:rFonts w:ascii="Times New Roman" w:hAnsi="Times New Roman" w:cs="Times New Roman"/>
                <w:b w:val="0"/>
              </w:rPr>
            </w:pPr>
            <w:r w:rsidRPr="00422569">
              <w:rPr>
                <w:rFonts w:ascii="Times New Roman" w:hAnsi="Times New Roman" w:cs="Times New Roman"/>
                <w:b w:val="0"/>
              </w:rPr>
              <w:t>22.</w:t>
            </w:r>
          </w:p>
        </w:tc>
        <w:tc>
          <w:tcPr>
            <w:tcW w:w="4111" w:type="dxa"/>
            <w:tcBorders>
              <w:top w:val="single" w:sz="4" w:space="0" w:color="auto"/>
              <w:left w:val="single" w:sz="4" w:space="0" w:color="auto"/>
              <w:bottom w:val="single" w:sz="4" w:space="0" w:color="auto"/>
              <w:right w:val="single" w:sz="4" w:space="0" w:color="auto"/>
            </w:tcBorders>
            <w:hideMark/>
          </w:tcPr>
          <w:p w14:paraId="67E3AD49" w14:textId="77777777" w:rsidR="00CC3276" w:rsidRPr="00422569" w:rsidRDefault="00CC3276" w:rsidP="00422569">
            <w:pPr>
              <w:pStyle w:val="ConsPlusTitle"/>
              <w:widowControl/>
              <w:jc w:val="both"/>
              <w:rPr>
                <w:rFonts w:ascii="Times New Roman" w:hAnsi="Times New Roman" w:cs="Times New Roman"/>
                <w:b w:val="0"/>
              </w:rPr>
            </w:pPr>
            <w:r w:rsidRPr="00422569">
              <w:rPr>
                <w:rFonts w:ascii="Times New Roman" w:hAnsi="Times New Roman" w:cs="Times New Roman"/>
                <w:b w:val="0"/>
              </w:rPr>
              <w:t>Обеспечение работы «прямой линии» с гражданами по вопросам антикоррупционного просвещения</w:t>
            </w:r>
          </w:p>
        </w:tc>
        <w:tc>
          <w:tcPr>
            <w:tcW w:w="6379" w:type="dxa"/>
            <w:tcBorders>
              <w:top w:val="single" w:sz="4" w:space="0" w:color="auto"/>
              <w:left w:val="single" w:sz="4" w:space="0" w:color="auto"/>
              <w:bottom w:val="single" w:sz="4" w:space="0" w:color="auto"/>
              <w:right w:val="single" w:sz="4" w:space="0" w:color="auto"/>
            </w:tcBorders>
          </w:tcPr>
          <w:p w14:paraId="0F4E09EE" w14:textId="77777777" w:rsidR="00CC3276" w:rsidRPr="00422569" w:rsidRDefault="00CC3276" w:rsidP="00422569">
            <w:pPr>
              <w:autoSpaceDE w:val="0"/>
              <w:autoSpaceDN w:val="0"/>
              <w:adjustRightInd w:val="0"/>
              <w:jc w:val="both"/>
              <w:rPr>
                <w:rFonts w:ascii="Times New Roman" w:hAnsi="Times New Roman" w:cs="Times New Roman"/>
              </w:rPr>
            </w:pPr>
            <w:r w:rsidRPr="00422569">
              <w:rPr>
                <w:rFonts w:ascii="Times New Roman" w:hAnsi="Times New Roman" w:cs="Times New Roman"/>
              </w:rPr>
              <w:t xml:space="preserve">В Министерстве здравоохранения Челябинской области функционирует телефон «прямой линии» (тел. 8 (351) 240-22-22 (доб. 331), часы приема сообщений: еженедельно в среду с 10.00 до 12.00 и с 14.00 до 16.00. </w:t>
            </w:r>
          </w:p>
          <w:p w14:paraId="10ECCFAC" w14:textId="3FDF9826" w:rsidR="00CC3276" w:rsidRPr="00422569" w:rsidRDefault="00CC3276" w:rsidP="00422569">
            <w:pPr>
              <w:pStyle w:val="ConsPlusTitle"/>
              <w:widowControl/>
              <w:jc w:val="both"/>
              <w:rPr>
                <w:rFonts w:ascii="Times New Roman" w:hAnsi="Times New Roman" w:cs="Times New Roman"/>
                <w:b w:val="0"/>
                <w:bCs w:val="0"/>
              </w:rPr>
            </w:pPr>
            <w:r w:rsidRPr="00422569">
              <w:rPr>
                <w:rFonts w:ascii="Times New Roman" w:hAnsi="Times New Roman" w:cs="Times New Roman"/>
                <w:b w:val="0"/>
                <w:bCs w:val="0"/>
              </w:rPr>
              <w:t>В 2021 г. сообщения по вопросам антикоррупционного просвещения на телефон «прямой линии» не поступали.</w:t>
            </w:r>
          </w:p>
        </w:tc>
        <w:tc>
          <w:tcPr>
            <w:tcW w:w="3403" w:type="dxa"/>
            <w:tcBorders>
              <w:top w:val="single" w:sz="4" w:space="0" w:color="auto"/>
              <w:left w:val="single" w:sz="4" w:space="0" w:color="auto"/>
              <w:bottom w:val="single" w:sz="4" w:space="0" w:color="auto"/>
              <w:right w:val="single" w:sz="4" w:space="0" w:color="auto"/>
            </w:tcBorders>
          </w:tcPr>
          <w:p w14:paraId="66107CA0" w14:textId="08F1875E" w:rsidR="00CC3276" w:rsidRPr="00422569" w:rsidRDefault="000570B5" w:rsidP="00422569">
            <w:pPr>
              <w:pStyle w:val="ConsPlusTitle"/>
              <w:widowControl/>
              <w:jc w:val="both"/>
              <w:rPr>
                <w:rFonts w:ascii="Times New Roman" w:hAnsi="Times New Roman" w:cs="Times New Roman"/>
                <w:b w:val="0"/>
              </w:rPr>
            </w:pPr>
            <w:r>
              <w:rPr>
                <w:rFonts w:ascii="Times New Roman" w:hAnsi="Times New Roman" w:cs="Times New Roman"/>
                <w:b w:val="0"/>
              </w:rPr>
              <w:t>-</w:t>
            </w:r>
          </w:p>
        </w:tc>
      </w:tr>
      <w:tr w:rsidR="00CC3276" w:rsidRPr="00422569" w14:paraId="485C2046" w14:textId="218A014F" w:rsidTr="00D65368">
        <w:trPr>
          <w:trHeight w:val="1125"/>
        </w:trPr>
        <w:tc>
          <w:tcPr>
            <w:tcW w:w="817" w:type="dxa"/>
            <w:tcBorders>
              <w:top w:val="single" w:sz="4" w:space="0" w:color="auto"/>
              <w:left w:val="single" w:sz="4" w:space="0" w:color="auto"/>
              <w:bottom w:val="single" w:sz="4" w:space="0" w:color="auto"/>
              <w:right w:val="single" w:sz="4" w:space="0" w:color="auto"/>
            </w:tcBorders>
            <w:hideMark/>
          </w:tcPr>
          <w:p w14:paraId="3EB7E178" w14:textId="77777777" w:rsidR="00CC3276" w:rsidRPr="00422569" w:rsidRDefault="00CC3276" w:rsidP="00422569">
            <w:pPr>
              <w:pStyle w:val="ConsPlusTitle"/>
              <w:widowControl/>
              <w:jc w:val="center"/>
              <w:rPr>
                <w:rFonts w:ascii="Times New Roman" w:hAnsi="Times New Roman" w:cs="Times New Roman"/>
                <w:b w:val="0"/>
              </w:rPr>
            </w:pPr>
            <w:r w:rsidRPr="00422569">
              <w:rPr>
                <w:rFonts w:ascii="Times New Roman" w:hAnsi="Times New Roman" w:cs="Times New Roman"/>
                <w:b w:val="0"/>
              </w:rPr>
              <w:t>23.</w:t>
            </w:r>
          </w:p>
        </w:tc>
        <w:tc>
          <w:tcPr>
            <w:tcW w:w="4111" w:type="dxa"/>
            <w:tcBorders>
              <w:top w:val="single" w:sz="4" w:space="0" w:color="auto"/>
              <w:left w:val="single" w:sz="4" w:space="0" w:color="auto"/>
              <w:bottom w:val="single" w:sz="4" w:space="0" w:color="auto"/>
              <w:right w:val="single" w:sz="4" w:space="0" w:color="auto"/>
            </w:tcBorders>
            <w:hideMark/>
          </w:tcPr>
          <w:p w14:paraId="2F5193EF" w14:textId="77777777" w:rsidR="00CC3276" w:rsidRPr="00422569" w:rsidRDefault="00CC3276" w:rsidP="00422569">
            <w:pPr>
              <w:pStyle w:val="ConsPlusTitle"/>
              <w:widowControl/>
              <w:jc w:val="both"/>
              <w:rPr>
                <w:rFonts w:ascii="Times New Roman" w:hAnsi="Times New Roman" w:cs="Times New Roman"/>
                <w:b w:val="0"/>
              </w:rPr>
            </w:pPr>
            <w:r w:rsidRPr="00422569">
              <w:rPr>
                <w:rFonts w:ascii="Times New Roman" w:hAnsi="Times New Roman" w:cs="Times New Roman"/>
                <w:b w:val="0"/>
              </w:rPr>
              <w:t>Информационная и техническая поддержка интернет-сайтов Министерства здравоохранения Челябинской области и государственных учреждений, в отношении которых Министерство здравоохранения Челябинской области осуществляет функции и полномочия учредителя, в части освещения хода реализации мер по противодействию коррупции.</w:t>
            </w:r>
          </w:p>
          <w:p w14:paraId="67A4FB68" w14:textId="77777777" w:rsidR="00CC3276" w:rsidRPr="00422569" w:rsidRDefault="00CC3276" w:rsidP="00422569">
            <w:pPr>
              <w:pStyle w:val="ConsPlusTitle"/>
              <w:jc w:val="both"/>
              <w:rPr>
                <w:rFonts w:ascii="Times New Roman" w:hAnsi="Times New Roman" w:cs="Times New Roman"/>
                <w:b w:val="0"/>
                <w:highlight w:val="green"/>
              </w:rPr>
            </w:pPr>
            <w:r w:rsidRPr="00422569">
              <w:rPr>
                <w:rFonts w:ascii="Times New Roman" w:hAnsi="Times New Roman" w:cs="Times New Roman"/>
                <w:b w:val="0"/>
              </w:rPr>
              <w:t xml:space="preserve">Ежеквартальное размещение отчета о выполнении плана мероприятий по противодействию коррупции                   на 2021-2025 годы Министерства здравоохранения Челябинской области </w:t>
            </w:r>
            <w:r w:rsidRPr="00422569">
              <w:rPr>
                <w:rFonts w:ascii="Times New Roman" w:hAnsi="Times New Roman" w:cs="Times New Roman"/>
                <w:b w:val="0"/>
              </w:rPr>
              <w:lastRenderedPageBreak/>
              <w:t>на сайте Министерства здравоохранения Челябинской области в разделе «Противодействие коррупции»</w:t>
            </w:r>
          </w:p>
        </w:tc>
        <w:tc>
          <w:tcPr>
            <w:tcW w:w="6379" w:type="dxa"/>
            <w:tcBorders>
              <w:top w:val="single" w:sz="4" w:space="0" w:color="auto"/>
              <w:left w:val="single" w:sz="4" w:space="0" w:color="auto"/>
              <w:bottom w:val="single" w:sz="4" w:space="0" w:color="auto"/>
              <w:right w:val="single" w:sz="4" w:space="0" w:color="auto"/>
            </w:tcBorders>
          </w:tcPr>
          <w:p w14:paraId="6D6E207F" w14:textId="2FFBAFAB" w:rsidR="00CC3276" w:rsidRPr="00422569" w:rsidRDefault="00CC3276" w:rsidP="00422569">
            <w:pPr>
              <w:pStyle w:val="af1"/>
              <w:jc w:val="both"/>
              <w:rPr>
                <w:rFonts w:ascii="Times New Roman" w:hAnsi="Times New Roman" w:cs="Times New Roman"/>
                <w:sz w:val="22"/>
                <w:szCs w:val="22"/>
              </w:rPr>
            </w:pPr>
            <w:r w:rsidRPr="00422569">
              <w:rPr>
                <w:rFonts w:ascii="Times New Roman" w:hAnsi="Times New Roman" w:cs="Times New Roman"/>
                <w:sz w:val="22"/>
                <w:szCs w:val="22"/>
              </w:rPr>
              <w:lastRenderedPageBreak/>
              <w:t>Информационная и техническая поддержка интернет-сайта Министерства здравоохранения Челябинской области осуществляется технической поддержкой Государственного бюджетного учреждения здравоохранения «Челябинский областной медицинский информационно-аналитический центр» в соответствии с приказом Министерства здравоохранения Челябинской области от 14.10.2016 г. № 1748 «Об официальном сайте Министерства здравоохранения Челябинской области в сети «Интернет».</w:t>
            </w:r>
          </w:p>
          <w:p w14:paraId="34E19C6D" w14:textId="77777777" w:rsidR="00CC3276" w:rsidRPr="00422569" w:rsidRDefault="00CC3276" w:rsidP="00422569">
            <w:pPr>
              <w:pStyle w:val="af1"/>
              <w:jc w:val="both"/>
              <w:rPr>
                <w:rFonts w:ascii="Times New Roman" w:hAnsi="Times New Roman" w:cs="Times New Roman"/>
                <w:sz w:val="22"/>
                <w:szCs w:val="22"/>
              </w:rPr>
            </w:pPr>
            <w:r w:rsidRPr="00422569">
              <w:rPr>
                <w:rFonts w:ascii="Times New Roman" w:hAnsi="Times New Roman" w:cs="Times New Roman"/>
                <w:sz w:val="22"/>
                <w:szCs w:val="22"/>
              </w:rPr>
              <w:t>В соответствии с пп. 3 п. 6 раздела III постановления Губернатора Челябинской области от 10.10.2018 г. № 218, раздел «Противодействие коррупции» официального сайта Министерства здравоохранения Челябинской области включает следующие подразделы:</w:t>
            </w:r>
          </w:p>
          <w:p w14:paraId="4E3AD7D7" w14:textId="77777777" w:rsidR="00CC3276" w:rsidRPr="00422569" w:rsidRDefault="00CC3276" w:rsidP="00422569">
            <w:pPr>
              <w:pStyle w:val="af1"/>
              <w:jc w:val="both"/>
              <w:rPr>
                <w:rFonts w:ascii="Times New Roman" w:hAnsi="Times New Roman" w:cs="Times New Roman"/>
                <w:sz w:val="22"/>
                <w:szCs w:val="22"/>
              </w:rPr>
            </w:pPr>
            <w:r w:rsidRPr="00422569">
              <w:rPr>
                <w:rFonts w:ascii="Times New Roman" w:hAnsi="Times New Roman" w:cs="Times New Roman"/>
                <w:sz w:val="22"/>
                <w:szCs w:val="22"/>
              </w:rPr>
              <w:t>- Контрольно-надзорная деятельность;</w:t>
            </w:r>
          </w:p>
          <w:p w14:paraId="42772F91" w14:textId="77777777" w:rsidR="00CC3276" w:rsidRPr="00422569" w:rsidRDefault="00CC3276" w:rsidP="00422569">
            <w:pPr>
              <w:pStyle w:val="af1"/>
              <w:jc w:val="both"/>
              <w:rPr>
                <w:rFonts w:ascii="Times New Roman" w:hAnsi="Times New Roman" w:cs="Times New Roman"/>
                <w:sz w:val="22"/>
                <w:szCs w:val="22"/>
              </w:rPr>
            </w:pPr>
            <w:r w:rsidRPr="00422569">
              <w:rPr>
                <w:rFonts w:ascii="Times New Roman" w:hAnsi="Times New Roman" w:cs="Times New Roman"/>
                <w:sz w:val="22"/>
                <w:szCs w:val="22"/>
              </w:rPr>
              <w:lastRenderedPageBreak/>
              <w:t>- Комиссия по соблюдению требований к служебному поведению и урегулированию конфликта интересов;</w:t>
            </w:r>
          </w:p>
          <w:p w14:paraId="7168AD0F" w14:textId="77777777" w:rsidR="00CC3276" w:rsidRPr="00422569" w:rsidRDefault="00CC3276" w:rsidP="00422569">
            <w:pPr>
              <w:pStyle w:val="af1"/>
              <w:jc w:val="both"/>
              <w:rPr>
                <w:rFonts w:ascii="Times New Roman" w:hAnsi="Times New Roman" w:cs="Times New Roman"/>
                <w:sz w:val="22"/>
                <w:szCs w:val="22"/>
              </w:rPr>
            </w:pPr>
            <w:r w:rsidRPr="00422569">
              <w:rPr>
                <w:rFonts w:ascii="Times New Roman" w:hAnsi="Times New Roman" w:cs="Times New Roman"/>
                <w:sz w:val="22"/>
                <w:szCs w:val="22"/>
              </w:rPr>
              <w:t>- Сведения о доходах, расходах об имуществе и обязательствах имущественного характера;</w:t>
            </w:r>
          </w:p>
          <w:p w14:paraId="57C3FB0E" w14:textId="77777777" w:rsidR="00CC3276" w:rsidRPr="00422569" w:rsidRDefault="00CC3276" w:rsidP="00422569">
            <w:pPr>
              <w:pStyle w:val="af1"/>
              <w:jc w:val="both"/>
              <w:rPr>
                <w:rFonts w:ascii="Times New Roman" w:hAnsi="Times New Roman" w:cs="Times New Roman"/>
                <w:sz w:val="22"/>
                <w:szCs w:val="22"/>
              </w:rPr>
            </w:pPr>
            <w:r w:rsidRPr="00422569">
              <w:rPr>
                <w:rFonts w:ascii="Times New Roman" w:hAnsi="Times New Roman" w:cs="Times New Roman"/>
                <w:sz w:val="22"/>
                <w:szCs w:val="22"/>
              </w:rPr>
              <w:t>- Нормативные правовые акты в сфере противодействия коррупции;</w:t>
            </w:r>
          </w:p>
          <w:p w14:paraId="1483236D" w14:textId="77777777" w:rsidR="00CC3276" w:rsidRPr="00422569" w:rsidRDefault="00CC3276" w:rsidP="00422569">
            <w:pPr>
              <w:pStyle w:val="af1"/>
              <w:jc w:val="both"/>
              <w:rPr>
                <w:rFonts w:ascii="Times New Roman" w:hAnsi="Times New Roman" w:cs="Times New Roman"/>
                <w:sz w:val="22"/>
                <w:szCs w:val="22"/>
              </w:rPr>
            </w:pPr>
            <w:r w:rsidRPr="00422569">
              <w:rPr>
                <w:rFonts w:ascii="Times New Roman" w:hAnsi="Times New Roman" w:cs="Times New Roman"/>
                <w:sz w:val="22"/>
                <w:szCs w:val="22"/>
              </w:rPr>
              <w:t>- Антикоррупционная экспертиза;</w:t>
            </w:r>
          </w:p>
          <w:p w14:paraId="05F2D030" w14:textId="77777777" w:rsidR="00CC3276" w:rsidRPr="00422569" w:rsidRDefault="00CC3276" w:rsidP="00422569">
            <w:pPr>
              <w:pStyle w:val="af1"/>
              <w:jc w:val="both"/>
              <w:rPr>
                <w:rFonts w:ascii="Times New Roman" w:hAnsi="Times New Roman" w:cs="Times New Roman"/>
                <w:sz w:val="22"/>
                <w:szCs w:val="22"/>
              </w:rPr>
            </w:pPr>
            <w:r w:rsidRPr="00422569">
              <w:rPr>
                <w:rFonts w:ascii="Times New Roman" w:hAnsi="Times New Roman" w:cs="Times New Roman"/>
                <w:sz w:val="22"/>
                <w:szCs w:val="22"/>
              </w:rPr>
              <w:t>- Методические материалы;</w:t>
            </w:r>
          </w:p>
          <w:p w14:paraId="4F296EC5" w14:textId="77777777" w:rsidR="00CC3276" w:rsidRPr="00422569" w:rsidRDefault="00CC3276" w:rsidP="00422569">
            <w:pPr>
              <w:pStyle w:val="af1"/>
              <w:jc w:val="both"/>
              <w:rPr>
                <w:rFonts w:ascii="Times New Roman" w:hAnsi="Times New Roman" w:cs="Times New Roman"/>
                <w:sz w:val="22"/>
                <w:szCs w:val="22"/>
              </w:rPr>
            </w:pPr>
            <w:r w:rsidRPr="00422569">
              <w:rPr>
                <w:rFonts w:ascii="Times New Roman" w:hAnsi="Times New Roman" w:cs="Times New Roman"/>
                <w:sz w:val="22"/>
                <w:szCs w:val="22"/>
              </w:rPr>
              <w:t>- Формы документов, связанных с противодействием коррупции, для заполнения;</w:t>
            </w:r>
          </w:p>
          <w:p w14:paraId="038B514A" w14:textId="77777777" w:rsidR="00CC3276" w:rsidRPr="00422569" w:rsidRDefault="00CC3276" w:rsidP="00422569">
            <w:pPr>
              <w:pStyle w:val="af1"/>
              <w:jc w:val="both"/>
              <w:rPr>
                <w:rFonts w:ascii="Times New Roman" w:hAnsi="Times New Roman" w:cs="Times New Roman"/>
                <w:sz w:val="22"/>
                <w:szCs w:val="22"/>
              </w:rPr>
            </w:pPr>
            <w:r w:rsidRPr="00422569">
              <w:rPr>
                <w:rFonts w:ascii="Times New Roman" w:hAnsi="Times New Roman" w:cs="Times New Roman"/>
                <w:sz w:val="22"/>
                <w:szCs w:val="22"/>
              </w:rPr>
              <w:t>- Обратная связь для сообщений о фактах коррупции.</w:t>
            </w:r>
          </w:p>
          <w:p w14:paraId="12BA2F92" w14:textId="77777777" w:rsidR="00CC3276" w:rsidRPr="00422569" w:rsidRDefault="00CC3276" w:rsidP="00422569">
            <w:pPr>
              <w:pStyle w:val="af1"/>
              <w:jc w:val="both"/>
              <w:rPr>
                <w:rFonts w:ascii="Times New Roman" w:hAnsi="Times New Roman" w:cs="Times New Roman"/>
                <w:sz w:val="22"/>
                <w:szCs w:val="22"/>
              </w:rPr>
            </w:pPr>
            <w:r w:rsidRPr="00422569">
              <w:rPr>
                <w:rFonts w:ascii="Times New Roman" w:hAnsi="Times New Roman" w:cs="Times New Roman"/>
                <w:sz w:val="22"/>
                <w:szCs w:val="22"/>
              </w:rPr>
              <w:t>В целях усиления информационной открытости в раздел «Противодействие коррупции» дополнительно включены следующие подразделы:</w:t>
            </w:r>
          </w:p>
          <w:p w14:paraId="0BBFA38C" w14:textId="77777777" w:rsidR="00CC3276" w:rsidRPr="00422569" w:rsidRDefault="00CC3276" w:rsidP="00422569">
            <w:pPr>
              <w:pStyle w:val="af1"/>
              <w:jc w:val="both"/>
              <w:rPr>
                <w:rFonts w:ascii="Times New Roman" w:hAnsi="Times New Roman" w:cs="Times New Roman"/>
                <w:sz w:val="22"/>
                <w:szCs w:val="22"/>
              </w:rPr>
            </w:pPr>
            <w:r w:rsidRPr="00422569">
              <w:rPr>
                <w:rFonts w:ascii="Times New Roman" w:hAnsi="Times New Roman" w:cs="Times New Roman"/>
                <w:sz w:val="22"/>
                <w:szCs w:val="22"/>
              </w:rPr>
              <w:t>- Опрос общественного мнения об уровне, причинах и предпосылках коррупционных проявлений в системе здравоохранения Челябинской области;</w:t>
            </w:r>
          </w:p>
          <w:p w14:paraId="51F1EB7A" w14:textId="77777777" w:rsidR="00CC3276" w:rsidRPr="00422569" w:rsidRDefault="00CC3276" w:rsidP="00422569">
            <w:pPr>
              <w:pStyle w:val="af1"/>
              <w:jc w:val="both"/>
              <w:rPr>
                <w:rFonts w:ascii="Times New Roman" w:hAnsi="Times New Roman" w:cs="Times New Roman"/>
                <w:sz w:val="22"/>
                <w:szCs w:val="22"/>
              </w:rPr>
            </w:pPr>
            <w:r w:rsidRPr="00422569">
              <w:rPr>
                <w:rFonts w:ascii="Times New Roman" w:hAnsi="Times New Roman" w:cs="Times New Roman"/>
                <w:sz w:val="22"/>
                <w:szCs w:val="22"/>
              </w:rPr>
              <w:t>- Карта коррупционных рисков Министерства здравоохранения Челябинской области;</w:t>
            </w:r>
          </w:p>
          <w:p w14:paraId="48E39B4F" w14:textId="77777777" w:rsidR="00CC3276" w:rsidRPr="00422569" w:rsidRDefault="00CC3276" w:rsidP="00422569">
            <w:pPr>
              <w:pStyle w:val="af1"/>
              <w:jc w:val="both"/>
              <w:rPr>
                <w:rFonts w:ascii="Times New Roman" w:hAnsi="Times New Roman" w:cs="Times New Roman"/>
                <w:sz w:val="22"/>
                <w:szCs w:val="22"/>
              </w:rPr>
            </w:pPr>
            <w:r w:rsidRPr="00422569">
              <w:rPr>
                <w:rFonts w:ascii="Times New Roman" w:hAnsi="Times New Roman" w:cs="Times New Roman"/>
                <w:sz w:val="22"/>
                <w:szCs w:val="22"/>
              </w:rPr>
              <w:t>- Информация об исполнении Минздравом Челябинской области мероприятий по противодействию коррупции.</w:t>
            </w:r>
          </w:p>
          <w:p w14:paraId="5ECA066E" w14:textId="77777777" w:rsidR="00CC3276" w:rsidRPr="00422569" w:rsidRDefault="00CC3276" w:rsidP="00422569">
            <w:pPr>
              <w:pStyle w:val="af1"/>
              <w:jc w:val="both"/>
              <w:rPr>
                <w:rFonts w:ascii="Times New Roman" w:hAnsi="Times New Roman" w:cs="Times New Roman"/>
                <w:sz w:val="22"/>
                <w:szCs w:val="22"/>
              </w:rPr>
            </w:pPr>
            <w:r w:rsidRPr="00422569">
              <w:rPr>
                <w:rFonts w:ascii="Times New Roman" w:hAnsi="Times New Roman" w:cs="Times New Roman"/>
                <w:sz w:val="22"/>
                <w:szCs w:val="22"/>
              </w:rPr>
              <w:t>Информация раздела «Противодействие коррупции» поддерживается в актуальном состоянии.</w:t>
            </w:r>
          </w:p>
          <w:p w14:paraId="076596E9" w14:textId="6047DB49" w:rsidR="00CC3276" w:rsidRPr="00422569" w:rsidRDefault="00CC3276" w:rsidP="00422569">
            <w:pPr>
              <w:pStyle w:val="a7"/>
              <w:spacing w:before="0" w:beforeAutospacing="0" w:after="0" w:afterAutospacing="0"/>
              <w:jc w:val="both"/>
              <w:rPr>
                <w:rFonts w:ascii="Times New Roman" w:hAnsi="Times New Roman" w:cs="Times New Roman"/>
              </w:rPr>
            </w:pPr>
            <w:r w:rsidRPr="00422569">
              <w:rPr>
                <w:rFonts w:ascii="Times New Roman" w:hAnsi="Times New Roman" w:cs="Times New Roman"/>
              </w:rPr>
              <w:t>В рамках информационной поддержки в части освещения хода реализации мер по противодействию коррупции на интернет-сайте Министерства здравоохранения Челябинской области в 202</w:t>
            </w:r>
            <w:r w:rsidR="000570B5">
              <w:rPr>
                <w:rFonts w:ascii="Times New Roman" w:hAnsi="Times New Roman" w:cs="Times New Roman"/>
              </w:rPr>
              <w:t>1</w:t>
            </w:r>
            <w:r w:rsidRPr="00422569">
              <w:rPr>
                <w:rFonts w:ascii="Times New Roman" w:hAnsi="Times New Roman" w:cs="Times New Roman"/>
              </w:rPr>
              <w:t xml:space="preserve"> г. размещены:</w:t>
            </w:r>
          </w:p>
          <w:p w14:paraId="5F5B202A" w14:textId="77777777" w:rsidR="00CC3276" w:rsidRPr="00422569" w:rsidRDefault="00CC3276" w:rsidP="00422569">
            <w:pPr>
              <w:pStyle w:val="a7"/>
              <w:spacing w:before="0" w:beforeAutospacing="0" w:after="0" w:afterAutospacing="0"/>
              <w:jc w:val="both"/>
              <w:rPr>
                <w:rFonts w:ascii="Times New Roman" w:hAnsi="Times New Roman" w:cs="Times New Roman"/>
              </w:rPr>
            </w:pPr>
            <w:r w:rsidRPr="00422569">
              <w:rPr>
                <w:rFonts w:ascii="Times New Roman" w:hAnsi="Times New Roman" w:cs="Times New Roman"/>
              </w:rPr>
              <w:t>- Методические рекомендации для применения в ходе декларационной кампании 2021 г. (за 2020 г.);</w:t>
            </w:r>
          </w:p>
          <w:p w14:paraId="45EDDBF3" w14:textId="17E30DDF" w:rsidR="00CC3276" w:rsidRPr="00422569" w:rsidRDefault="00CC3276" w:rsidP="00422569">
            <w:pPr>
              <w:pStyle w:val="a7"/>
              <w:spacing w:before="0" w:beforeAutospacing="0" w:after="0" w:afterAutospacing="0"/>
              <w:jc w:val="both"/>
              <w:rPr>
                <w:rFonts w:ascii="Times New Roman" w:hAnsi="Times New Roman" w:cs="Times New Roman"/>
              </w:rPr>
            </w:pPr>
            <w:r w:rsidRPr="00422569">
              <w:rPr>
                <w:rFonts w:ascii="Times New Roman" w:hAnsi="Times New Roman" w:cs="Times New Roman"/>
              </w:rPr>
              <w:t xml:space="preserve">- основные новеллы в Методических рекомендациях по вопросам представления сведений о доходах, расходах, об имуществе и обязательствах имущественного характера и заполнения соответствующей формы справки в 2021 г. </w:t>
            </w:r>
            <w:r w:rsidR="007963B2" w:rsidRPr="00422569">
              <w:rPr>
                <w:rFonts w:ascii="Times New Roman" w:hAnsi="Times New Roman" w:cs="Times New Roman"/>
              </w:rPr>
              <w:t xml:space="preserve">             </w:t>
            </w:r>
            <w:r w:rsidRPr="00422569">
              <w:rPr>
                <w:rFonts w:ascii="Times New Roman" w:hAnsi="Times New Roman" w:cs="Times New Roman"/>
              </w:rPr>
              <w:t>(за 2020 г.);</w:t>
            </w:r>
          </w:p>
          <w:p w14:paraId="39475A14" w14:textId="77777777" w:rsidR="00CC3276" w:rsidRDefault="00CC3276" w:rsidP="00422569">
            <w:pPr>
              <w:pStyle w:val="ConsPlusTitle"/>
              <w:widowControl/>
              <w:jc w:val="both"/>
              <w:rPr>
                <w:rFonts w:ascii="Times New Roman" w:eastAsia="Calibri" w:hAnsi="Times New Roman" w:cs="Times New Roman"/>
                <w:b w:val="0"/>
                <w:bCs w:val="0"/>
              </w:rPr>
            </w:pPr>
            <w:r w:rsidRPr="00422569">
              <w:rPr>
                <w:rFonts w:ascii="Times New Roman" w:eastAsia="Calibri" w:hAnsi="Times New Roman" w:cs="Times New Roman"/>
                <w:b w:val="0"/>
                <w:bCs w:val="0"/>
              </w:rPr>
              <w:t xml:space="preserve">- Приказ Министерства здравоохранения Челябинской области          от 30.12.2020 г. № 2443 «Об утверждении плана мероприятий по </w:t>
            </w:r>
            <w:r w:rsidRPr="00422569">
              <w:rPr>
                <w:rFonts w:ascii="Times New Roman" w:eastAsia="Calibri" w:hAnsi="Times New Roman" w:cs="Times New Roman"/>
                <w:b w:val="0"/>
                <w:bCs w:val="0"/>
              </w:rPr>
              <w:lastRenderedPageBreak/>
              <w:t>противодействию коррупции Министерства здравоохранения Челябинской области на 2021-2025 годы».</w:t>
            </w:r>
          </w:p>
          <w:p w14:paraId="66924E41" w14:textId="520EE829" w:rsidR="00EC676F" w:rsidRDefault="00EC676F" w:rsidP="00422569">
            <w:pPr>
              <w:pStyle w:val="ConsPlusTitle"/>
              <w:widowControl/>
              <w:jc w:val="both"/>
              <w:rPr>
                <w:rFonts w:ascii="Times New Roman" w:eastAsia="Calibri" w:hAnsi="Times New Roman" w:cs="Times New Roman"/>
                <w:b w:val="0"/>
                <w:bCs w:val="0"/>
              </w:rPr>
            </w:pPr>
            <w:r>
              <w:rPr>
                <w:rFonts w:ascii="Times New Roman" w:eastAsia="Calibri" w:hAnsi="Times New Roman" w:cs="Times New Roman"/>
                <w:b w:val="0"/>
                <w:bCs w:val="0"/>
              </w:rPr>
              <w:t>- Приказ Министерства здравоохранения Челябинской области от 2</w:t>
            </w:r>
            <w:r w:rsidR="004040ED">
              <w:rPr>
                <w:rFonts w:ascii="Times New Roman" w:eastAsia="Calibri" w:hAnsi="Times New Roman" w:cs="Times New Roman"/>
                <w:b w:val="0"/>
                <w:bCs w:val="0"/>
              </w:rPr>
              <w:t>9</w:t>
            </w:r>
            <w:r>
              <w:rPr>
                <w:rFonts w:ascii="Times New Roman" w:eastAsia="Calibri" w:hAnsi="Times New Roman" w:cs="Times New Roman"/>
                <w:b w:val="0"/>
                <w:bCs w:val="0"/>
              </w:rPr>
              <w:t>.01.2021 г. №</w:t>
            </w:r>
            <w:r w:rsidR="00280BFA">
              <w:rPr>
                <w:rFonts w:ascii="Times New Roman" w:eastAsia="Calibri" w:hAnsi="Times New Roman" w:cs="Times New Roman"/>
                <w:b w:val="0"/>
                <w:bCs w:val="0"/>
              </w:rPr>
              <w:t xml:space="preserve"> </w:t>
            </w:r>
            <w:r>
              <w:rPr>
                <w:rFonts w:ascii="Times New Roman" w:eastAsia="Calibri" w:hAnsi="Times New Roman" w:cs="Times New Roman"/>
                <w:b w:val="0"/>
                <w:bCs w:val="0"/>
              </w:rPr>
              <w:t>45 л.с. «О внесении изменений в Приказ Министерства здравоохранения Челябинской области от 23.11.2018 г. №</w:t>
            </w:r>
            <w:r w:rsidR="00280BFA">
              <w:rPr>
                <w:rFonts w:ascii="Times New Roman" w:eastAsia="Calibri" w:hAnsi="Times New Roman" w:cs="Times New Roman"/>
                <w:b w:val="0"/>
                <w:bCs w:val="0"/>
              </w:rPr>
              <w:t xml:space="preserve"> </w:t>
            </w:r>
            <w:r>
              <w:rPr>
                <w:rFonts w:ascii="Times New Roman" w:eastAsia="Calibri" w:hAnsi="Times New Roman" w:cs="Times New Roman"/>
                <w:b w:val="0"/>
                <w:bCs w:val="0"/>
              </w:rPr>
              <w:t>379 л. «О порядке уведомления представителя нанимателя (работодателя) о фактах обращения в целях склонения государственного гражданского служащего Министерства здравоохранения Челябинской области к совершению коррупционных правонарушений и признании утратившими силу некоторых приказов Министерства здравоохранения Челябинской области»</w:t>
            </w:r>
            <w:r w:rsidR="00EE4B44">
              <w:rPr>
                <w:rFonts w:ascii="Times New Roman" w:eastAsia="Calibri" w:hAnsi="Times New Roman" w:cs="Times New Roman"/>
                <w:b w:val="0"/>
                <w:bCs w:val="0"/>
              </w:rPr>
              <w:t>;</w:t>
            </w:r>
          </w:p>
          <w:p w14:paraId="44B20034" w14:textId="14E74CD8" w:rsidR="004040ED" w:rsidRDefault="004040ED" w:rsidP="00422569">
            <w:pPr>
              <w:pStyle w:val="ConsPlusTitle"/>
              <w:widowControl/>
              <w:jc w:val="both"/>
              <w:rPr>
                <w:rFonts w:ascii="Times New Roman" w:eastAsia="Calibri" w:hAnsi="Times New Roman" w:cs="Times New Roman"/>
                <w:b w:val="0"/>
                <w:bCs w:val="0"/>
              </w:rPr>
            </w:pPr>
            <w:r>
              <w:rPr>
                <w:rFonts w:ascii="Times New Roman" w:eastAsia="Calibri" w:hAnsi="Times New Roman" w:cs="Times New Roman"/>
                <w:b w:val="0"/>
                <w:bCs w:val="0"/>
              </w:rPr>
              <w:t>- Приказ Министерства здравоохранения Челябинской области от 21.01.2021 г. №</w:t>
            </w:r>
            <w:r w:rsidR="00280BFA">
              <w:rPr>
                <w:rFonts w:ascii="Times New Roman" w:eastAsia="Calibri" w:hAnsi="Times New Roman" w:cs="Times New Roman"/>
                <w:b w:val="0"/>
                <w:bCs w:val="0"/>
              </w:rPr>
              <w:t xml:space="preserve"> </w:t>
            </w:r>
            <w:r>
              <w:rPr>
                <w:rFonts w:ascii="Times New Roman" w:eastAsia="Calibri" w:hAnsi="Times New Roman" w:cs="Times New Roman"/>
                <w:b w:val="0"/>
                <w:bCs w:val="0"/>
              </w:rPr>
              <w:t>20 л.с. «О внесении изменений в Приказ Министерства здравоохранения Челябинской области от 12.12.2018 г. №</w:t>
            </w:r>
            <w:r w:rsidR="00280BFA">
              <w:rPr>
                <w:rFonts w:ascii="Times New Roman" w:eastAsia="Calibri" w:hAnsi="Times New Roman" w:cs="Times New Roman"/>
                <w:b w:val="0"/>
                <w:bCs w:val="0"/>
              </w:rPr>
              <w:t xml:space="preserve"> </w:t>
            </w:r>
            <w:r>
              <w:rPr>
                <w:rFonts w:ascii="Times New Roman" w:eastAsia="Calibri" w:hAnsi="Times New Roman" w:cs="Times New Roman"/>
                <w:b w:val="0"/>
                <w:bCs w:val="0"/>
              </w:rPr>
              <w:t>405 л.с. «О реализации постановления Губернатора Челябинской области от 02.04.2014 г. №</w:t>
            </w:r>
            <w:r w:rsidR="00280BFA">
              <w:rPr>
                <w:rFonts w:ascii="Times New Roman" w:eastAsia="Calibri" w:hAnsi="Times New Roman" w:cs="Times New Roman"/>
                <w:b w:val="0"/>
                <w:bCs w:val="0"/>
              </w:rPr>
              <w:t xml:space="preserve"> </w:t>
            </w:r>
            <w:r>
              <w:rPr>
                <w:rFonts w:ascii="Times New Roman" w:eastAsia="Calibri" w:hAnsi="Times New Roman" w:cs="Times New Roman"/>
                <w:b w:val="0"/>
                <w:bCs w:val="0"/>
              </w:rPr>
              <w:t>301 и признании утратившими силу некоторых приказов Министерства здравоохранения Челябинской области»;</w:t>
            </w:r>
          </w:p>
          <w:p w14:paraId="2F9FE170" w14:textId="0ABEBABF" w:rsidR="004040ED" w:rsidRDefault="004040ED" w:rsidP="00422569">
            <w:pPr>
              <w:pStyle w:val="ConsPlusTitle"/>
              <w:widowControl/>
              <w:jc w:val="both"/>
              <w:rPr>
                <w:rFonts w:ascii="Times New Roman" w:eastAsia="Calibri" w:hAnsi="Times New Roman" w:cs="Times New Roman"/>
                <w:b w:val="0"/>
                <w:bCs w:val="0"/>
              </w:rPr>
            </w:pPr>
            <w:r>
              <w:rPr>
                <w:rFonts w:ascii="Times New Roman" w:eastAsia="Calibri" w:hAnsi="Times New Roman" w:cs="Times New Roman"/>
                <w:b w:val="0"/>
                <w:bCs w:val="0"/>
              </w:rPr>
              <w:t>- Приказ Министерства здравоохранения Челябинской области от 21.01.2021 г. №</w:t>
            </w:r>
            <w:r w:rsidR="00280BFA">
              <w:rPr>
                <w:rFonts w:ascii="Times New Roman" w:eastAsia="Calibri" w:hAnsi="Times New Roman" w:cs="Times New Roman"/>
                <w:b w:val="0"/>
                <w:bCs w:val="0"/>
              </w:rPr>
              <w:t xml:space="preserve"> </w:t>
            </w:r>
            <w:r>
              <w:rPr>
                <w:rFonts w:ascii="Times New Roman" w:eastAsia="Calibri" w:hAnsi="Times New Roman" w:cs="Times New Roman"/>
                <w:b w:val="0"/>
                <w:bCs w:val="0"/>
              </w:rPr>
              <w:t>22 л.с. «О внесении изменений в Приказ Министерства здравоохранения Челябинской области от 29.11.2018 г. №</w:t>
            </w:r>
            <w:r w:rsidR="00280BFA">
              <w:rPr>
                <w:rFonts w:ascii="Times New Roman" w:eastAsia="Calibri" w:hAnsi="Times New Roman" w:cs="Times New Roman"/>
                <w:b w:val="0"/>
                <w:bCs w:val="0"/>
              </w:rPr>
              <w:t xml:space="preserve"> </w:t>
            </w:r>
            <w:r>
              <w:rPr>
                <w:rFonts w:ascii="Times New Roman" w:eastAsia="Calibri" w:hAnsi="Times New Roman" w:cs="Times New Roman"/>
                <w:b w:val="0"/>
                <w:bCs w:val="0"/>
              </w:rPr>
              <w:t>384 л.с. «Об утверждении порядка работы и состава Комиссии по соблюдению требований к служебному поведению государственных гражданских служащих Министерства здравоохранения Челябинской области и урегулированию конфликта интересов и признании утратившими сулу некоторых приказов Министерства здравоохранения Челябиской области»</w:t>
            </w:r>
          </w:p>
          <w:p w14:paraId="06F425D6" w14:textId="6201A17C" w:rsidR="004040ED" w:rsidRDefault="004040ED" w:rsidP="00422569">
            <w:pPr>
              <w:pStyle w:val="ConsPlusTitle"/>
              <w:widowControl/>
              <w:jc w:val="both"/>
              <w:rPr>
                <w:rFonts w:ascii="Times New Roman" w:eastAsia="Calibri" w:hAnsi="Times New Roman" w:cs="Times New Roman"/>
                <w:b w:val="0"/>
                <w:bCs w:val="0"/>
              </w:rPr>
            </w:pPr>
            <w:r>
              <w:rPr>
                <w:rFonts w:ascii="Times New Roman" w:eastAsia="Calibri" w:hAnsi="Times New Roman" w:cs="Times New Roman"/>
                <w:b w:val="0"/>
                <w:bCs w:val="0"/>
              </w:rPr>
              <w:t>- Приказ Министерства здравоохранения Челябинской области от 21.01.2021 г. №</w:t>
            </w:r>
            <w:r w:rsidR="00280BFA">
              <w:rPr>
                <w:rFonts w:ascii="Times New Roman" w:eastAsia="Calibri" w:hAnsi="Times New Roman" w:cs="Times New Roman"/>
                <w:b w:val="0"/>
                <w:bCs w:val="0"/>
              </w:rPr>
              <w:t xml:space="preserve"> </w:t>
            </w:r>
            <w:r>
              <w:rPr>
                <w:rFonts w:ascii="Times New Roman" w:eastAsia="Calibri" w:hAnsi="Times New Roman" w:cs="Times New Roman"/>
                <w:b w:val="0"/>
                <w:bCs w:val="0"/>
              </w:rPr>
              <w:t>23 л.с. «О внесении изменений в Приказ Министерства здравоохранения Челябинской области от 01.12.2009 г. № 110 л.с. «Об ответственных за работу по профилактике коррупционных и иных правонарушений»;</w:t>
            </w:r>
          </w:p>
          <w:p w14:paraId="1AE34D7C" w14:textId="67FAF627" w:rsidR="004040ED" w:rsidRDefault="004040ED" w:rsidP="00422569">
            <w:pPr>
              <w:pStyle w:val="ConsPlusTitle"/>
              <w:widowControl/>
              <w:jc w:val="both"/>
              <w:rPr>
                <w:rFonts w:ascii="Times New Roman" w:eastAsia="Calibri" w:hAnsi="Times New Roman" w:cs="Times New Roman"/>
                <w:b w:val="0"/>
                <w:bCs w:val="0"/>
              </w:rPr>
            </w:pPr>
            <w:r>
              <w:rPr>
                <w:rFonts w:ascii="Times New Roman" w:eastAsia="Calibri" w:hAnsi="Times New Roman" w:cs="Times New Roman"/>
                <w:b w:val="0"/>
                <w:bCs w:val="0"/>
              </w:rPr>
              <w:t>- Приказ Министерства здравоохранения Челябинской области от 21.01.2021 г. №</w:t>
            </w:r>
            <w:r w:rsidR="00280BFA">
              <w:rPr>
                <w:rFonts w:ascii="Times New Roman" w:eastAsia="Calibri" w:hAnsi="Times New Roman" w:cs="Times New Roman"/>
                <w:b w:val="0"/>
                <w:bCs w:val="0"/>
              </w:rPr>
              <w:t xml:space="preserve"> </w:t>
            </w:r>
            <w:r w:rsidR="008E1B68">
              <w:rPr>
                <w:rFonts w:ascii="Times New Roman" w:eastAsia="Calibri" w:hAnsi="Times New Roman" w:cs="Times New Roman"/>
                <w:b w:val="0"/>
                <w:bCs w:val="0"/>
              </w:rPr>
              <w:t>71</w:t>
            </w:r>
            <w:r>
              <w:rPr>
                <w:rFonts w:ascii="Times New Roman" w:eastAsia="Calibri" w:hAnsi="Times New Roman" w:cs="Times New Roman"/>
                <w:b w:val="0"/>
                <w:bCs w:val="0"/>
              </w:rPr>
              <w:t xml:space="preserve"> «О внесении изменений в Приказ </w:t>
            </w:r>
            <w:r>
              <w:rPr>
                <w:rFonts w:ascii="Times New Roman" w:eastAsia="Calibri" w:hAnsi="Times New Roman" w:cs="Times New Roman"/>
                <w:b w:val="0"/>
                <w:bCs w:val="0"/>
              </w:rPr>
              <w:lastRenderedPageBreak/>
              <w:t xml:space="preserve">Министерства здравоохранения Челябинской области от </w:t>
            </w:r>
            <w:r w:rsidR="008E1B68">
              <w:rPr>
                <w:rFonts w:ascii="Times New Roman" w:eastAsia="Calibri" w:hAnsi="Times New Roman" w:cs="Times New Roman"/>
                <w:b w:val="0"/>
                <w:bCs w:val="0"/>
              </w:rPr>
              <w:t>01.12.2014</w:t>
            </w:r>
            <w:r>
              <w:rPr>
                <w:rFonts w:ascii="Times New Roman" w:eastAsia="Calibri" w:hAnsi="Times New Roman" w:cs="Times New Roman"/>
                <w:b w:val="0"/>
                <w:bCs w:val="0"/>
              </w:rPr>
              <w:t xml:space="preserve"> г. №</w:t>
            </w:r>
            <w:r w:rsidR="00280BFA">
              <w:rPr>
                <w:rFonts w:ascii="Times New Roman" w:eastAsia="Calibri" w:hAnsi="Times New Roman" w:cs="Times New Roman"/>
                <w:b w:val="0"/>
                <w:bCs w:val="0"/>
              </w:rPr>
              <w:t xml:space="preserve"> </w:t>
            </w:r>
            <w:r w:rsidR="008E1B68">
              <w:rPr>
                <w:rFonts w:ascii="Times New Roman" w:eastAsia="Calibri" w:hAnsi="Times New Roman" w:cs="Times New Roman"/>
                <w:b w:val="0"/>
                <w:bCs w:val="0"/>
              </w:rPr>
              <w:t>1797 «О назначении ответственных за приём сообщений о фактах коррупционных проявлений и антикоррупционное просвещение граждан»;</w:t>
            </w:r>
          </w:p>
          <w:p w14:paraId="2FE55774" w14:textId="2FC14DCF" w:rsidR="008E1B68" w:rsidRDefault="008E1B68" w:rsidP="00422569">
            <w:pPr>
              <w:pStyle w:val="ConsPlusTitle"/>
              <w:widowControl/>
              <w:jc w:val="both"/>
              <w:rPr>
                <w:rFonts w:ascii="Times New Roman" w:eastAsia="Calibri" w:hAnsi="Times New Roman" w:cs="Times New Roman"/>
                <w:b w:val="0"/>
                <w:bCs w:val="0"/>
              </w:rPr>
            </w:pPr>
            <w:r>
              <w:rPr>
                <w:rFonts w:ascii="Times New Roman" w:eastAsia="Calibri" w:hAnsi="Times New Roman" w:cs="Times New Roman"/>
                <w:b w:val="0"/>
                <w:bCs w:val="0"/>
              </w:rPr>
              <w:t>- Приказ Министерства здравоохранения Челябинской области от 21.01.2021 г. №</w:t>
            </w:r>
            <w:r w:rsidR="00280BFA">
              <w:rPr>
                <w:rFonts w:ascii="Times New Roman" w:eastAsia="Calibri" w:hAnsi="Times New Roman" w:cs="Times New Roman"/>
                <w:b w:val="0"/>
                <w:bCs w:val="0"/>
              </w:rPr>
              <w:t xml:space="preserve"> </w:t>
            </w:r>
            <w:r>
              <w:rPr>
                <w:rFonts w:ascii="Times New Roman" w:eastAsia="Calibri" w:hAnsi="Times New Roman" w:cs="Times New Roman"/>
                <w:b w:val="0"/>
                <w:bCs w:val="0"/>
              </w:rPr>
              <w:t>72 «О внесении изменений в Приказ Министерства здравоохранения Челябинской области от 27.11.2018 г. №</w:t>
            </w:r>
            <w:r w:rsidR="00280BFA">
              <w:rPr>
                <w:rFonts w:ascii="Times New Roman" w:eastAsia="Calibri" w:hAnsi="Times New Roman" w:cs="Times New Roman"/>
                <w:b w:val="0"/>
                <w:bCs w:val="0"/>
              </w:rPr>
              <w:t xml:space="preserve"> </w:t>
            </w:r>
            <w:r w:rsidR="00381A43">
              <w:rPr>
                <w:rFonts w:ascii="Times New Roman" w:eastAsia="Calibri" w:hAnsi="Times New Roman" w:cs="Times New Roman"/>
                <w:b w:val="0"/>
                <w:bCs w:val="0"/>
              </w:rPr>
              <w:t>24</w:t>
            </w:r>
            <w:r>
              <w:rPr>
                <w:rFonts w:ascii="Times New Roman" w:eastAsia="Calibri" w:hAnsi="Times New Roman" w:cs="Times New Roman"/>
                <w:b w:val="0"/>
                <w:bCs w:val="0"/>
              </w:rPr>
              <w:t xml:space="preserve">72 «О </w:t>
            </w:r>
            <w:r w:rsidR="00630C3D">
              <w:rPr>
                <w:rFonts w:ascii="Times New Roman" w:eastAsia="Calibri" w:hAnsi="Times New Roman" w:cs="Times New Roman"/>
                <w:b w:val="0"/>
                <w:bCs w:val="0"/>
              </w:rPr>
              <w:t>порядке уведомления работодателя о фактах обращения в целях склонения руководителей организаций, в отношении которых Министерство здравоохранения Челябинской области осуществляет функции и полномочия учредителя, к совершению коррупционных правонарушений и признании утратившими силу некоторых приказов Министерства Челябинской области»;</w:t>
            </w:r>
          </w:p>
          <w:p w14:paraId="44C1580F" w14:textId="243E0EBD" w:rsidR="00630C3D" w:rsidRPr="00422569" w:rsidRDefault="00630C3D" w:rsidP="00422569">
            <w:pPr>
              <w:pStyle w:val="ConsPlusTitle"/>
              <w:widowControl/>
              <w:jc w:val="both"/>
              <w:rPr>
                <w:rFonts w:ascii="Times New Roman" w:hAnsi="Times New Roman" w:cs="Times New Roman"/>
                <w:b w:val="0"/>
                <w:bCs w:val="0"/>
              </w:rPr>
            </w:pPr>
            <w:r>
              <w:rPr>
                <w:rFonts w:ascii="Times New Roman" w:eastAsia="Calibri" w:hAnsi="Times New Roman" w:cs="Times New Roman"/>
                <w:b w:val="0"/>
                <w:bCs w:val="0"/>
              </w:rPr>
              <w:t>- Приказ Министерства здравоохранения Челябинской области от 21.01.2021 г. №</w:t>
            </w:r>
            <w:r w:rsidR="00280BFA">
              <w:rPr>
                <w:rFonts w:ascii="Times New Roman" w:eastAsia="Calibri" w:hAnsi="Times New Roman" w:cs="Times New Roman"/>
                <w:b w:val="0"/>
                <w:bCs w:val="0"/>
              </w:rPr>
              <w:t xml:space="preserve"> </w:t>
            </w:r>
            <w:r>
              <w:rPr>
                <w:rFonts w:ascii="Times New Roman" w:eastAsia="Calibri" w:hAnsi="Times New Roman" w:cs="Times New Roman"/>
                <w:b w:val="0"/>
                <w:bCs w:val="0"/>
              </w:rPr>
              <w:t>73 «О внесении изменений в Приказ Министерства здравоохранения Челябинской области от 08.05.2020 г. №</w:t>
            </w:r>
            <w:r w:rsidR="00280BFA">
              <w:rPr>
                <w:rFonts w:ascii="Times New Roman" w:eastAsia="Calibri" w:hAnsi="Times New Roman" w:cs="Times New Roman"/>
                <w:b w:val="0"/>
                <w:bCs w:val="0"/>
              </w:rPr>
              <w:t xml:space="preserve"> </w:t>
            </w:r>
            <w:r>
              <w:rPr>
                <w:rFonts w:ascii="Times New Roman" w:eastAsia="Calibri" w:hAnsi="Times New Roman" w:cs="Times New Roman"/>
                <w:b w:val="0"/>
                <w:bCs w:val="0"/>
              </w:rPr>
              <w:t>655 «О порядке получения государственными гражданскими служащими Министерства здравоохранения Челябинской области разрешения представителя нанимателя на участие на безвозмездной основе в управлении некоммерческой организацией».</w:t>
            </w:r>
          </w:p>
        </w:tc>
        <w:tc>
          <w:tcPr>
            <w:tcW w:w="3403" w:type="dxa"/>
            <w:tcBorders>
              <w:top w:val="single" w:sz="4" w:space="0" w:color="auto"/>
              <w:left w:val="single" w:sz="4" w:space="0" w:color="auto"/>
              <w:bottom w:val="single" w:sz="4" w:space="0" w:color="auto"/>
              <w:right w:val="single" w:sz="4" w:space="0" w:color="auto"/>
            </w:tcBorders>
          </w:tcPr>
          <w:p w14:paraId="4660FEDA" w14:textId="37FF9241" w:rsidR="00CC3276" w:rsidRPr="00422569" w:rsidRDefault="000570B5" w:rsidP="00422569">
            <w:pPr>
              <w:pStyle w:val="ConsPlusTitle"/>
              <w:widowControl/>
              <w:jc w:val="both"/>
              <w:rPr>
                <w:rFonts w:ascii="Times New Roman" w:hAnsi="Times New Roman" w:cs="Times New Roman"/>
                <w:b w:val="0"/>
              </w:rPr>
            </w:pPr>
            <w:r>
              <w:rPr>
                <w:rFonts w:ascii="Times New Roman" w:hAnsi="Times New Roman" w:cs="Times New Roman"/>
                <w:b w:val="0"/>
              </w:rPr>
              <w:lastRenderedPageBreak/>
              <w:t>-</w:t>
            </w:r>
          </w:p>
        </w:tc>
      </w:tr>
      <w:tr w:rsidR="00CC3276" w:rsidRPr="00422569" w14:paraId="01436C54" w14:textId="121DD228" w:rsidTr="00D65368">
        <w:trPr>
          <w:trHeight w:val="98"/>
        </w:trPr>
        <w:tc>
          <w:tcPr>
            <w:tcW w:w="817" w:type="dxa"/>
            <w:tcBorders>
              <w:top w:val="single" w:sz="4" w:space="0" w:color="auto"/>
              <w:left w:val="single" w:sz="4" w:space="0" w:color="auto"/>
              <w:bottom w:val="single" w:sz="4" w:space="0" w:color="auto"/>
              <w:right w:val="single" w:sz="4" w:space="0" w:color="auto"/>
            </w:tcBorders>
            <w:hideMark/>
          </w:tcPr>
          <w:p w14:paraId="114EFBB1" w14:textId="77777777" w:rsidR="00CC3276" w:rsidRPr="00422569" w:rsidRDefault="00CC3276" w:rsidP="00422569">
            <w:pPr>
              <w:pStyle w:val="ConsPlusTitle"/>
              <w:widowControl/>
              <w:jc w:val="center"/>
              <w:rPr>
                <w:rFonts w:ascii="Times New Roman" w:hAnsi="Times New Roman" w:cs="Times New Roman"/>
                <w:b w:val="0"/>
              </w:rPr>
            </w:pPr>
            <w:r w:rsidRPr="00422569">
              <w:rPr>
                <w:rFonts w:ascii="Times New Roman" w:hAnsi="Times New Roman" w:cs="Times New Roman"/>
                <w:b w:val="0"/>
              </w:rPr>
              <w:lastRenderedPageBreak/>
              <w:t>24.</w:t>
            </w:r>
          </w:p>
        </w:tc>
        <w:tc>
          <w:tcPr>
            <w:tcW w:w="4111" w:type="dxa"/>
            <w:tcBorders>
              <w:top w:val="single" w:sz="4" w:space="0" w:color="auto"/>
              <w:left w:val="single" w:sz="4" w:space="0" w:color="auto"/>
              <w:bottom w:val="single" w:sz="4" w:space="0" w:color="auto"/>
              <w:right w:val="single" w:sz="4" w:space="0" w:color="auto"/>
            </w:tcBorders>
            <w:hideMark/>
          </w:tcPr>
          <w:p w14:paraId="1E1A7C1C" w14:textId="286983A1" w:rsidR="00CC3276" w:rsidRPr="00422569" w:rsidRDefault="00CC3276" w:rsidP="00422569">
            <w:pPr>
              <w:pStyle w:val="ConsPlusTitle"/>
              <w:jc w:val="both"/>
              <w:rPr>
                <w:rFonts w:ascii="Times New Roman" w:hAnsi="Times New Roman" w:cs="Times New Roman"/>
                <w:b w:val="0"/>
              </w:rPr>
            </w:pPr>
            <w:r w:rsidRPr="00422569">
              <w:rPr>
                <w:rFonts w:ascii="Times New Roman" w:hAnsi="Times New Roman" w:cs="Times New Roman"/>
                <w:b w:val="0"/>
              </w:rPr>
              <w:t xml:space="preserve">Ознакомление государственных гражданских служащих, работников Министерства здравоохранения Челябинской области, руководителей государственных учреждений, в отношении которых Министерство здравоохранения Челябинской области осуществляет функции и полномочия учредителя, с правоприменительной практикой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w:t>
            </w:r>
            <w:r w:rsidRPr="00422569">
              <w:rPr>
                <w:rFonts w:ascii="Times New Roman" w:hAnsi="Times New Roman" w:cs="Times New Roman"/>
                <w:b w:val="0"/>
              </w:rPr>
              <w:lastRenderedPageBreak/>
              <w:t>действий (бездействия) федеральных органов государственной власти, органов государственной власти субъектов Российской Федерации, органов местного самоуправления, других органов, организаций и их должностных лиц в целях выработки и принятия мер по предупреждению и устранению причин выявленных нарушений</w:t>
            </w:r>
          </w:p>
        </w:tc>
        <w:tc>
          <w:tcPr>
            <w:tcW w:w="6379" w:type="dxa"/>
            <w:tcBorders>
              <w:top w:val="single" w:sz="4" w:space="0" w:color="auto"/>
              <w:left w:val="single" w:sz="4" w:space="0" w:color="auto"/>
              <w:bottom w:val="single" w:sz="4" w:space="0" w:color="auto"/>
              <w:right w:val="single" w:sz="4" w:space="0" w:color="auto"/>
            </w:tcBorders>
          </w:tcPr>
          <w:p w14:paraId="675D4C42" w14:textId="1346AD8C" w:rsidR="00CC3276" w:rsidRPr="00422569" w:rsidRDefault="00CC3276" w:rsidP="00422569">
            <w:pPr>
              <w:pStyle w:val="ConsPlusTitle"/>
              <w:jc w:val="both"/>
              <w:rPr>
                <w:rFonts w:ascii="Times New Roman" w:hAnsi="Times New Roman" w:cs="Times New Roman"/>
                <w:b w:val="0"/>
                <w:bCs w:val="0"/>
              </w:rPr>
            </w:pPr>
            <w:r w:rsidRPr="00422569">
              <w:rPr>
                <w:rFonts w:ascii="Times New Roman" w:hAnsi="Times New Roman" w:cs="Times New Roman"/>
                <w:b w:val="0"/>
                <w:bCs w:val="0"/>
              </w:rPr>
              <w:lastRenderedPageBreak/>
              <w:t xml:space="preserve">Управлением кадрового и правового обеспечения проводится ознакомление под роспись государственных гражданских служащих Министерства здравоохранения Челябинской области с материалами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федеральных органов государственной власти, органов государственной власти субъектов Российской Федерации, органов местного самоуправления, других органов, организаций и их должностных лиц в целях выработки и принятия мер по предупреждению и устранению причин выявленных нарушений. Руководителям учреждений, в отношении которых Министерство здравоохранения Челябинской области </w:t>
            </w:r>
            <w:r w:rsidRPr="00422569">
              <w:rPr>
                <w:rFonts w:ascii="Times New Roman" w:hAnsi="Times New Roman" w:cs="Times New Roman"/>
                <w:b w:val="0"/>
                <w:bCs w:val="0"/>
              </w:rPr>
              <w:lastRenderedPageBreak/>
              <w:t>осуществляет функции и полномочия учредителя, разосланы информационные письма с указанными материалами правоприменительной практики.</w:t>
            </w:r>
          </w:p>
        </w:tc>
        <w:tc>
          <w:tcPr>
            <w:tcW w:w="3403" w:type="dxa"/>
            <w:tcBorders>
              <w:top w:val="single" w:sz="4" w:space="0" w:color="auto"/>
              <w:left w:val="single" w:sz="4" w:space="0" w:color="auto"/>
              <w:bottom w:val="single" w:sz="4" w:space="0" w:color="auto"/>
              <w:right w:val="single" w:sz="4" w:space="0" w:color="auto"/>
            </w:tcBorders>
          </w:tcPr>
          <w:p w14:paraId="1D13FDA8" w14:textId="6FEB5151" w:rsidR="00CC3276" w:rsidRPr="00422569" w:rsidRDefault="00C65A3F" w:rsidP="00422569">
            <w:pPr>
              <w:pStyle w:val="ConsPlusTitle"/>
              <w:jc w:val="both"/>
              <w:rPr>
                <w:rFonts w:ascii="Times New Roman" w:hAnsi="Times New Roman" w:cs="Times New Roman"/>
                <w:b w:val="0"/>
              </w:rPr>
            </w:pPr>
            <w:r>
              <w:rPr>
                <w:rFonts w:ascii="Times New Roman" w:hAnsi="Times New Roman" w:cs="Times New Roman"/>
                <w:b w:val="0"/>
              </w:rPr>
              <w:lastRenderedPageBreak/>
              <w:t>-</w:t>
            </w:r>
          </w:p>
        </w:tc>
      </w:tr>
      <w:tr w:rsidR="00CC3276" w:rsidRPr="00422569" w14:paraId="4270972B" w14:textId="22F6E78E" w:rsidTr="00D65368">
        <w:trPr>
          <w:trHeight w:val="98"/>
        </w:trPr>
        <w:tc>
          <w:tcPr>
            <w:tcW w:w="817" w:type="dxa"/>
            <w:tcBorders>
              <w:top w:val="single" w:sz="4" w:space="0" w:color="auto"/>
              <w:left w:val="single" w:sz="4" w:space="0" w:color="auto"/>
              <w:bottom w:val="single" w:sz="4" w:space="0" w:color="auto"/>
              <w:right w:val="single" w:sz="4" w:space="0" w:color="auto"/>
            </w:tcBorders>
            <w:hideMark/>
          </w:tcPr>
          <w:p w14:paraId="129F78A8" w14:textId="77777777" w:rsidR="00CC3276" w:rsidRPr="00422569" w:rsidRDefault="00CC3276" w:rsidP="00422569">
            <w:pPr>
              <w:pStyle w:val="ConsPlusTitle"/>
              <w:widowControl/>
              <w:jc w:val="center"/>
              <w:rPr>
                <w:rFonts w:ascii="Times New Roman" w:hAnsi="Times New Roman" w:cs="Times New Roman"/>
                <w:b w:val="0"/>
              </w:rPr>
            </w:pPr>
            <w:r w:rsidRPr="00422569">
              <w:rPr>
                <w:rFonts w:ascii="Times New Roman" w:hAnsi="Times New Roman" w:cs="Times New Roman"/>
                <w:b w:val="0"/>
              </w:rPr>
              <w:t>25.</w:t>
            </w:r>
          </w:p>
        </w:tc>
        <w:tc>
          <w:tcPr>
            <w:tcW w:w="4111" w:type="dxa"/>
            <w:tcBorders>
              <w:top w:val="single" w:sz="4" w:space="0" w:color="auto"/>
              <w:left w:val="single" w:sz="4" w:space="0" w:color="auto"/>
              <w:bottom w:val="single" w:sz="4" w:space="0" w:color="auto"/>
              <w:right w:val="single" w:sz="4" w:space="0" w:color="auto"/>
            </w:tcBorders>
            <w:hideMark/>
          </w:tcPr>
          <w:p w14:paraId="0AE489F8" w14:textId="77777777" w:rsidR="00CC3276" w:rsidRPr="00422569" w:rsidRDefault="00CC3276" w:rsidP="00422569">
            <w:pPr>
              <w:pStyle w:val="ConsPlusTitle"/>
              <w:widowControl/>
              <w:jc w:val="both"/>
              <w:rPr>
                <w:rFonts w:ascii="Times New Roman" w:hAnsi="Times New Roman" w:cs="Times New Roman"/>
                <w:b w:val="0"/>
                <w:highlight w:val="yellow"/>
              </w:rPr>
            </w:pPr>
            <w:r w:rsidRPr="00422569">
              <w:rPr>
                <w:rFonts w:ascii="Times New Roman" w:hAnsi="Times New Roman" w:cs="Times New Roman"/>
                <w:b w:val="0"/>
              </w:rPr>
              <w:t>Доведение до граждан при поступлении на должности, не относящиеся к государственной гражданской службе, должности руководителей государственных учреждений, в отношении которых Министерство здравоохранения Челябинской области осуществляет функции и полномочия учредителя, положений действующего законодательства Российской Федерации, Челябинской области, распорядительных актов Министерства здравоохранения Челябинской области в сфере противодействия коррупции</w:t>
            </w:r>
          </w:p>
        </w:tc>
        <w:tc>
          <w:tcPr>
            <w:tcW w:w="6379" w:type="dxa"/>
            <w:tcBorders>
              <w:top w:val="single" w:sz="4" w:space="0" w:color="auto"/>
              <w:left w:val="single" w:sz="4" w:space="0" w:color="auto"/>
              <w:bottom w:val="single" w:sz="4" w:space="0" w:color="auto"/>
              <w:right w:val="single" w:sz="4" w:space="0" w:color="auto"/>
            </w:tcBorders>
          </w:tcPr>
          <w:p w14:paraId="09BE32E9" w14:textId="160C2C7A" w:rsidR="00CC3276" w:rsidRPr="00422569" w:rsidRDefault="00CC3276" w:rsidP="00422569">
            <w:pPr>
              <w:pStyle w:val="a7"/>
              <w:spacing w:before="0" w:beforeAutospacing="0" w:after="0" w:afterAutospacing="0"/>
              <w:jc w:val="both"/>
              <w:rPr>
                <w:rFonts w:ascii="Times New Roman" w:hAnsi="Times New Roman" w:cs="Times New Roman"/>
              </w:rPr>
            </w:pPr>
            <w:r w:rsidRPr="00422569">
              <w:rPr>
                <w:rFonts w:ascii="Times New Roman" w:hAnsi="Times New Roman" w:cs="Times New Roman"/>
              </w:rPr>
              <w:t>В 2021 г. положения действующего законодательства Российской Федерации Челябинской области распорядительных актов Министерства здравоохранения Челябинской области в сфере противодействия коррупции доведены до сведения 5 руководителей государственных учреждений, в отношении которых Министерство здравоохранения Челябинской области осуществляет функции и полномочия учредителя, при поступлении на должность.</w:t>
            </w:r>
          </w:p>
          <w:p w14:paraId="3B623AA5" w14:textId="1EBE7EDE" w:rsidR="00CC3276" w:rsidRPr="00422569" w:rsidRDefault="00CC3276" w:rsidP="00422569">
            <w:pPr>
              <w:pStyle w:val="ConsPlusTitle"/>
              <w:jc w:val="both"/>
              <w:rPr>
                <w:rFonts w:ascii="Times New Roman" w:hAnsi="Times New Roman" w:cs="Times New Roman"/>
                <w:b w:val="0"/>
                <w:bCs w:val="0"/>
              </w:rPr>
            </w:pPr>
            <w:r w:rsidRPr="00422569">
              <w:rPr>
                <w:rFonts w:ascii="Times New Roman" w:hAnsi="Times New Roman" w:cs="Times New Roman"/>
                <w:b w:val="0"/>
                <w:bCs w:val="0"/>
              </w:rPr>
              <w:t>В 2021 г. положения действующего законодательства Российской Федерации, Челябинской области распорядительных актов Министерства здравоохранения Челябинской области в сфере противодействия коррупции доведены до сведения под роспись 2 работник</w:t>
            </w:r>
            <w:r w:rsidR="00280BFA">
              <w:rPr>
                <w:rFonts w:ascii="Times New Roman" w:hAnsi="Times New Roman" w:cs="Times New Roman"/>
                <w:b w:val="0"/>
                <w:bCs w:val="0"/>
              </w:rPr>
              <w:t>ов</w:t>
            </w:r>
            <w:r w:rsidRPr="00422569">
              <w:rPr>
                <w:rFonts w:ascii="Times New Roman" w:hAnsi="Times New Roman" w:cs="Times New Roman"/>
                <w:b w:val="0"/>
                <w:bCs w:val="0"/>
              </w:rPr>
              <w:t>, занимающи</w:t>
            </w:r>
            <w:r w:rsidR="00280BFA">
              <w:rPr>
                <w:rFonts w:ascii="Times New Roman" w:hAnsi="Times New Roman" w:cs="Times New Roman"/>
                <w:b w:val="0"/>
                <w:bCs w:val="0"/>
              </w:rPr>
              <w:t>х</w:t>
            </w:r>
            <w:r w:rsidRPr="00422569">
              <w:rPr>
                <w:rFonts w:ascii="Times New Roman" w:hAnsi="Times New Roman" w:cs="Times New Roman"/>
                <w:b w:val="0"/>
                <w:bCs w:val="0"/>
              </w:rPr>
              <w:t xml:space="preserve"> в Министерстве здравоохранения Челябинской области должности, не относящиеся к государственной гражданской службе</w:t>
            </w:r>
            <w:r w:rsidR="00280BFA">
              <w:rPr>
                <w:rFonts w:ascii="Times New Roman" w:hAnsi="Times New Roman" w:cs="Times New Roman"/>
                <w:b w:val="0"/>
                <w:bCs w:val="0"/>
              </w:rPr>
              <w:t>, при трудоустройстве на работу</w:t>
            </w:r>
          </w:p>
        </w:tc>
        <w:tc>
          <w:tcPr>
            <w:tcW w:w="3403" w:type="dxa"/>
            <w:tcBorders>
              <w:top w:val="single" w:sz="4" w:space="0" w:color="auto"/>
              <w:left w:val="single" w:sz="4" w:space="0" w:color="auto"/>
              <w:bottom w:val="single" w:sz="4" w:space="0" w:color="auto"/>
              <w:right w:val="single" w:sz="4" w:space="0" w:color="auto"/>
            </w:tcBorders>
          </w:tcPr>
          <w:p w14:paraId="751DFE09" w14:textId="60FC39FA" w:rsidR="00CC3276" w:rsidRPr="00422569" w:rsidRDefault="00E86722" w:rsidP="00422569">
            <w:pPr>
              <w:pStyle w:val="ConsPlusTitle"/>
              <w:jc w:val="both"/>
              <w:rPr>
                <w:rFonts w:ascii="Times New Roman" w:hAnsi="Times New Roman" w:cs="Times New Roman"/>
                <w:b w:val="0"/>
              </w:rPr>
            </w:pPr>
            <w:r>
              <w:rPr>
                <w:rFonts w:ascii="Times New Roman" w:hAnsi="Times New Roman" w:cs="Times New Roman"/>
                <w:b w:val="0"/>
              </w:rPr>
              <w:t>-</w:t>
            </w:r>
          </w:p>
        </w:tc>
      </w:tr>
      <w:tr w:rsidR="00CC3276" w:rsidRPr="00422569" w14:paraId="23929E8B" w14:textId="1AA79C1A" w:rsidTr="00D65368">
        <w:trPr>
          <w:trHeight w:val="98"/>
        </w:trPr>
        <w:tc>
          <w:tcPr>
            <w:tcW w:w="817" w:type="dxa"/>
            <w:tcBorders>
              <w:top w:val="single" w:sz="4" w:space="0" w:color="auto"/>
              <w:left w:val="single" w:sz="4" w:space="0" w:color="auto"/>
              <w:bottom w:val="single" w:sz="4" w:space="0" w:color="auto"/>
              <w:right w:val="single" w:sz="4" w:space="0" w:color="auto"/>
            </w:tcBorders>
            <w:hideMark/>
          </w:tcPr>
          <w:p w14:paraId="7464348B" w14:textId="77777777" w:rsidR="00CC3276" w:rsidRPr="00422569" w:rsidRDefault="00CC3276" w:rsidP="00422569">
            <w:pPr>
              <w:pStyle w:val="ConsPlusTitle"/>
              <w:widowControl/>
              <w:jc w:val="center"/>
              <w:rPr>
                <w:rFonts w:ascii="Times New Roman" w:hAnsi="Times New Roman" w:cs="Times New Roman"/>
                <w:b w:val="0"/>
              </w:rPr>
            </w:pPr>
            <w:r w:rsidRPr="00422569">
              <w:rPr>
                <w:rFonts w:ascii="Times New Roman" w:hAnsi="Times New Roman" w:cs="Times New Roman"/>
                <w:b w:val="0"/>
              </w:rPr>
              <w:t>26.</w:t>
            </w:r>
          </w:p>
        </w:tc>
        <w:tc>
          <w:tcPr>
            <w:tcW w:w="4111" w:type="dxa"/>
            <w:tcBorders>
              <w:top w:val="single" w:sz="4" w:space="0" w:color="auto"/>
              <w:left w:val="single" w:sz="4" w:space="0" w:color="auto"/>
              <w:bottom w:val="single" w:sz="4" w:space="0" w:color="auto"/>
              <w:right w:val="single" w:sz="4" w:space="0" w:color="auto"/>
            </w:tcBorders>
            <w:hideMark/>
          </w:tcPr>
          <w:p w14:paraId="4340B63A" w14:textId="77777777" w:rsidR="00CC3276" w:rsidRPr="00422569" w:rsidRDefault="00CC3276" w:rsidP="00422569">
            <w:pPr>
              <w:pStyle w:val="ConsPlusTitle"/>
              <w:ind w:left="33" w:hanging="33"/>
              <w:jc w:val="both"/>
              <w:rPr>
                <w:rFonts w:ascii="Times New Roman" w:hAnsi="Times New Roman" w:cs="Times New Roman"/>
                <w:b w:val="0"/>
              </w:rPr>
            </w:pPr>
            <w:r w:rsidRPr="00422569">
              <w:rPr>
                <w:rFonts w:ascii="Times New Roman" w:hAnsi="Times New Roman" w:cs="Times New Roman"/>
                <w:b w:val="0"/>
              </w:rPr>
              <w:t xml:space="preserve">Осуществление эффективного контроля за соблюдением лицами, замещающими должности государственной гражданской службы и должности руководителей государственных учреждений, в отношении которых Министерство здравоохранения Челябинской области осуществляет функции и полномочия учредителя, требований законодательства о </w:t>
            </w:r>
            <w:r w:rsidRPr="00422569">
              <w:rPr>
                <w:rFonts w:ascii="Times New Roman" w:hAnsi="Times New Roman" w:cs="Times New Roman"/>
                <w:b w:val="0"/>
              </w:rPr>
              <w:lastRenderedPageBreak/>
              <w:t>противодействии коррупции, в том числе касающихся предотвращения и урегулирования конфликта интересов.</w:t>
            </w:r>
          </w:p>
          <w:p w14:paraId="249BA11E" w14:textId="77777777" w:rsidR="00CC3276" w:rsidRPr="00422569" w:rsidRDefault="00CC3276" w:rsidP="00422569">
            <w:pPr>
              <w:pStyle w:val="ConsPlusTitle"/>
              <w:ind w:left="33" w:hanging="33"/>
              <w:jc w:val="both"/>
              <w:rPr>
                <w:rFonts w:ascii="Times New Roman" w:hAnsi="Times New Roman" w:cs="Times New Roman"/>
                <w:b w:val="0"/>
              </w:rPr>
            </w:pPr>
            <w:r w:rsidRPr="00422569">
              <w:rPr>
                <w:rFonts w:ascii="Times New Roman" w:hAnsi="Times New Roman" w:cs="Times New Roman"/>
                <w:b w:val="0"/>
              </w:rPr>
              <w:t xml:space="preserve">Применение мер дисциплинарной ответственности к виновным лицам в случае выявления допущенных ими коррупционных правонарушений </w:t>
            </w:r>
          </w:p>
        </w:tc>
        <w:tc>
          <w:tcPr>
            <w:tcW w:w="6379" w:type="dxa"/>
            <w:tcBorders>
              <w:top w:val="single" w:sz="4" w:space="0" w:color="auto"/>
              <w:left w:val="single" w:sz="4" w:space="0" w:color="auto"/>
              <w:bottom w:val="single" w:sz="4" w:space="0" w:color="auto"/>
              <w:right w:val="single" w:sz="4" w:space="0" w:color="auto"/>
            </w:tcBorders>
          </w:tcPr>
          <w:p w14:paraId="3A2E3D66" w14:textId="001E2338" w:rsidR="00CC3276" w:rsidRPr="00422569" w:rsidRDefault="00CC3276" w:rsidP="00422569">
            <w:pPr>
              <w:pStyle w:val="a7"/>
              <w:spacing w:before="0" w:beforeAutospacing="0" w:after="0" w:afterAutospacing="0"/>
              <w:jc w:val="both"/>
              <w:rPr>
                <w:rFonts w:ascii="Times New Roman" w:hAnsi="Times New Roman" w:cs="Times New Roman"/>
              </w:rPr>
            </w:pPr>
            <w:r w:rsidRPr="00422569">
              <w:rPr>
                <w:rFonts w:ascii="Times New Roman" w:hAnsi="Times New Roman" w:cs="Times New Roman"/>
              </w:rPr>
              <w:lastRenderedPageBreak/>
              <w:t xml:space="preserve">Контроль за соблюдением лицами, замещающими должности государственной гражданской службы и должности руководителей государственных учреждений, в отношении которых Министерство здравоохранения Челябинской области осуществляет функции и полномочия учредителя, требований законодательства о противодействии коррупции осуществляется посредством проведения проверок достоверности и полноты сведений о доходах, об имуществе и обязательствах имущественного характера, рассмотрения уведомлений о возможном конфликте интересов, проверок на </w:t>
            </w:r>
            <w:r w:rsidRPr="00422569">
              <w:rPr>
                <w:rFonts w:ascii="Times New Roman" w:hAnsi="Times New Roman" w:cs="Times New Roman"/>
              </w:rPr>
              <w:lastRenderedPageBreak/>
              <w:t xml:space="preserve">аффилированность с помощью программы Спарк – Р. </w:t>
            </w:r>
          </w:p>
          <w:p w14:paraId="0CF81036" w14:textId="1AF647B3" w:rsidR="00CC3276" w:rsidRPr="00422569" w:rsidRDefault="00CC3276" w:rsidP="00422569">
            <w:pPr>
              <w:pStyle w:val="ConsPlusTitle"/>
              <w:widowControl/>
              <w:jc w:val="both"/>
              <w:rPr>
                <w:rFonts w:ascii="Times New Roman" w:hAnsi="Times New Roman" w:cs="Times New Roman"/>
                <w:b w:val="0"/>
                <w:bCs w:val="0"/>
              </w:rPr>
            </w:pPr>
            <w:r w:rsidRPr="00422569">
              <w:rPr>
                <w:rFonts w:ascii="Times New Roman" w:hAnsi="Times New Roman" w:cs="Times New Roman"/>
                <w:b w:val="0"/>
                <w:bCs w:val="0"/>
              </w:rPr>
              <w:t>За отчетный период меры дисциплинарной ответственности не применялись в связи с отсутствием оснований.</w:t>
            </w:r>
          </w:p>
        </w:tc>
        <w:tc>
          <w:tcPr>
            <w:tcW w:w="3403" w:type="dxa"/>
            <w:tcBorders>
              <w:top w:val="single" w:sz="4" w:space="0" w:color="auto"/>
              <w:left w:val="single" w:sz="4" w:space="0" w:color="auto"/>
              <w:bottom w:val="single" w:sz="4" w:space="0" w:color="auto"/>
              <w:right w:val="single" w:sz="4" w:space="0" w:color="auto"/>
            </w:tcBorders>
          </w:tcPr>
          <w:p w14:paraId="2B1C5C9A" w14:textId="474921C2" w:rsidR="00CC3276" w:rsidRPr="00422569" w:rsidRDefault="00E86722" w:rsidP="00422569">
            <w:pPr>
              <w:pStyle w:val="ConsPlusTitle"/>
              <w:widowControl/>
              <w:jc w:val="both"/>
              <w:rPr>
                <w:rFonts w:ascii="Times New Roman" w:hAnsi="Times New Roman" w:cs="Times New Roman"/>
                <w:b w:val="0"/>
              </w:rPr>
            </w:pPr>
            <w:r>
              <w:rPr>
                <w:rFonts w:ascii="Times New Roman" w:hAnsi="Times New Roman" w:cs="Times New Roman"/>
                <w:b w:val="0"/>
              </w:rPr>
              <w:lastRenderedPageBreak/>
              <w:t>-</w:t>
            </w:r>
          </w:p>
        </w:tc>
      </w:tr>
      <w:tr w:rsidR="00CC3276" w:rsidRPr="00422569" w14:paraId="13005E67" w14:textId="7A193A89" w:rsidTr="00D65368">
        <w:trPr>
          <w:trHeight w:val="98"/>
        </w:trPr>
        <w:tc>
          <w:tcPr>
            <w:tcW w:w="817" w:type="dxa"/>
            <w:tcBorders>
              <w:top w:val="single" w:sz="4" w:space="0" w:color="auto"/>
              <w:left w:val="single" w:sz="4" w:space="0" w:color="auto"/>
              <w:bottom w:val="single" w:sz="4" w:space="0" w:color="auto"/>
              <w:right w:val="single" w:sz="4" w:space="0" w:color="auto"/>
            </w:tcBorders>
            <w:hideMark/>
          </w:tcPr>
          <w:p w14:paraId="4AD8F371" w14:textId="77777777" w:rsidR="00CC3276" w:rsidRPr="00422569" w:rsidRDefault="00CC3276" w:rsidP="00422569">
            <w:pPr>
              <w:pStyle w:val="ConsPlusTitle"/>
              <w:widowControl/>
              <w:jc w:val="center"/>
              <w:rPr>
                <w:rFonts w:ascii="Times New Roman" w:hAnsi="Times New Roman" w:cs="Times New Roman"/>
                <w:b w:val="0"/>
              </w:rPr>
            </w:pPr>
            <w:r w:rsidRPr="00422569">
              <w:rPr>
                <w:rFonts w:ascii="Times New Roman" w:hAnsi="Times New Roman" w:cs="Times New Roman"/>
                <w:b w:val="0"/>
              </w:rPr>
              <w:t>27.</w:t>
            </w:r>
          </w:p>
        </w:tc>
        <w:tc>
          <w:tcPr>
            <w:tcW w:w="4111" w:type="dxa"/>
            <w:tcBorders>
              <w:top w:val="single" w:sz="4" w:space="0" w:color="auto"/>
              <w:left w:val="single" w:sz="4" w:space="0" w:color="auto"/>
              <w:bottom w:val="single" w:sz="4" w:space="0" w:color="auto"/>
              <w:right w:val="single" w:sz="4" w:space="0" w:color="auto"/>
            </w:tcBorders>
            <w:hideMark/>
          </w:tcPr>
          <w:p w14:paraId="000011B1" w14:textId="77777777" w:rsidR="00CC3276" w:rsidRPr="00422569" w:rsidRDefault="00CC3276" w:rsidP="00422569">
            <w:pPr>
              <w:pStyle w:val="ConsPlusTitle"/>
              <w:widowControl/>
              <w:jc w:val="both"/>
              <w:rPr>
                <w:rFonts w:ascii="Times New Roman" w:hAnsi="Times New Roman" w:cs="Times New Roman"/>
                <w:b w:val="0"/>
              </w:rPr>
            </w:pPr>
            <w:r w:rsidRPr="00422569">
              <w:rPr>
                <w:rFonts w:ascii="Times New Roman" w:hAnsi="Times New Roman" w:cs="Times New Roman"/>
                <w:b w:val="0"/>
              </w:rPr>
              <w:t>Обеспечение эффективной кадровой работы в части, касающейся ведения личных дел, в том числе актуализация сведений, содержащихся в анкетах,   представляемых гражданами при поступлении на государственную гражданскую службу в Министерство здравоохранения Челябинской области, об их родственниках в целях выявления возможного конфликта интересов</w:t>
            </w:r>
          </w:p>
        </w:tc>
        <w:tc>
          <w:tcPr>
            <w:tcW w:w="6379" w:type="dxa"/>
            <w:tcBorders>
              <w:top w:val="single" w:sz="4" w:space="0" w:color="auto"/>
              <w:left w:val="single" w:sz="4" w:space="0" w:color="auto"/>
              <w:bottom w:val="single" w:sz="4" w:space="0" w:color="auto"/>
              <w:right w:val="single" w:sz="4" w:space="0" w:color="auto"/>
            </w:tcBorders>
          </w:tcPr>
          <w:p w14:paraId="640B40E4" w14:textId="77777777" w:rsidR="00CC3276" w:rsidRPr="00422569" w:rsidRDefault="00CC3276" w:rsidP="00422569">
            <w:pPr>
              <w:pStyle w:val="a7"/>
              <w:spacing w:before="0" w:beforeAutospacing="0" w:after="0" w:afterAutospacing="0"/>
              <w:jc w:val="both"/>
              <w:rPr>
                <w:rFonts w:ascii="Times New Roman" w:hAnsi="Times New Roman" w:cs="Times New Roman"/>
              </w:rPr>
            </w:pPr>
            <w:r w:rsidRPr="00422569">
              <w:rPr>
                <w:rFonts w:ascii="Times New Roman" w:hAnsi="Times New Roman" w:cs="Times New Roman"/>
              </w:rPr>
              <w:t>Ведется работа по актуализации сведений, содержащихся в анкетах, предоставляемых гражданами при поступлении на государственную гражданскую службу в Министерство здравоохранения Челябинской области, об их родственниках в целях выявления возможного конфликта интересов.</w:t>
            </w:r>
          </w:p>
          <w:p w14:paraId="26407CCC" w14:textId="2EDD0FFC" w:rsidR="00CC3276" w:rsidRPr="00422569" w:rsidRDefault="00CC3276" w:rsidP="00422569">
            <w:pPr>
              <w:pStyle w:val="ConsPlusTitle"/>
              <w:jc w:val="both"/>
              <w:rPr>
                <w:rFonts w:ascii="Times New Roman" w:hAnsi="Times New Roman" w:cs="Times New Roman"/>
                <w:b w:val="0"/>
                <w:bCs w:val="0"/>
              </w:rPr>
            </w:pPr>
            <w:r w:rsidRPr="00422569">
              <w:rPr>
                <w:rFonts w:ascii="Times New Roman" w:hAnsi="Times New Roman" w:cs="Times New Roman"/>
                <w:b w:val="0"/>
                <w:bCs w:val="0"/>
              </w:rPr>
              <w:t xml:space="preserve">В </w:t>
            </w:r>
            <w:r w:rsidR="009D3833">
              <w:rPr>
                <w:rFonts w:ascii="Times New Roman" w:hAnsi="Times New Roman" w:cs="Times New Roman"/>
                <w:b w:val="0"/>
                <w:bCs w:val="0"/>
              </w:rPr>
              <w:t xml:space="preserve">1 квартале </w:t>
            </w:r>
            <w:r w:rsidRPr="00422569">
              <w:rPr>
                <w:rFonts w:ascii="Times New Roman" w:hAnsi="Times New Roman" w:cs="Times New Roman"/>
                <w:b w:val="0"/>
                <w:bCs w:val="0"/>
              </w:rPr>
              <w:t>2021 г</w:t>
            </w:r>
            <w:r w:rsidR="009D3833">
              <w:rPr>
                <w:rFonts w:ascii="Times New Roman" w:hAnsi="Times New Roman" w:cs="Times New Roman"/>
                <w:b w:val="0"/>
                <w:bCs w:val="0"/>
              </w:rPr>
              <w:t>ода</w:t>
            </w:r>
            <w:r w:rsidRPr="00422569">
              <w:rPr>
                <w:rFonts w:ascii="Times New Roman" w:hAnsi="Times New Roman" w:cs="Times New Roman"/>
                <w:b w:val="0"/>
                <w:bCs w:val="0"/>
              </w:rPr>
              <w:t xml:space="preserve"> анкет</w:t>
            </w:r>
            <w:r w:rsidR="009D3833">
              <w:rPr>
                <w:rFonts w:ascii="Times New Roman" w:hAnsi="Times New Roman" w:cs="Times New Roman"/>
                <w:b w:val="0"/>
                <w:bCs w:val="0"/>
              </w:rPr>
              <w:t>ы</w:t>
            </w:r>
            <w:r w:rsidR="00E86722">
              <w:rPr>
                <w:rFonts w:ascii="Times New Roman" w:hAnsi="Times New Roman" w:cs="Times New Roman"/>
                <w:b w:val="0"/>
                <w:bCs w:val="0"/>
              </w:rPr>
              <w:t xml:space="preserve"> государственных</w:t>
            </w:r>
            <w:r w:rsidR="00475B69">
              <w:rPr>
                <w:rFonts w:ascii="Times New Roman" w:hAnsi="Times New Roman" w:cs="Times New Roman"/>
                <w:b w:val="0"/>
                <w:bCs w:val="0"/>
              </w:rPr>
              <w:t xml:space="preserve"> гражданских служащих Министерства здравоохранения Челябинской области</w:t>
            </w:r>
            <w:r w:rsidR="009D3833">
              <w:rPr>
                <w:rFonts w:ascii="Times New Roman" w:hAnsi="Times New Roman" w:cs="Times New Roman"/>
                <w:b w:val="0"/>
                <w:bCs w:val="0"/>
              </w:rPr>
              <w:t xml:space="preserve"> не </w:t>
            </w:r>
            <w:proofErr w:type="gramStart"/>
            <w:r w:rsidR="009D3833">
              <w:rPr>
                <w:rFonts w:ascii="Times New Roman" w:hAnsi="Times New Roman" w:cs="Times New Roman"/>
                <w:b w:val="0"/>
                <w:bCs w:val="0"/>
              </w:rPr>
              <w:t>актуализировались</w:t>
            </w:r>
            <w:r w:rsidR="00E677A1">
              <w:rPr>
                <w:rFonts w:ascii="Times New Roman" w:hAnsi="Times New Roman" w:cs="Times New Roman"/>
                <w:b w:val="0"/>
                <w:bCs w:val="0"/>
              </w:rPr>
              <w:t xml:space="preserve"> </w:t>
            </w:r>
            <w:r w:rsidRPr="00422569">
              <w:rPr>
                <w:rFonts w:ascii="Times New Roman" w:hAnsi="Times New Roman" w:cs="Times New Roman"/>
                <w:b w:val="0"/>
                <w:bCs w:val="0"/>
              </w:rPr>
              <w:t>.</w:t>
            </w:r>
            <w:proofErr w:type="gramEnd"/>
          </w:p>
        </w:tc>
        <w:tc>
          <w:tcPr>
            <w:tcW w:w="3403" w:type="dxa"/>
            <w:tcBorders>
              <w:top w:val="single" w:sz="4" w:space="0" w:color="auto"/>
              <w:left w:val="single" w:sz="4" w:space="0" w:color="auto"/>
              <w:bottom w:val="single" w:sz="4" w:space="0" w:color="auto"/>
              <w:right w:val="single" w:sz="4" w:space="0" w:color="auto"/>
            </w:tcBorders>
          </w:tcPr>
          <w:p w14:paraId="34E79B9F" w14:textId="3AFF59CC" w:rsidR="00CC3276" w:rsidRPr="00422569" w:rsidRDefault="00475B69" w:rsidP="00422569">
            <w:pPr>
              <w:pStyle w:val="ConsPlusTitle"/>
              <w:jc w:val="both"/>
              <w:rPr>
                <w:rFonts w:ascii="Times New Roman" w:hAnsi="Times New Roman" w:cs="Times New Roman"/>
                <w:b w:val="0"/>
              </w:rPr>
            </w:pPr>
            <w:r>
              <w:rPr>
                <w:rFonts w:ascii="Times New Roman" w:hAnsi="Times New Roman" w:cs="Times New Roman"/>
                <w:b w:val="0"/>
              </w:rPr>
              <w:t>-</w:t>
            </w:r>
          </w:p>
        </w:tc>
      </w:tr>
      <w:tr w:rsidR="00CC3276" w:rsidRPr="00422569" w14:paraId="0081EA7E" w14:textId="3449F45C" w:rsidTr="00D65368">
        <w:trPr>
          <w:trHeight w:val="98"/>
        </w:trPr>
        <w:tc>
          <w:tcPr>
            <w:tcW w:w="817" w:type="dxa"/>
            <w:tcBorders>
              <w:top w:val="single" w:sz="4" w:space="0" w:color="auto"/>
              <w:left w:val="single" w:sz="4" w:space="0" w:color="auto"/>
              <w:bottom w:val="single" w:sz="4" w:space="0" w:color="auto"/>
              <w:right w:val="single" w:sz="4" w:space="0" w:color="auto"/>
            </w:tcBorders>
            <w:hideMark/>
          </w:tcPr>
          <w:p w14:paraId="1032430D" w14:textId="77777777" w:rsidR="00CC3276" w:rsidRPr="00422569" w:rsidRDefault="00CC3276" w:rsidP="00422569">
            <w:pPr>
              <w:pStyle w:val="ConsPlusTitle"/>
              <w:widowControl/>
              <w:jc w:val="center"/>
              <w:rPr>
                <w:rFonts w:ascii="Times New Roman" w:hAnsi="Times New Roman" w:cs="Times New Roman"/>
                <w:b w:val="0"/>
              </w:rPr>
            </w:pPr>
            <w:r w:rsidRPr="00422569">
              <w:rPr>
                <w:rFonts w:ascii="Times New Roman" w:hAnsi="Times New Roman" w:cs="Times New Roman"/>
                <w:b w:val="0"/>
              </w:rPr>
              <w:t>28.</w:t>
            </w:r>
          </w:p>
        </w:tc>
        <w:tc>
          <w:tcPr>
            <w:tcW w:w="4111" w:type="dxa"/>
            <w:tcBorders>
              <w:top w:val="single" w:sz="4" w:space="0" w:color="auto"/>
              <w:left w:val="single" w:sz="4" w:space="0" w:color="auto"/>
              <w:bottom w:val="single" w:sz="4" w:space="0" w:color="auto"/>
              <w:right w:val="single" w:sz="4" w:space="0" w:color="auto"/>
            </w:tcBorders>
            <w:hideMark/>
          </w:tcPr>
          <w:p w14:paraId="734314F3" w14:textId="77777777" w:rsidR="00CC3276" w:rsidRPr="00422569" w:rsidRDefault="00CC3276" w:rsidP="00422569">
            <w:pPr>
              <w:pStyle w:val="ConsPlusTitle"/>
              <w:widowControl/>
              <w:jc w:val="both"/>
              <w:rPr>
                <w:rFonts w:ascii="Times New Roman" w:hAnsi="Times New Roman" w:cs="Times New Roman"/>
                <w:b w:val="0"/>
                <w:highlight w:val="yellow"/>
              </w:rPr>
            </w:pPr>
            <w:r w:rsidRPr="00422569">
              <w:rPr>
                <w:rFonts w:ascii="Times New Roman" w:hAnsi="Times New Roman" w:cs="Times New Roman"/>
                <w:b w:val="0"/>
              </w:rPr>
              <w:t>Обеспечение использования специального программного обеспечения «Справки БК» лицами, претендующими на замещение должностей или замещающими должности осуществление полномочий по которым влечет за собой обязанность предоставлять сведения о своих доходах, расходах, об имуществе и обязательствах имущественного характера, о доходах, расходах, об имуществе и обязательствах имущественного характера своих супругов и несовершеннолетних детей</w:t>
            </w:r>
          </w:p>
        </w:tc>
        <w:tc>
          <w:tcPr>
            <w:tcW w:w="6379" w:type="dxa"/>
            <w:tcBorders>
              <w:top w:val="single" w:sz="4" w:space="0" w:color="auto"/>
              <w:left w:val="single" w:sz="4" w:space="0" w:color="auto"/>
              <w:bottom w:val="single" w:sz="4" w:space="0" w:color="auto"/>
              <w:right w:val="single" w:sz="4" w:space="0" w:color="auto"/>
            </w:tcBorders>
          </w:tcPr>
          <w:p w14:paraId="2E6C5FC8" w14:textId="1AD11F90" w:rsidR="00CC3276" w:rsidRPr="00422569" w:rsidRDefault="00CC3276" w:rsidP="00422569">
            <w:pPr>
              <w:pStyle w:val="af1"/>
              <w:jc w:val="both"/>
              <w:rPr>
                <w:rFonts w:ascii="Times New Roman" w:hAnsi="Times New Roman" w:cs="Times New Roman"/>
                <w:sz w:val="22"/>
                <w:szCs w:val="22"/>
              </w:rPr>
            </w:pPr>
            <w:r w:rsidRPr="00422569">
              <w:rPr>
                <w:rFonts w:ascii="Times New Roman" w:hAnsi="Times New Roman" w:cs="Times New Roman"/>
                <w:sz w:val="22"/>
                <w:szCs w:val="22"/>
              </w:rPr>
              <w:t>Специальное программное обеспечение «Справки БК» (версия 2.4.4) и информационные материалы по заполнению справок о доходах, расходах, об имуществе и обязательствах имущественного характера размещены в открытом доступе на официальном сайте Министерства здравоохранения Челябинской области по адресу: https://www.zdrav74.ru/anticorruption/215/</w:t>
            </w:r>
          </w:p>
          <w:p w14:paraId="7D354AC2" w14:textId="0EA337FA" w:rsidR="00CC3276" w:rsidRPr="00422569" w:rsidRDefault="00CC3276" w:rsidP="00422569">
            <w:pPr>
              <w:pStyle w:val="ConsPlusTitle"/>
              <w:jc w:val="both"/>
              <w:rPr>
                <w:rFonts w:ascii="Times New Roman" w:hAnsi="Times New Roman" w:cs="Times New Roman"/>
                <w:b w:val="0"/>
                <w:bCs w:val="0"/>
              </w:rPr>
            </w:pPr>
            <w:r w:rsidRPr="00422569">
              <w:rPr>
                <w:rFonts w:ascii="Times New Roman" w:hAnsi="Times New Roman" w:cs="Times New Roman"/>
                <w:b w:val="0"/>
                <w:bCs w:val="0"/>
              </w:rPr>
              <w:t xml:space="preserve">Внедрено использование специального программного обеспечения «Справки БК» на постоянной основе.  </w:t>
            </w:r>
          </w:p>
        </w:tc>
        <w:tc>
          <w:tcPr>
            <w:tcW w:w="3403" w:type="dxa"/>
            <w:tcBorders>
              <w:top w:val="single" w:sz="4" w:space="0" w:color="auto"/>
              <w:left w:val="single" w:sz="4" w:space="0" w:color="auto"/>
              <w:bottom w:val="single" w:sz="4" w:space="0" w:color="auto"/>
              <w:right w:val="single" w:sz="4" w:space="0" w:color="auto"/>
            </w:tcBorders>
          </w:tcPr>
          <w:p w14:paraId="14303FD9" w14:textId="56004486" w:rsidR="00CC3276" w:rsidRPr="00422569" w:rsidRDefault="00FC0BB2" w:rsidP="00422569">
            <w:pPr>
              <w:pStyle w:val="ConsPlusTitle"/>
              <w:jc w:val="both"/>
              <w:rPr>
                <w:rFonts w:ascii="Times New Roman" w:hAnsi="Times New Roman" w:cs="Times New Roman"/>
                <w:b w:val="0"/>
              </w:rPr>
            </w:pPr>
            <w:r>
              <w:rPr>
                <w:rFonts w:ascii="Times New Roman" w:hAnsi="Times New Roman" w:cs="Times New Roman"/>
                <w:b w:val="0"/>
              </w:rPr>
              <w:t>-</w:t>
            </w:r>
          </w:p>
        </w:tc>
      </w:tr>
      <w:tr w:rsidR="00CC3276" w:rsidRPr="00422569" w14:paraId="0815B24B" w14:textId="1A0E13D1" w:rsidTr="00D65368">
        <w:trPr>
          <w:trHeight w:val="98"/>
        </w:trPr>
        <w:tc>
          <w:tcPr>
            <w:tcW w:w="817" w:type="dxa"/>
            <w:tcBorders>
              <w:top w:val="single" w:sz="4" w:space="0" w:color="auto"/>
              <w:left w:val="single" w:sz="4" w:space="0" w:color="auto"/>
              <w:bottom w:val="single" w:sz="4" w:space="0" w:color="auto"/>
              <w:right w:val="single" w:sz="4" w:space="0" w:color="auto"/>
            </w:tcBorders>
            <w:hideMark/>
          </w:tcPr>
          <w:p w14:paraId="130D9A8D" w14:textId="77777777" w:rsidR="00CC3276" w:rsidRPr="00422569" w:rsidRDefault="00CC3276" w:rsidP="00422569">
            <w:pPr>
              <w:pStyle w:val="ConsPlusTitle"/>
              <w:widowControl/>
              <w:jc w:val="center"/>
              <w:rPr>
                <w:rFonts w:ascii="Times New Roman" w:hAnsi="Times New Roman" w:cs="Times New Roman"/>
                <w:b w:val="0"/>
              </w:rPr>
            </w:pPr>
            <w:r w:rsidRPr="00422569">
              <w:rPr>
                <w:rFonts w:ascii="Times New Roman" w:hAnsi="Times New Roman" w:cs="Times New Roman"/>
                <w:b w:val="0"/>
              </w:rPr>
              <w:t>29.</w:t>
            </w:r>
          </w:p>
        </w:tc>
        <w:tc>
          <w:tcPr>
            <w:tcW w:w="4111" w:type="dxa"/>
            <w:tcBorders>
              <w:top w:val="single" w:sz="4" w:space="0" w:color="auto"/>
              <w:left w:val="single" w:sz="4" w:space="0" w:color="auto"/>
              <w:bottom w:val="single" w:sz="4" w:space="0" w:color="auto"/>
              <w:right w:val="single" w:sz="4" w:space="0" w:color="auto"/>
            </w:tcBorders>
            <w:hideMark/>
          </w:tcPr>
          <w:p w14:paraId="0BEEBE3C" w14:textId="77777777" w:rsidR="00CC3276" w:rsidRPr="00422569" w:rsidRDefault="00CC3276" w:rsidP="00422569">
            <w:pPr>
              <w:pStyle w:val="ConsPlusTitle"/>
              <w:jc w:val="both"/>
              <w:rPr>
                <w:rFonts w:ascii="Times New Roman" w:hAnsi="Times New Roman" w:cs="Times New Roman"/>
                <w:b w:val="0"/>
              </w:rPr>
            </w:pPr>
            <w:r w:rsidRPr="00422569">
              <w:rPr>
                <w:rFonts w:ascii="Times New Roman" w:hAnsi="Times New Roman" w:cs="Times New Roman"/>
                <w:b w:val="0"/>
              </w:rPr>
              <w:t xml:space="preserve">Обеспечение: </w:t>
            </w:r>
          </w:p>
          <w:p w14:paraId="6104CCD0" w14:textId="77777777" w:rsidR="00CC3276" w:rsidRPr="00422569" w:rsidRDefault="00CC3276" w:rsidP="00422569">
            <w:pPr>
              <w:pStyle w:val="ConsPlusTitle"/>
              <w:jc w:val="both"/>
              <w:rPr>
                <w:rFonts w:ascii="Times New Roman" w:hAnsi="Times New Roman" w:cs="Times New Roman"/>
                <w:b w:val="0"/>
              </w:rPr>
            </w:pPr>
            <w:r w:rsidRPr="00422569">
              <w:rPr>
                <w:rFonts w:ascii="Times New Roman" w:hAnsi="Times New Roman" w:cs="Times New Roman"/>
                <w:b w:val="0"/>
              </w:rPr>
              <w:t xml:space="preserve">- ежегодного повышения квалификации государственных гражданских служащих в должностные обязанности которых входит участие в </w:t>
            </w:r>
            <w:r w:rsidRPr="00422569">
              <w:rPr>
                <w:rFonts w:ascii="Times New Roman" w:hAnsi="Times New Roman" w:cs="Times New Roman"/>
                <w:b w:val="0"/>
              </w:rPr>
              <w:lastRenderedPageBreak/>
              <w:t>противодействии коррупции;</w:t>
            </w:r>
          </w:p>
          <w:p w14:paraId="103234EC" w14:textId="77777777" w:rsidR="00CC3276" w:rsidRPr="00422569" w:rsidRDefault="00CC3276" w:rsidP="00422569">
            <w:pPr>
              <w:pStyle w:val="ConsPlusTitle"/>
              <w:jc w:val="both"/>
              <w:rPr>
                <w:rFonts w:ascii="Times New Roman" w:hAnsi="Times New Roman" w:cs="Times New Roman"/>
                <w:b w:val="0"/>
              </w:rPr>
            </w:pPr>
            <w:r w:rsidRPr="00422569">
              <w:rPr>
                <w:rFonts w:ascii="Times New Roman" w:hAnsi="Times New Roman" w:cs="Times New Roman"/>
                <w:b w:val="0"/>
              </w:rPr>
              <w:t>- обучения государственных гражданских служащих впервые поступивших на службу для замещения должностей, включенных в перечень коррупционно опасных должностей Министерства здравоохранения Челябинской области, по образовательным программам в области противодействия коррупции</w:t>
            </w:r>
          </w:p>
        </w:tc>
        <w:tc>
          <w:tcPr>
            <w:tcW w:w="6379" w:type="dxa"/>
            <w:tcBorders>
              <w:top w:val="single" w:sz="4" w:space="0" w:color="auto"/>
              <w:left w:val="single" w:sz="4" w:space="0" w:color="auto"/>
              <w:bottom w:val="single" w:sz="4" w:space="0" w:color="auto"/>
              <w:right w:val="single" w:sz="4" w:space="0" w:color="auto"/>
            </w:tcBorders>
          </w:tcPr>
          <w:p w14:paraId="1E5398B2" w14:textId="43ECFB47" w:rsidR="00C823BE" w:rsidRPr="00422569" w:rsidRDefault="00CC3276" w:rsidP="00C823BE">
            <w:pPr>
              <w:pStyle w:val="ConsPlusTitle"/>
              <w:jc w:val="both"/>
              <w:rPr>
                <w:rFonts w:ascii="Times New Roman" w:hAnsi="Times New Roman" w:cs="Times New Roman"/>
                <w:b w:val="0"/>
                <w:bCs w:val="0"/>
              </w:rPr>
            </w:pPr>
            <w:r w:rsidRPr="00422569">
              <w:rPr>
                <w:rFonts w:ascii="Times New Roman" w:hAnsi="Times New Roman" w:cs="Times New Roman"/>
                <w:b w:val="0"/>
                <w:bCs w:val="0"/>
              </w:rPr>
              <w:lastRenderedPageBreak/>
              <w:t xml:space="preserve">В 1 квартале 2021 г. обучение по образовательным программам в области противодействия коррупции государственными гражданскими служащими, впервые поступившими на службу для замещения должности, включенной в перечень коррупционно опасных должностей Министерства </w:t>
            </w:r>
            <w:r w:rsidRPr="00422569">
              <w:rPr>
                <w:rFonts w:ascii="Times New Roman" w:hAnsi="Times New Roman" w:cs="Times New Roman"/>
                <w:b w:val="0"/>
                <w:bCs w:val="0"/>
              </w:rPr>
              <w:lastRenderedPageBreak/>
              <w:t>здравоохранения Челябинской области, не проводилось.</w:t>
            </w:r>
            <w:r w:rsidR="00C823BE">
              <w:rPr>
                <w:rFonts w:ascii="Times New Roman" w:hAnsi="Times New Roman" w:cs="Times New Roman"/>
                <w:b w:val="0"/>
                <w:bCs w:val="0"/>
              </w:rPr>
              <w:t xml:space="preserve">              В Управление государственной службы и противодействия коррупции правительства Челябинской области подготовлен проект заявки на обучение специалиста.</w:t>
            </w:r>
          </w:p>
        </w:tc>
        <w:tc>
          <w:tcPr>
            <w:tcW w:w="3403" w:type="dxa"/>
            <w:tcBorders>
              <w:top w:val="single" w:sz="4" w:space="0" w:color="auto"/>
              <w:left w:val="single" w:sz="4" w:space="0" w:color="auto"/>
              <w:bottom w:val="single" w:sz="4" w:space="0" w:color="auto"/>
              <w:right w:val="single" w:sz="4" w:space="0" w:color="auto"/>
            </w:tcBorders>
          </w:tcPr>
          <w:p w14:paraId="291B044E" w14:textId="77777777" w:rsidR="00CC3276" w:rsidRPr="00422569" w:rsidRDefault="00CC3276" w:rsidP="00422569">
            <w:pPr>
              <w:pStyle w:val="ConsPlusTitle"/>
              <w:jc w:val="both"/>
              <w:rPr>
                <w:rFonts w:ascii="Times New Roman" w:hAnsi="Times New Roman" w:cs="Times New Roman"/>
                <w:b w:val="0"/>
              </w:rPr>
            </w:pPr>
          </w:p>
        </w:tc>
      </w:tr>
      <w:tr w:rsidR="00560C29" w:rsidRPr="00422569" w14:paraId="235F11C4" w14:textId="77777777" w:rsidTr="00D65368">
        <w:trPr>
          <w:trHeight w:val="98"/>
        </w:trPr>
        <w:tc>
          <w:tcPr>
            <w:tcW w:w="817" w:type="dxa"/>
            <w:tcBorders>
              <w:top w:val="single" w:sz="4" w:space="0" w:color="auto"/>
              <w:left w:val="single" w:sz="4" w:space="0" w:color="auto"/>
              <w:bottom w:val="single" w:sz="4" w:space="0" w:color="auto"/>
              <w:right w:val="single" w:sz="4" w:space="0" w:color="auto"/>
            </w:tcBorders>
          </w:tcPr>
          <w:p w14:paraId="41DD570E" w14:textId="77777777" w:rsidR="00560C29" w:rsidRPr="00422569" w:rsidRDefault="00560C29" w:rsidP="00422569">
            <w:pPr>
              <w:pStyle w:val="ConsPlusTitle"/>
              <w:widowControl/>
              <w:jc w:val="center"/>
              <w:rPr>
                <w:rFonts w:ascii="Times New Roman" w:hAnsi="Times New Roman" w:cs="Times New Roman"/>
                <w:b w:val="0"/>
              </w:rPr>
            </w:pPr>
          </w:p>
        </w:tc>
        <w:tc>
          <w:tcPr>
            <w:tcW w:w="4111" w:type="dxa"/>
            <w:tcBorders>
              <w:top w:val="single" w:sz="4" w:space="0" w:color="auto"/>
              <w:left w:val="single" w:sz="4" w:space="0" w:color="auto"/>
              <w:bottom w:val="single" w:sz="4" w:space="0" w:color="auto"/>
              <w:right w:val="single" w:sz="4" w:space="0" w:color="auto"/>
            </w:tcBorders>
          </w:tcPr>
          <w:p w14:paraId="636196FD" w14:textId="113953D6" w:rsidR="00560C29" w:rsidRPr="00422569" w:rsidRDefault="00560C29" w:rsidP="00422569">
            <w:pPr>
              <w:pStyle w:val="ConsPlusTitle"/>
              <w:jc w:val="both"/>
              <w:rPr>
                <w:rFonts w:ascii="Times New Roman" w:hAnsi="Times New Roman" w:cs="Times New Roman"/>
                <w:b w:val="0"/>
              </w:rPr>
            </w:pPr>
            <w:r w:rsidRPr="00422569">
              <w:rPr>
                <w:rFonts w:ascii="Times New Roman" w:hAnsi="Times New Roman" w:cs="Times New Roman"/>
              </w:rPr>
              <w:t>Информация о проведенных проверках деятельности подведомственных учреждений в части целевого и эффективного расходования бюджетных средств</w:t>
            </w:r>
          </w:p>
        </w:tc>
        <w:tc>
          <w:tcPr>
            <w:tcW w:w="6379" w:type="dxa"/>
            <w:tcBorders>
              <w:top w:val="single" w:sz="4" w:space="0" w:color="auto"/>
              <w:left w:val="single" w:sz="4" w:space="0" w:color="auto"/>
              <w:bottom w:val="single" w:sz="4" w:space="0" w:color="auto"/>
              <w:right w:val="single" w:sz="4" w:space="0" w:color="auto"/>
            </w:tcBorders>
          </w:tcPr>
          <w:p w14:paraId="48211ABD" w14:textId="0829A19E" w:rsidR="00560C29" w:rsidRPr="00422569" w:rsidRDefault="00560C29" w:rsidP="00422569">
            <w:pPr>
              <w:pStyle w:val="af1"/>
              <w:jc w:val="both"/>
              <w:rPr>
                <w:rFonts w:ascii="Times New Roman" w:hAnsi="Times New Roman" w:cs="Times New Roman"/>
                <w:sz w:val="22"/>
                <w:szCs w:val="22"/>
              </w:rPr>
            </w:pPr>
            <w:r w:rsidRPr="00422569">
              <w:rPr>
                <w:rFonts w:ascii="Times New Roman" w:hAnsi="Times New Roman" w:cs="Times New Roman"/>
                <w:sz w:val="22"/>
                <w:szCs w:val="22"/>
              </w:rPr>
              <w:t xml:space="preserve">Контрольно-ревизионным отделом Министерства здравоохранения Челябинской области в 1 квартале 2021 г. проведены проверки деятельности в отношении 5 государственных учреждений, подведомственных Министерству здравоохранения Челябинской области в части целевого и эффективного расходования бюджетных средств. Сумма выявленных неэффективных расходов бюджетных средств составила 534 822,08 руб. </w:t>
            </w:r>
            <w:r w:rsidR="00FC0BB2">
              <w:rPr>
                <w:rFonts w:ascii="Times New Roman" w:hAnsi="Times New Roman" w:cs="Times New Roman"/>
                <w:sz w:val="22"/>
                <w:szCs w:val="22"/>
              </w:rPr>
              <w:t xml:space="preserve">Не выявлено фактов </w:t>
            </w:r>
            <w:r w:rsidRPr="00422569">
              <w:rPr>
                <w:rFonts w:ascii="Times New Roman" w:hAnsi="Times New Roman" w:cs="Times New Roman"/>
                <w:sz w:val="22"/>
                <w:szCs w:val="22"/>
              </w:rPr>
              <w:t>нецелевого использования бюджетных средств.</w:t>
            </w:r>
          </w:p>
          <w:p w14:paraId="390BA864" w14:textId="2892E656" w:rsidR="00560C29" w:rsidRPr="00422569" w:rsidRDefault="00560C29" w:rsidP="00422569">
            <w:pPr>
              <w:pStyle w:val="af1"/>
              <w:jc w:val="both"/>
              <w:rPr>
                <w:rFonts w:ascii="Times New Roman" w:hAnsi="Times New Roman" w:cs="Times New Roman"/>
                <w:sz w:val="22"/>
                <w:szCs w:val="22"/>
              </w:rPr>
            </w:pPr>
            <w:r w:rsidRPr="00422569">
              <w:rPr>
                <w:rFonts w:ascii="Times New Roman" w:hAnsi="Times New Roman" w:cs="Times New Roman"/>
                <w:sz w:val="22"/>
                <w:szCs w:val="22"/>
              </w:rPr>
              <w:t>По результатам вышеуказанных проверок дисциплинарной ответственности никто не привлекался.</w:t>
            </w:r>
          </w:p>
          <w:p w14:paraId="31EA5F1F" w14:textId="6F5D0E31" w:rsidR="00560C29" w:rsidRPr="00422569" w:rsidRDefault="00560C29" w:rsidP="00422569">
            <w:pPr>
              <w:pStyle w:val="ConsPlusTitle"/>
              <w:jc w:val="both"/>
              <w:rPr>
                <w:rFonts w:ascii="Times New Roman" w:hAnsi="Times New Roman" w:cs="Times New Roman"/>
                <w:b w:val="0"/>
                <w:bCs w:val="0"/>
              </w:rPr>
            </w:pPr>
            <w:r w:rsidRPr="00422569">
              <w:rPr>
                <w:rFonts w:ascii="Times New Roman" w:hAnsi="Times New Roman" w:cs="Times New Roman"/>
              </w:rPr>
              <w:t>Сумма денежных средств, возвращенных в бюджет - 0</w:t>
            </w:r>
            <w:r w:rsidRPr="00422569">
              <w:rPr>
                <w:rFonts w:ascii="Times New Roman" w:eastAsia="Calibri" w:hAnsi="Times New Roman" w:cs="Times New Roman"/>
              </w:rPr>
              <w:t>.</w:t>
            </w:r>
          </w:p>
        </w:tc>
        <w:tc>
          <w:tcPr>
            <w:tcW w:w="3403" w:type="dxa"/>
            <w:tcBorders>
              <w:top w:val="single" w:sz="4" w:space="0" w:color="auto"/>
              <w:left w:val="single" w:sz="4" w:space="0" w:color="auto"/>
              <w:bottom w:val="single" w:sz="4" w:space="0" w:color="auto"/>
              <w:right w:val="single" w:sz="4" w:space="0" w:color="auto"/>
            </w:tcBorders>
          </w:tcPr>
          <w:p w14:paraId="075001BB" w14:textId="77777777" w:rsidR="00560C29" w:rsidRPr="00422569" w:rsidRDefault="00560C29" w:rsidP="00422569">
            <w:pPr>
              <w:pStyle w:val="ConsPlusTitle"/>
              <w:jc w:val="both"/>
              <w:rPr>
                <w:rFonts w:ascii="Times New Roman" w:hAnsi="Times New Roman" w:cs="Times New Roman"/>
                <w:b w:val="0"/>
              </w:rPr>
            </w:pPr>
          </w:p>
        </w:tc>
      </w:tr>
    </w:tbl>
    <w:p w14:paraId="44D3B46A" w14:textId="77777777" w:rsidR="00A45A21" w:rsidRPr="00645BE7" w:rsidRDefault="00A45A21" w:rsidP="001D4A6F">
      <w:pPr>
        <w:rPr>
          <w:sz w:val="16"/>
          <w:szCs w:val="16"/>
        </w:rPr>
      </w:pPr>
    </w:p>
    <w:p w14:paraId="613F59E7" w14:textId="08BD181C" w:rsidR="00E93873" w:rsidRDefault="00621E79" w:rsidP="001D4A6F">
      <w:r w:rsidRPr="00AA5833">
        <w:t xml:space="preserve">*Анализ результатов рассмотрения вопросов в обращениях граждан </w:t>
      </w:r>
      <w:r w:rsidR="002C72CD">
        <w:t>в</w:t>
      </w:r>
      <w:r w:rsidR="000358CB" w:rsidRPr="00AA5833">
        <w:t xml:space="preserve"> </w:t>
      </w:r>
      <w:r w:rsidR="00C763F5" w:rsidRPr="00AA5833">
        <w:t>202</w:t>
      </w:r>
      <w:r w:rsidR="007E091B">
        <w:t>1</w:t>
      </w:r>
      <w:r w:rsidRPr="00AA5833">
        <w:t xml:space="preserve"> г.</w:t>
      </w:r>
    </w:p>
    <w:p w14:paraId="5952963A" w14:textId="77777777" w:rsidR="00A45A21" w:rsidRPr="00645BE7" w:rsidRDefault="00A45A21" w:rsidP="001D4A6F">
      <w:pPr>
        <w:rPr>
          <w:sz w:val="12"/>
          <w:szCs w:val="12"/>
        </w:rPr>
      </w:pPr>
      <w:bookmarkStart w:id="0" w:name="_GoBack"/>
      <w:bookmarkEnd w:id="0"/>
    </w:p>
    <w:tbl>
      <w:tblPr>
        <w:tblW w:w="15160" w:type="dxa"/>
        <w:tblLook w:val="04A0" w:firstRow="1" w:lastRow="0" w:firstColumn="1" w:lastColumn="0" w:noHBand="0" w:noVBand="1"/>
      </w:tblPr>
      <w:tblGrid>
        <w:gridCol w:w="5249"/>
        <w:gridCol w:w="1006"/>
        <w:gridCol w:w="1539"/>
        <w:gridCol w:w="1191"/>
        <w:gridCol w:w="1384"/>
        <w:gridCol w:w="1596"/>
        <w:gridCol w:w="1480"/>
        <w:gridCol w:w="1715"/>
      </w:tblGrid>
      <w:tr w:rsidR="002E2E98" w:rsidRPr="002E2E98" w14:paraId="03E7564E" w14:textId="77777777" w:rsidTr="002E2E98">
        <w:trPr>
          <w:trHeight w:val="699"/>
        </w:trPr>
        <w:tc>
          <w:tcPr>
            <w:tcW w:w="524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E45FA7" w14:textId="77777777" w:rsidR="002E2E98" w:rsidRPr="002E2E98" w:rsidRDefault="002E2E98" w:rsidP="001F19D0">
            <w:pPr>
              <w:jc w:val="center"/>
              <w:rPr>
                <w:b/>
                <w:bCs/>
                <w:color w:val="000000"/>
                <w:sz w:val="16"/>
                <w:szCs w:val="16"/>
              </w:rPr>
            </w:pPr>
            <w:r w:rsidRPr="002E2E98">
              <w:rPr>
                <w:b/>
                <w:bCs/>
                <w:color w:val="000000"/>
                <w:sz w:val="16"/>
                <w:szCs w:val="16"/>
              </w:rPr>
              <w:t>Тематика вопросов</w:t>
            </w:r>
          </w:p>
        </w:tc>
        <w:tc>
          <w:tcPr>
            <w:tcW w:w="1006" w:type="dxa"/>
            <w:tcBorders>
              <w:top w:val="single" w:sz="4" w:space="0" w:color="000000"/>
              <w:left w:val="nil"/>
              <w:bottom w:val="single" w:sz="4" w:space="0" w:color="000000"/>
              <w:right w:val="single" w:sz="4" w:space="0" w:color="000000"/>
            </w:tcBorders>
            <w:shd w:val="clear" w:color="auto" w:fill="auto"/>
            <w:vAlign w:val="center"/>
            <w:hideMark/>
          </w:tcPr>
          <w:p w14:paraId="2C366827" w14:textId="77777777" w:rsidR="002E2E98" w:rsidRPr="002E2E98" w:rsidRDefault="002E2E98" w:rsidP="001F19D0">
            <w:pPr>
              <w:jc w:val="center"/>
              <w:rPr>
                <w:b/>
                <w:bCs/>
                <w:color w:val="000000"/>
                <w:sz w:val="16"/>
                <w:szCs w:val="16"/>
              </w:rPr>
            </w:pPr>
            <w:r w:rsidRPr="002E2E98">
              <w:rPr>
                <w:b/>
                <w:bCs/>
                <w:color w:val="000000"/>
                <w:sz w:val="16"/>
                <w:szCs w:val="16"/>
              </w:rPr>
              <w:t>Всего</w:t>
            </w:r>
          </w:p>
        </w:tc>
        <w:tc>
          <w:tcPr>
            <w:tcW w:w="1539" w:type="dxa"/>
            <w:tcBorders>
              <w:top w:val="single" w:sz="4" w:space="0" w:color="000000"/>
              <w:left w:val="nil"/>
              <w:bottom w:val="single" w:sz="4" w:space="0" w:color="000000"/>
              <w:right w:val="single" w:sz="4" w:space="0" w:color="000000"/>
            </w:tcBorders>
            <w:shd w:val="clear" w:color="auto" w:fill="auto"/>
            <w:vAlign w:val="center"/>
            <w:hideMark/>
          </w:tcPr>
          <w:p w14:paraId="3E467BE1" w14:textId="77777777" w:rsidR="002E2E98" w:rsidRPr="002E2E98" w:rsidRDefault="002E2E98" w:rsidP="001F19D0">
            <w:pPr>
              <w:jc w:val="center"/>
              <w:rPr>
                <w:b/>
                <w:bCs/>
                <w:color w:val="000000"/>
                <w:sz w:val="16"/>
                <w:szCs w:val="16"/>
              </w:rPr>
            </w:pPr>
            <w:r w:rsidRPr="002E2E98">
              <w:rPr>
                <w:b/>
                <w:bCs/>
                <w:color w:val="000000"/>
                <w:sz w:val="16"/>
                <w:szCs w:val="16"/>
              </w:rPr>
              <w:t>Не поддержано</w:t>
            </w:r>
          </w:p>
        </w:tc>
        <w:tc>
          <w:tcPr>
            <w:tcW w:w="1191" w:type="dxa"/>
            <w:tcBorders>
              <w:top w:val="single" w:sz="4" w:space="0" w:color="000000"/>
              <w:left w:val="nil"/>
              <w:bottom w:val="single" w:sz="4" w:space="0" w:color="000000"/>
              <w:right w:val="single" w:sz="4" w:space="0" w:color="000000"/>
            </w:tcBorders>
            <w:shd w:val="clear" w:color="auto" w:fill="auto"/>
            <w:vAlign w:val="center"/>
            <w:hideMark/>
          </w:tcPr>
          <w:p w14:paraId="310B4D2B" w14:textId="77777777" w:rsidR="002E2E98" w:rsidRPr="002E2E98" w:rsidRDefault="002E2E98" w:rsidP="001F19D0">
            <w:pPr>
              <w:jc w:val="center"/>
              <w:rPr>
                <w:b/>
                <w:bCs/>
                <w:color w:val="000000"/>
                <w:sz w:val="16"/>
                <w:szCs w:val="16"/>
              </w:rPr>
            </w:pPr>
            <w:r w:rsidRPr="002E2E98">
              <w:rPr>
                <w:b/>
                <w:bCs/>
                <w:color w:val="000000"/>
                <w:sz w:val="16"/>
                <w:szCs w:val="16"/>
              </w:rPr>
              <w:t>Меры приняты</w:t>
            </w:r>
          </w:p>
        </w:tc>
        <w:tc>
          <w:tcPr>
            <w:tcW w:w="1384" w:type="dxa"/>
            <w:tcBorders>
              <w:top w:val="single" w:sz="4" w:space="0" w:color="000000"/>
              <w:left w:val="nil"/>
              <w:bottom w:val="single" w:sz="4" w:space="0" w:color="000000"/>
              <w:right w:val="single" w:sz="4" w:space="0" w:color="000000"/>
            </w:tcBorders>
            <w:shd w:val="clear" w:color="auto" w:fill="auto"/>
            <w:vAlign w:val="center"/>
            <w:hideMark/>
          </w:tcPr>
          <w:p w14:paraId="199C29B7" w14:textId="77777777" w:rsidR="002E2E98" w:rsidRPr="002E2E98" w:rsidRDefault="002E2E98" w:rsidP="001F19D0">
            <w:pPr>
              <w:jc w:val="center"/>
              <w:rPr>
                <w:b/>
                <w:bCs/>
                <w:color w:val="000000"/>
                <w:sz w:val="16"/>
                <w:szCs w:val="16"/>
              </w:rPr>
            </w:pPr>
            <w:r w:rsidRPr="002E2E98">
              <w:rPr>
                <w:b/>
                <w:bCs/>
                <w:color w:val="000000"/>
                <w:sz w:val="16"/>
                <w:szCs w:val="16"/>
              </w:rPr>
              <w:t>Оставлено без ответа</w:t>
            </w:r>
          </w:p>
        </w:tc>
        <w:tc>
          <w:tcPr>
            <w:tcW w:w="1596" w:type="dxa"/>
            <w:tcBorders>
              <w:top w:val="single" w:sz="4" w:space="0" w:color="000000"/>
              <w:left w:val="nil"/>
              <w:bottom w:val="single" w:sz="4" w:space="0" w:color="000000"/>
              <w:right w:val="single" w:sz="4" w:space="0" w:color="000000"/>
            </w:tcBorders>
            <w:shd w:val="clear" w:color="auto" w:fill="auto"/>
            <w:vAlign w:val="center"/>
            <w:hideMark/>
          </w:tcPr>
          <w:p w14:paraId="16F902B6" w14:textId="77777777" w:rsidR="002E2E98" w:rsidRPr="002E2E98" w:rsidRDefault="002E2E98" w:rsidP="001F19D0">
            <w:pPr>
              <w:jc w:val="center"/>
              <w:rPr>
                <w:b/>
                <w:bCs/>
                <w:color w:val="000000"/>
                <w:sz w:val="16"/>
                <w:szCs w:val="16"/>
              </w:rPr>
            </w:pPr>
            <w:r w:rsidRPr="002E2E98">
              <w:rPr>
                <w:b/>
                <w:bCs/>
                <w:color w:val="000000"/>
                <w:sz w:val="16"/>
                <w:szCs w:val="16"/>
              </w:rPr>
              <w:t>Поддержано</w:t>
            </w:r>
          </w:p>
        </w:tc>
        <w:tc>
          <w:tcPr>
            <w:tcW w:w="1480" w:type="dxa"/>
            <w:tcBorders>
              <w:top w:val="single" w:sz="4" w:space="0" w:color="000000"/>
              <w:left w:val="nil"/>
              <w:bottom w:val="single" w:sz="4" w:space="0" w:color="000000"/>
              <w:right w:val="single" w:sz="4" w:space="0" w:color="000000"/>
            </w:tcBorders>
            <w:shd w:val="clear" w:color="auto" w:fill="auto"/>
            <w:vAlign w:val="center"/>
            <w:hideMark/>
          </w:tcPr>
          <w:p w14:paraId="69E9C08E" w14:textId="77777777" w:rsidR="002E2E98" w:rsidRPr="002E2E98" w:rsidRDefault="002E2E98" w:rsidP="001F19D0">
            <w:pPr>
              <w:jc w:val="center"/>
              <w:rPr>
                <w:b/>
                <w:bCs/>
                <w:color w:val="000000"/>
                <w:sz w:val="16"/>
                <w:szCs w:val="16"/>
              </w:rPr>
            </w:pPr>
            <w:r w:rsidRPr="002E2E98">
              <w:rPr>
                <w:b/>
                <w:bCs/>
                <w:color w:val="000000"/>
                <w:sz w:val="16"/>
                <w:szCs w:val="16"/>
              </w:rPr>
              <w:t>Разъяснено</w:t>
            </w:r>
          </w:p>
        </w:tc>
        <w:tc>
          <w:tcPr>
            <w:tcW w:w="1715" w:type="dxa"/>
            <w:tcBorders>
              <w:top w:val="single" w:sz="4" w:space="0" w:color="000000"/>
              <w:left w:val="nil"/>
              <w:bottom w:val="single" w:sz="4" w:space="0" w:color="000000"/>
              <w:right w:val="single" w:sz="4" w:space="0" w:color="000000"/>
            </w:tcBorders>
            <w:shd w:val="clear" w:color="auto" w:fill="auto"/>
            <w:vAlign w:val="center"/>
            <w:hideMark/>
          </w:tcPr>
          <w:p w14:paraId="478CE984" w14:textId="77777777" w:rsidR="002E2E98" w:rsidRPr="002E2E98" w:rsidRDefault="002E2E98" w:rsidP="001F19D0">
            <w:pPr>
              <w:jc w:val="center"/>
              <w:rPr>
                <w:b/>
                <w:bCs/>
                <w:color w:val="000000"/>
                <w:sz w:val="16"/>
                <w:szCs w:val="16"/>
              </w:rPr>
            </w:pPr>
            <w:r w:rsidRPr="002E2E98">
              <w:rPr>
                <w:b/>
                <w:bCs/>
                <w:color w:val="000000"/>
                <w:sz w:val="16"/>
                <w:szCs w:val="16"/>
              </w:rPr>
              <w:t>Направлено по компетенции</w:t>
            </w:r>
          </w:p>
        </w:tc>
      </w:tr>
      <w:tr w:rsidR="002E2E98" w:rsidRPr="002E2E98" w14:paraId="551C09D1" w14:textId="77777777" w:rsidTr="001F19D0">
        <w:trPr>
          <w:trHeight w:val="375"/>
        </w:trPr>
        <w:tc>
          <w:tcPr>
            <w:tcW w:w="5249" w:type="dxa"/>
            <w:tcBorders>
              <w:top w:val="nil"/>
              <w:left w:val="single" w:sz="4" w:space="0" w:color="000000"/>
              <w:bottom w:val="single" w:sz="4" w:space="0" w:color="000000"/>
              <w:right w:val="single" w:sz="4" w:space="0" w:color="000000"/>
            </w:tcBorders>
            <w:shd w:val="clear" w:color="auto" w:fill="auto"/>
            <w:vAlign w:val="center"/>
            <w:hideMark/>
          </w:tcPr>
          <w:p w14:paraId="5CE6B0A5" w14:textId="77777777" w:rsidR="002E2E98" w:rsidRPr="002E2E98" w:rsidRDefault="002E2E98" w:rsidP="001F19D0">
            <w:pPr>
              <w:rPr>
                <w:color w:val="000000"/>
                <w:sz w:val="18"/>
                <w:szCs w:val="18"/>
              </w:rPr>
            </w:pPr>
            <w:r w:rsidRPr="002E2E98">
              <w:rPr>
                <w:color w:val="000000"/>
                <w:sz w:val="18"/>
                <w:szCs w:val="18"/>
              </w:rPr>
              <w:t>Всего</w:t>
            </w:r>
          </w:p>
        </w:tc>
        <w:tc>
          <w:tcPr>
            <w:tcW w:w="1006" w:type="dxa"/>
            <w:tcBorders>
              <w:top w:val="nil"/>
              <w:left w:val="nil"/>
              <w:bottom w:val="single" w:sz="4" w:space="0" w:color="000000"/>
              <w:right w:val="single" w:sz="4" w:space="0" w:color="000000"/>
            </w:tcBorders>
            <w:shd w:val="clear" w:color="auto" w:fill="auto"/>
            <w:vAlign w:val="center"/>
            <w:hideMark/>
          </w:tcPr>
          <w:p w14:paraId="1913A0A1" w14:textId="77777777" w:rsidR="002E2E98" w:rsidRPr="002E2E98" w:rsidRDefault="002E2E98" w:rsidP="001F19D0">
            <w:pPr>
              <w:jc w:val="center"/>
              <w:rPr>
                <w:color w:val="000000"/>
                <w:sz w:val="22"/>
                <w:szCs w:val="22"/>
              </w:rPr>
            </w:pPr>
            <w:r w:rsidRPr="002E2E98">
              <w:rPr>
                <w:color w:val="000000"/>
                <w:sz w:val="22"/>
                <w:szCs w:val="22"/>
              </w:rPr>
              <w:t>3833</w:t>
            </w:r>
          </w:p>
        </w:tc>
        <w:tc>
          <w:tcPr>
            <w:tcW w:w="1539" w:type="dxa"/>
            <w:tcBorders>
              <w:top w:val="nil"/>
              <w:left w:val="nil"/>
              <w:bottom w:val="single" w:sz="4" w:space="0" w:color="000000"/>
              <w:right w:val="single" w:sz="4" w:space="0" w:color="000000"/>
            </w:tcBorders>
            <w:shd w:val="clear" w:color="auto" w:fill="auto"/>
            <w:vAlign w:val="center"/>
            <w:hideMark/>
          </w:tcPr>
          <w:p w14:paraId="21060F8A" w14:textId="77777777" w:rsidR="002E2E98" w:rsidRPr="002E2E98" w:rsidRDefault="002E2E98" w:rsidP="001F19D0">
            <w:pPr>
              <w:jc w:val="center"/>
              <w:rPr>
                <w:color w:val="000000"/>
                <w:sz w:val="22"/>
                <w:szCs w:val="22"/>
              </w:rPr>
            </w:pPr>
            <w:r w:rsidRPr="002E2E98">
              <w:rPr>
                <w:color w:val="000000"/>
                <w:sz w:val="22"/>
                <w:szCs w:val="22"/>
              </w:rPr>
              <w:t>0</w:t>
            </w:r>
          </w:p>
        </w:tc>
        <w:tc>
          <w:tcPr>
            <w:tcW w:w="1191" w:type="dxa"/>
            <w:tcBorders>
              <w:top w:val="nil"/>
              <w:left w:val="nil"/>
              <w:bottom w:val="single" w:sz="4" w:space="0" w:color="000000"/>
              <w:right w:val="single" w:sz="4" w:space="0" w:color="000000"/>
            </w:tcBorders>
            <w:shd w:val="clear" w:color="auto" w:fill="auto"/>
            <w:vAlign w:val="center"/>
            <w:hideMark/>
          </w:tcPr>
          <w:p w14:paraId="008EECD1" w14:textId="77777777" w:rsidR="002E2E98" w:rsidRPr="002E2E98" w:rsidRDefault="002E2E98" w:rsidP="001F19D0">
            <w:pPr>
              <w:jc w:val="center"/>
              <w:rPr>
                <w:color w:val="000000"/>
                <w:sz w:val="22"/>
                <w:szCs w:val="22"/>
              </w:rPr>
            </w:pPr>
            <w:r w:rsidRPr="002E2E98">
              <w:rPr>
                <w:color w:val="000000"/>
                <w:sz w:val="22"/>
                <w:szCs w:val="22"/>
              </w:rPr>
              <w:t>0</w:t>
            </w:r>
          </w:p>
        </w:tc>
        <w:tc>
          <w:tcPr>
            <w:tcW w:w="1384" w:type="dxa"/>
            <w:tcBorders>
              <w:top w:val="nil"/>
              <w:left w:val="nil"/>
              <w:bottom w:val="single" w:sz="4" w:space="0" w:color="000000"/>
              <w:right w:val="single" w:sz="4" w:space="0" w:color="000000"/>
            </w:tcBorders>
            <w:shd w:val="clear" w:color="auto" w:fill="auto"/>
            <w:vAlign w:val="center"/>
            <w:hideMark/>
          </w:tcPr>
          <w:p w14:paraId="061FAC93" w14:textId="77777777" w:rsidR="002E2E98" w:rsidRPr="002E2E98" w:rsidRDefault="002E2E98" w:rsidP="001F19D0">
            <w:pPr>
              <w:jc w:val="center"/>
              <w:rPr>
                <w:color w:val="000000"/>
                <w:sz w:val="22"/>
                <w:szCs w:val="22"/>
              </w:rPr>
            </w:pPr>
            <w:r w:rsidRPr="002E2E98">
              <w:rPr>
                <w:color w:val="000000"/>
                <w:sz w:val="22"/>
                <w:szCs w:val="22"/>
              </w:rPr>
              <w:t>0</w:t>
            </w:r>
          </w:p>
        </w:tc>
        <w:tc>
          <w:tcPr>
            <w:tcW w:w="1596" w:type="dxa"/>
            <w:tcBorders>
              <w:top w:val="nil"/>
              <w:left w:val="nil"/>
              <w:bottom w:val="single" w:sz="4" w:space="0" w:color="000000"/>
              <w:right w:val="single" w:sz="4" w:space="0" w:color="000000"/>
            </w:tcBorders>
            <w:shd w:val="clear" w:color="auto" w:fill="auto"/>
            <w:vAlign w:val="center"/>
            <w:hideMark/>
          </w:tcPr>
          <w:p w14:paraId="082C420C" w14:textId="77777777" w:rsidR="002E2E98" w:rsidRPr="002E2E98" w:rsidRDefault="002E2E98" w:rsidP="001F19D0">
            <w:pPr>
              <w:jc w:val="center"/>
              <w:rPr>
                <w:color w:val="000000"/>
                <w:sz w:val="22"/>
                <w:szCs w:val="22"/>
              </w:rPr>
            </w:pPr>
            <w:r w:rsidRPr="002E2E98">
              <w:rPr>
                <w:color w:val="000000"/>
                <w:sz w:val="22"/>
                <w:szCs w:val="22"/>
              </w:rPr>
              <w:t>0</w:t>
            </w:r>
          </w:p>
        </w:tc>
        <w:tc>
          <w:tcPr>
            <w:tcW w:w="1480" w:type="dxa"/>
            <w:tcBorders>
              <w:top w:val="nil"/>
              <w:left w:val="nil"/>
              <w:bottom w:val="single" w:sz="4" w:space="0" w:color="000000"/>
              <w:right w:val="single" w:sz="4" w:space="0" w:color="000000"/>
            </w:tcBorders>
            <w:shd w:val="clear" w:color="auto" w:fill="auto"/>
            <w:vAlign w:val="center"/>
            <w:hideMark/>
          </w:tcPr>
          <w:p w14:paraId="24EE7FA4" w14:textId="77777777" w:rsidR="002E2E98" w:rsidRPr="002E2E98" w:rsidRDefault="002E2E98" w:rsidP="001F19D0">
            <w:pPr>
              <w:jc w:val="center"/>
              <w:rPr>
                <w:color w:val="000000"/>
                <w:sz w:val="22"/>
                <w:szCs w:val="22"/>
              </w:rPr>
            </w:pPr>
            <w:r w:rsidRPr="002E2E98">
              <w:rPr>
                <w:color w:val="000000"/>
                <w:sz w:val="22"/>
                <w:szCs w:val="22"/>
              </w:rPr>
              <w:t>2109</w:t>
            </w:r>
          </w:p>
        </w:tc>
        <w:tc>
          <w:tcPr>
            <w:tcW w:w="1715" w:type="dxa"/>
            <w:tcBorders>
              <w:top w:val="nil"/>
              <w:left w:val="nil"/>
              <w:bottom w:val="single" w:sz="4" w:space="0" w:color="000000"/>
              <w:right w:val="single" w:sz="4" w:space="0" w:color="000000"/>
            </w:tcBorders>
            <w:shd w:val="clear" w:color="auto" w:fill="auto"/>
            <w:vAlign w:val="center"/>
            <w:hideMark/>
          </w:tcPr>
          <w:p w14:paraId="6CA37067" w14:textId="77777777" w:rsidR="002E2E98" w:rsidRPr="002E2E98" w:rsidRDefault="002E2E98" w:rsidP="001F19D0">
            <w:pPr>
              <w:jc w:val="center"/>
              <w:rPr>
                <w:color w:val="000000"/>
                <w:sz w:val="22"/>
                <w:szCs w:val="22"/>
              </w:rPr>
            </w:pPr>
            <w:r w:rsidRPr="002E2E98">
              <w:rPr>
                <w:color w:val="000000"/>
                <w:sz w:val="22"/>
                <w:szCs w:val="22"/>
              </w:rPr>
              <w:t>1012</w:t>
            </w:r>
          </w:p>
        </w:tc>
      </w:tr>
      <w:tr w:rsidR="002E2E98" w:rsidRPr="002E2E98" w14:paraId="26DBBEF8" w14:textId="77777777" w:rsidTr="001F19D0">
        <w:trPr>
          <w:trHeight w:val="750"/>
        </w:trPr>
        <w:tc>
          <w:tcPr>
            <w:tcW w:w="5249" w:type="dxa"/>
            <w:tcBorders>
              <w:top w:val="nil"/>
              <w:left w:val="single" w:sz="4" w:space="0" w:color="000000"/>
              <w:bottom w:val="single" w:sz="4" w:space="0" w:color="000000"/>
              <w:right w:val="single" w:sz="4" w:space="0" w:color="000000"/>
            </w:tcBorders>
            <w:shd w:val="clear" w:color="auto" w:fill="auto"/>
            <w:vAlign w:val="center"/>
            <w:hideMark/>
          </w:tcPr>
          <w:p w14:paraId="2FB16E12" w14:textId="69DA3E10" w:rsidR="002E2E98" w:rsidRPr="002E2E98" w:rsidRDefault="002E2E98" w:rsidP="001F19D0">
            <w:pPr>
              <w:rPr>
                <w:color w:val="000000"/>
                <w:sz w:val="18"/>
                <w:szCs w:val="18"/>
              </w:rPr>
            </w:pPr>
            <w:r w:rsidRPr="002E2E98">
              <w:rPr>
                <w:color w:val="000000"/>
                <w:sz w:val="18"/>
                <w:szCs w:val="18"/>
              </w:rPr>
              <w:t>Деят-сть орг.исп. власти субъекта Российской Федерации. Принимаемые решения</w:t>
            </w:r>
          </w:p>
        </w:tc>
        <w:tc>
          <w:tcPr>
            <w:tcW w:w="1006" w:type="dxa"/>
            <w:tcBorders>
              <w:top w:val="nil"/>
              <w:left w:val="nil"/>
              <w:bottom w:val="single" w:sz="4" w:space="0" w:color="000000"/>
              <w:right w:val="single" w:sz="4" w:space="0" w:color="000000"/>
            </w:tcBorders>
            <w:shd w:val="clear" w:color="auto" w:fill="auto"/>
            <w:vAlign w:val="center"/>
            <w:hideMark/>
          </w:tcPr>
          <w:p w14:paraId="44D86588" w14:textId="77777777" w:rsidR="002E2E98" w:rsidRPr="002E2E98" w:rsidRDefault="002E2E98" w:rsidP="001F19D0">
            <w:pPr>
              <w:jc w:val="center"/>
              <w:rPr>
                <w:color w:val="000000"/>
                <w:sz w:val="22"/>
                <w:szCs w:val="22"/>
              </w:rPr>
            </w:pPr>
            <w:r w:rsidRPr="002E2E98">
              <w:rPr>
                <w:color w:val="000000"/>
                <w:sz w:val="22"/>
                <w:szCs w:val="22"/>
              </w:rPr>
              <w:t>4</w:t>
            </w:r>
          </w:p>
        </w:tc>
        <w:tc>
          <w:tcPr>
            <w:tcW w:w="1539" w:type="dxa"/>
            <w:tcBorders>
              <w:top w:val="nil"/>
              <w:left w:val="nil"/>
              <w:bottom w:val="single" w:sz="4" w:space="0" w:color="000000"/>
              <w:right w:val="single" w:sz="4" w:space="0" w:color="000000"/>
            </w:tcBorders>
            <w:shd w:val="clear" w:color="auto" w:fill="auto"/>
            <w:vAlign w:val="center"/>
            <w:hideMark/>
          </w:tcPr>
          <w:p w14:paraId="3CBBE6B3" w14:textId="77777777" w:rsidR="002E2E98" w:rsidRPr="002E2E98" w:rsidRDefault="002E2E98" w:rsidP="001F19D0">
            <w:pPr>
              <w:jc w:val="center"/>
              <w:rPr>
                <w:color w:val="000000"/>
                <w:sz w:val="22"/>
                <w:szCs w:val="22"/>
              </w:rPr>
            </w:pPr>
            <w:r w:rsidRPr="002E2E98">
              <w:rPr>
                <w:color w:val="000000"/>
                <w:sz w:val="22"/>
                <w:szCs w:val="22"/>
              </w:rPr>
              <w:t>0</w:t>
            </w:r>
          </w:p>
        </w:tc>
        <w:tc>
          <w:tcPr>
            <w:tcW w:w="1191" w:type="dxa"/>
            <w:tcBorders>
              <w:top w:val="nil"/>
              <w:left w:val="nil"/>
              <w:bottom w:val="single" w:sz="4" w:space="0" w:color="000000"/>
              <w:right w:val="single" w:sz="4" w:space="0" w:color="000000"/>
            </w:tcBorders>
            <w:shd w:val="clear" w:color="auto" w:fill="auto"/>
            <w:vAlign w:val="center"/>
            <w:hideMark/>
          </w:tcPr>
          <w:p w14:paraId="0F8E4822" w14:textId="77777777" w:rsidR="002E2E98" w:rsidRPr="002E2E98" w:rsidRDefault="002E2E98" w:rsidP="001F19D0">
            <w:pPr>
              <w:jc w:val="center"/>
              <w:rPr>
                <w:color w:val="000000"/>
                <w:sz w:val="22"/>
                <w:szCs w:val="22"/>
              </w:rPr>
            </w:pPr>
            <w:r w:rsidRPr="002E2E98">
              <w:rPr>
                <w:color w:val="000000"/>
                <w:sz w:val="22"/>
                <w:szCs w:val="22"/>
              </w:rPr>
              <w:t>0</w:t>
            </w:r>
          </w:p>
        </w:tc>
        <w:tc>
          <w:tcPr>
            <w:tcW w:w="1384" w:type="dxa"/>
            <w:tcBorders>
              <w:top w:val="nil"/>
              <w:left w:val="nil"/>
              <w:bottom w:val="single" w:sz="4" w:space="0" w:color="000000"/>
              <w:right w:val="single" w:sz="4" w:space="0" w:color="000000"/>
            </w:tcBorders>
            <w:shd w:val="clear" w:color="auto" w:fill="auto"/>
            <w:vAlign w:val="center"/>
            <w:hideMark/>
          </w:tcPr>
          <w:p w14:paraId="6071F16E" w14:textId="77777777" w:rsidR="002E2E98" w:rsidRPr="002E2E98" w:rsidRDefault="002E2E98" w:rsidP="001F19D0">
            <w:pPr>
              <w:jc w:val="center"/>
              <w:rPr>
                <w:color w:val="000000"/>
                <w:sz w:val="22"/>
                <w:szCs w:val="22"/>
              </w:rPr>
            </w:pPr>
            <w:r w:rsidRPr="002E2E98">
              <w:rPr>
                <w:color w:val="000000"/>
                <w:sz w:val="22"/>
                <w:szCs w:val="22"/>
              </w:rPr>
              <w:t>0</w:t>
            </w:r>
          </w:p>
        </w:tc>
        <w:tc>
          <w:tcPr>
            <w:tcW w:w="1596" w:type="dxa"/>
            <w:tcBorders>
              <w:top w:val="nil"/>
              <w:left w:val="nil"/>
              <w:bottom w:val="single" w:sz="4" w:space="0" w:color="000000"/>
              <w:right w:val="single" w:sz="4" w:space="0" w:color="000000"/>
            </w:tcBorders>
            <w:shd w:val="clear" w:color="auto" w:fill="auto"/>
            <w:vAlign w:val="center"/>
            <w:hideMark/>
          </w:tcPr>
          <w:p w14:paraId="0E47E1D4" w14:textId="77777777" w:rsidR="002E2E98" w:rsidRPr="002E2E98" w:rsidRDefault="002E2E98" w:rsidP="001F19D0">
            <w:pPr>
              <w:jc w:val="center"/>
              <w:rPr>
                <w:color w:val="000000"/>
                <w:sz w:val="22"/>
                <w:szCs w:val="22"/>
              </w:rPr>
            </w:pPr>
            <w:r w:rsidRPr="002E2E98">
              <w:rPr>
                <w:color w:val="000000"/>
                <w:sz w:val="22"/>
                <w:szCs w:val="22"/>
              </w:rPr>
              <w:t>0</w:t>
            </w:r>
          </w:p>
        </w:tc>
        <w:tc>
          <w:tcPr>
            <w:tcW w:w="1480" w:type="dxa"/>
            <w:tcBorders>
              <w:top w:val="nil"/>
              <w:left w:val="nil"/>
              <w:bottom w:val="single" w:sz="4" w:space="0" w:color="000000"/>
              <w:right w:val="single" w:sz="4" w:space="0" w:color="000000"/>
            </w:tcBorders>
            <w:shd w:val="clear" w:color="auto" w:fill="auto"/>
            <w:vAlign w:val="center"/>
            <w:hideMark/>
          </w:tcPr>
          <w:p w14:paraId="76AF45D3" w14:textId="77777777" w:rsidR="002E2E98" w:rsidRPr="002E2E98" w:rsidRDefault="002E2E98" w:rsidP="001F19D0">
            <w:pPr>
              <w:jc w:val="center"/>
              <w:rPr>
                <w:color w:val="000000"/>
                <w:sz w:val="22"/>
                <w:szCs w:val="22"/>
              </w:rPr>
            </w:pPr>
            <w:r w:rsidRPr="002E2E98">
              <w:rPr>
                <w:color w:val="000000"/>
                <w:sz w:val="22"/>
                <w:szCs w:val="22"/>
              </w:rPr>
              <w:t>3</w:t>
            </w:r>
          </w:p>
        </w:tc>
        <w:tc>
          <w:tcPr>
            <w:tcW w:w="1715" w:type="dxa"/>
            <w:tcBorders>
              <w:top w:val="nil"/>
              <w:left w:val="nil"/>
              <w:bottom w:val="single" w:sz="4" w:space="0" w:color="000000"/>
              <w:right w:val="single" w:sz="4" w:space="0" w:color="000000"/>
            </w:tcBorders>
            <w:shd w:val="clear" w:color="auto" w:fill="auto"/>
            <w:vAlign w:val="center"/>
            <w:hideMark/>
          </w:tcPr>
          <w:p w14:paraId="3D169841" w14:textId="77777777" w:rsidR="002E2E98" w:rsidRPr="002E2E98" w:rsidRDefault="002E2E98" w:rsidP="001F19D0">
            <w:pPr>
              <w:jc w:val="center"/>
              <w:rPr>
                <w:color w:val="000000"/>
                <w:sz w:val="22"/>
                <w:szCs w:val="22"/>
              </w:rPr>
            </w:pPr>
            <w:r w:rsidRPr="002E2E98">
              <w:rPr>
                <w:color w:val="000000"/>
                <w:sz w:val="22"/>
                <w:szCs w:val="22"/>
              </w:rPr>
              <w:t>1</w:t>
            </w:r>
          </w:p>
        </w:tc>
      </w:tr>
      <w:tr w:rsidR="002E2E98" w:rsidRPr="002E2E98" w14:paraId="30DF306B" w14:textId="77777777" w:rsidTr="001F19D0">
        <w:trPr>
          <w:trHeight w:val="750"/>
        </w:trPr>
        <w:tc>
          <w:tcPr>
            <w:tcW w:w="5249" w:type="dxa"/>
            <w:tcBorders>
              <w:top w:val="nil"/>
              <w:left w:val="single" w:sz="4" w:space="0" w:color="000000"/>
              <w:bottom w:val="single" w:sz="4" w:space="0" w:color="000000"/>
              <w:right w:val="single" w:sz="4" w:space="0" w:color="000000"/>
            </w:tcBorders>
            <w:shd w:val="clear" w:color="auto" w:fill="auto"/>
            <w:vAlign w:val="center"/>
            <w:hideMark/>
          </w:tcPr>
          <w:p w14:paraId="573A0343" w14:textId="23139E28" w:rsidR="002E2E98" w:rsidRPr="002E2E98" w:rsidRDefault="002E2E98" w:rsidP="001F19D0">
            <w:pPr>
              <w:rPr>
                <w:color w:val="000000"/>
                <w:sz w:val="18"/>
                <w:szCs w:val="18"/>
              </w:rPr>
            </w:pPr>
            <w:r w:rsidRPr="002E2E98">
              <w:rPr>
                <w:color w:val="000000"/>
                <w:sz w:val="18"/>
                <w:szCs w:val="18"/>
              </w:rPr>
              <w:t>Лицензирование. Деятельность по оформлению лицензии</w:t>
            </w:r>
          </w:p>
        </w:tc>
        <w:tc>
          <w:tcPr>
            <w:tcW w:w="1006" w:type="dxa"/>
            <w:tcBorders>
              <w:top w:val="nil"/>
              <w:left w:val="nil"/>
              <w:bottom w:val="single" w:sz="4" w:space="0" w:color="000000"/>
              <w:right w:val="single" w:sz="4" w:space="0" w:color="000000"/>
            </w:tcBorders>
            <w:shd w:val="clear" w:color="auto" w:fill="auto"/>
            <w:vAlign w:val="center"/>
            <w:hideMark/>
          </w:tcPr>
          <w:p w14:paraId="679C1301" w14:textId="77777777" w:rsidR="002E2E98" w:rsidRPr="002E2E98" w:rsidRDefault="002E2E98" w:rsidP="001F19D0">
            <w:pPr>
              <w:jc w:val="center"/>
              <w:rPr>
                <w:color w:val="000000"/>
                <w:sz w:val="22"/>
                <w:szCs w:val="22"/>
              </w:rPr>
            </w:pPr>
            <w:r w:rsidRPr="002E2E98">
              <w:rPr>
                <w:color w:val="000000"/>
                <w:sz w:val="22"/>
                <w:szCs w:val="22"/>
              </w:rPr>
              <w:t>7</w:t>
            </w:r>
          </w:p>
        </w:tc>
        <w:tc>
          <w:tcPr>
            <w:tcW w:w="1539" w:type="dxa"/>
            <w:tcBorders>
              <w:top w:val="nil"/>
              <w:left w:val="nil"/>
              <w:bottom w:val="single" w:sz="4" w:space="0" w:color="000000"/>
              <w:right w:val="single" w:sz="4" w:space="0" w:color="000000"/>
            </w:tcBorders>
            <w:shd w:val="clear" w:color="auto" w:fill="auto"/>
            <w:vAlign w:val="center"/>
            <w:hideMark/>
          </w:tcPr>
          <w:p w14:paraId="6991FC41" w14:textId="77777777" w:rsidR="002E2E98" w:rsidRPr="002E2E98" w:rsidRDefault="002E2E98" w:rsidP="001F19D0">
            <w:pPr>
              <w:jc w:val="center"/>
              <w:rPr>
                <w:color w:val="000000"/>
                <w:sz w:val="22"/>
                <w:szCs w:val="22"/>
              </w:rPr>
            </w:pPr>
            <w:r w:rsidRPr="002E2E98">
              <w:rPr>
                <w:color w:val="000000"/>
                <w:sz w:val="22"/>
                <w:szCs w:val="22"/>
              </w:rPr>
              <w:t>0</w:t>
            </w:r>
          </w:p>
        </w:tc>
        <w:tc>
          <w:tcPr>
            <w:tcW w:w="1191" w:type="dxa"/>
            <w:tcBorders>
              <w:top w:val="nil"/>
              <w:left w:val="nil"/>
              <w:bottom w:val="single" w:sz="4" w:space="0" w:color="000000"/>
              <w:right w:val="single" w:sz="4" w:space="0" w:color="000000"/>
            </w:tcBorders>
            <w:shd w:val="clear" w:color="auto" w:fill="auto"/>
            <w:vAlign w:val="center"/>
            <w:hideMark/>
          </w:tcPr>
          <w:p w14:paraId="20874339" w14:textId="77777777" w:rsidR="002E2E98" w:rsidRPr="002E2E98" w:rsidRDefault="002E2E98" w:rsidP="001F19D0">
            <w:pPr>
              <w:jc w:val="center"/>
              <w:rPr>
                <w:color w:val="000000"/>
                <w:sz w:val="22"/>
                <w:szCs w:val="22"/>
              </w:rPr>
            </w:pPr>
            <w:r w:rsidRPr="002E2E98">
              <w:rPr>
                <w:color w:val="000000"/>
                <w:sz w:val="22"/>
                <w:szCs w:val="22"/>
              </w:rPr>
              <w:t>0</w:t>
            </w:r>
          </w:p>
        </w:tc>
        <w:tc>
          <w:tcPr>
            <w:tcW w:w="1384" w:type="dxa"/>
            <w:tcBorders>
              <w:top w:val="nil"/>
              <w:left w:val="nil"/>
              <w:bottom w:val="single" w:sz="4" w:space="0" w:color="000000"/>
              <w:right w:val="single" w:sz="4" w:space="0" w:color="000000"/>
            </w:tcBorders>
            <w:shd w:val="clear" w:color="auto" w:fill="auto"/>
            <w:vAlign w:val="center"/>
            <w:hideMark/>
          </w:tcPr>
          <w:p w14:paraId="002AB3FC" w14:textId="77777777" w:rsidR="002E2E98" w:rsidRPr="002E2E98" w:rsidRDefault="002E2E98" w:rsidP="001F19D0">
            <w:pPr>
              <w:jc w:val="center"/>
              <w:rPr>
                <w:color w:val="000000"/>
                <w:sz w:val="22"/>
                <w:szCs w:val="22"/>
              </w:rPr>
            </w:pPr>
            <w:r w:rsidRPr="002E2E98">
              <w:rPr>
                <w:color w:val="000000"/>
                <w:sz w:val="22"/>
                <w:szCs w:val="22"/>
              </w:rPr>
              <w:t>0</w:t>
            </w:r>
          </w:p>
        </w:tc>
        <w:tc>
          <w:tcPr>
            <w:tcW w:w="1596" w:type="dxa"/>
            <w:tcBorders>
              <w:top w:val="nil"/>
              <w:left w:val="nil"/>
              <w:bottom w:val="single" w:sz="4" w:space="0" w:color="000000"/>
              <w:right w:val="single" w:sz="4" w:space="0" w:color="000000"/>
            </w:tcBorders>
            <w:shd w:val="clear" w:color="auto" w:fill="auto"/>
            <w:vAlign w:val="center"/>
            <w:hideMark/>
          </w:tcPr>
          <w:p w14:paraId="01476899" w14:textId="77777777" w:rsidR="002E2E98" w:rsidRPr="002E2E98" w:rsidRDefault="002E2E98" w:rsidP="001F19D0">
            <w:pPr>
              <w:jc w:val="center"/>
              <w:rPr>
                <w:color w:val="000000"/>
                <w:sz w:val="22"/>
                <w:szCs w:val="22"/>
              </w:rPr>
            </w:pPr>
            <w:r w:rsidRPr="002E2E98">
              <w:rPr>
                <w:color w:val="000000"/>
                <w:sz w:val="22"/>
                <w:szCs w:val="22"/>
              </w:rPr>
              <w:t>0</w:t>
            </w:r>
          </w:p>
        </w:tc>
        <w:tc>
          <w:tcPr>
            <w:tcW w:w="1480" w:type="dxa"/>
            <w:tcBorders>
              <w:top w:val="nil"/>
              <w:left w:val="nil"/>
              <w:bottom w:val="single" w:sz="4" w:space="0" w:color="000000"/>
              <w:right w:val="single" w:sz="4" w:space="0" w:color="000000"/>
            </w:tcBorders>
            <w:shd w:val="clear" w:color="auto" w:fill="auto"/>
            <w:vAlign w:val="center"/>
            <w:hideMark/>
          </w:tcPr>
          <w:p w14:paraId="2B8462D7" w14:textId="77777777" w:rsidR="002E2E98" w:rsidRPr="002E2E98" w:rsidRDefault="002E2E98" w:rsidP="001F19D0">
            <w:pPr>
              <w:jc w:val="center"/>
              <w:rPr>
                <w:color w:val="000000"/>
                <w:sz w:val="22"/>
                <w:szCs w:val="22"/>
              </w:rPr>
            </w:pPr>
            <w:r w:rsidRPr="002E2E98">
              <w:rPr>
                <w:color w:val="000000"/>
                <w:sz w:val="22"/>
                <w:szCs w:val="22"/>
              </w:rPr>
              <w:t>4</w:t>
            </w:r>
          </w:p>
        </w:tc>
        <w:tc>
          <w:tcPr>
            <w:tcW w:w="1715" w:type="dxa"/>
            <w:tcBorders>
              <w:top w:val="nil"/>
              <w:left w:val="nil"/>
              <w:bottom w:val="single" w:sz="4" w:space="0" w:color="000000"/>
              <w:right w:val="single" w:sz="4" w:space="0" w:color="000000"/>
            </w:tcBorders>
            <w:shd w:val="clear" w:color="auto" w:fill="auto"/>
            <w:vAlign w:val="center"/>
            <w:hideMark/>
          </w:tcPr>
          <w:p w14:paraId="10D0AF3B" w14:textId="77777777" w:rsidR="002E2E98" w:rsidRPr="002E2E98" w:rsidRDefault="002E2E98" w:rsidP="001F19D0">
            <w:pPr>
              <w:jc w:val="center"/>
              <w:rPr>
                <w:color w:val="000000"/>
                <w:sz w:val="22"/>
                <w:szCs w:val="22"/>
              </w:rPr>
            </w:pPr>
            <w:r w:rsidRPr="002E2E98">
              <w:rPr>
                <w:color w:val="000000"/>
                <w:sz w:val="22"/>
                <w:szCs w:val="22"/>
              </w:rPr>
              <w:t>2</w:t>
            </w:r>
          </w:p>
        </w:tc>
      </w:tr>
      <w:tr w:rsidR="002E2E98" w:rsidRPr="002E2E98" w14:paraId="36A790DF" w14:textId="77777777" w:rsidTr="001F19D0">
        <w:trPr>
          <w:trHeight w:val="375"/>
        </w:trPr>
        <w:tc>
          <w:tcPr>
            <w:tcW w:w="5249" w:type="dxa"/>
            <w:tcBorders>
              <w:top w:val="nil"/>
              <w:left w:val="single" w:sz="4" w:space="0" w:color="000000"/>
              <w:bottom w:val="single" w:sz="4" w:space="0" w:color="000000"/>
              <w:right w:val="single" w:sz="4" w:space="0" w:color="000000"/>
            </w:tcBorders>
            <w:shd w:val="clear" w:color="auto" w:fill="auto"/>
            <w:vAlign w:val="center"/>
            <w:hideMark/>
          </w:tcPr>
          <w:p w14:paraId="7D51455F" w14:textId="70E875C3" w:rsidR="002E2E98" w:rsidRPr="002E2E98" w:rsidRDefault="002E2E98" w:rsidP="001F19D0">
            <w:pPr>
              <w:rPr>
                <w:color w:val="000000"/>
                <w:sz w:val="18"/>
                <w:szCs w:val="18"/>
              </w:rPr>
            </w:pPr>
            <w:r w:rsidRPr="002E2E98">
              <w:rPr>
                <w:color w:val="000000"/>
                <w:sz w:val="18"/>
                <w:szCs w:val="18"/>
              </w:rPr>
              <w:t>Неполучение ответа на обращение</w:t>
            </w:r>
          </w:p>
        </w:tc>
        <w:tc>
          <w:tcPr>
            <w:tcW w:w="1006" w:type="dxa"/>
            <w:tcBorders>
              <w:top w:val="nil"/>
              <w:left w:val="nil"/>
              <w:bottom w:val="single" w:sz="4" w:space="0" w:color="000000"/>
              <w:right w:val="single" w:sz="4" w:space="0" w:color="000000"/>
            </w:tcBorders>
            <w:shd w:val="clear" w:color="auto" w:fill="auto"/>
            <w:vAlign w:val="center"/>
            <w:hideMark/>
          </w:tcPr>
          <w:p w14:paraId="31DF38CF" w14:textId="77777777" w:rsidR="002E2E98" w:rsidRPr="002E2E98" w:rsidRDefault="002E2E98" w:rsidP="001F19D0">
            <w:pPr>
              <w:jc w:val="center"/>
              <w:rPr>
                <w:color w:val="000000"/>
                <w:sz w:val="22"/>
                <w:szCs w:val="22"/>
              </w:rPr>
            </w:pPr>
            <w:r w:rsidRPr="002E2E98">
              <w:rPr>
                <w:color w:val="000000"/>
                <w:sz w:val="22"/>
                <w:szCs w:val="22"/>
              </w:rPr>
              <w:t>19</w:t>
            </w:r>
          </w:p>
        </w:tc>
        <w:tc>
          <w:tcPr>
            <w:tcW w:w="1539" w:type="dxa"/>
            <w:tcBorders>
              <w:top w:val="nil"/>
              <w:left w:val="nil"/>
              <w:bottom w:val="single" w:sz="4" w:space="0" w:color="000000"/>
              <w:right w:val="single" w:sz="4" w:space="0" w:color="000000"/>
            </w:tcBorders>
            <w:shd w:val="clear" w:color="auto" w:fill="auto"/>
            <w:vAlign w:val="center"/>
            <w:hideMark/>
          </w:tcPr>
          <w:p w14:paraId="5B933B3C" w14:textId="77777777" w:rsidR="002E2E98" w:rsidRPr="002E2E98" w:rsidRDefault="002E2E98" w:rsidP="001F19D0">
            <w:pPr>
              <w:jc w:val="center"/>
              <w:rPr>
                <w:color w:val="000000"/>
                <w:sz w:val="22"/>
                <w:szCs w:val="22"/>
              </w:rPr>
            </w:pPr>
            <w:r w:rsidRPr="002E2E98">
              <w:rPr>
                <w:color w:val="000000"/>
                <w:sz w:val="22"/>
                <w:szCs w:val="22"/>
              </w:rPr>
              <w:t>0</w:t>
            </w:r>
          </w:p>
        </w:tc>
        <w:tc>
          <w:tcPr>
            <w:tcW w:w="1191" w:type="dxa"/>
            <w:tcBorders>
              <w:top w:val="nil"/>
              <w:left w:val="nil"/>
              <w:bottom w:val="single" w:sz="4" w:space="0" w:color="000000"/>
              <w:right w:val="single" w:sz="4" w:space="0" w:color="000000"/>
            </w:tcBorders>
            <w:shd w:val="clear" w:color="auto" w:fill="auto"/>
            <w:vAlign w:val="center"/>
            <w:hideMark/>
          </w:tcPr>
          <w:p w14:paraId="3A544510" w14:textId="77777777" w:rsidR="002E2E98" w:rsidRPr="002E2E98" w:rsidRDefault="002E2E98" w:rsidP="001F19D0">
            <w:pPr>
              <w:jc w:val="center"/>
              <w:rPr>
                <w:color w:val="000000"/>
                <w:sz w:val="22"/>
                <w:szCs w:val="22"/>
              </w:rPr>
            </w:pPr>
            <w:r w:rsidRPr="002E2E98">
              <w:rPr>
                <w:color w:val="000000"/>
                <w:sz w:val="22"/>
                <w:szCs w:val="22"/>
              </w:rPr>
              <w:t>0</w:t>
            </w:r>
          </w:p>
        </w:tc>
        <w:tc>
          <w:tcPr>
            <w:tcW w:w="1384" w:type="dxa"/>
            <w:tcBorders>
              <w:top w:val="nil"/>
              <w:left w:val="nil"/>
              <w:bottom w:val="single" w:sz="4" w:space="0" w:color="000000"/>
              <w:right w:val="single" w:sz="4" w:space="0" w:color="000000"/>
            </w:tcBorders>
            <w:shd w:val="clear" w:color="auto" w:fill="auto"/>
            <w:vAlign w:val="center"/>
            <w:hideMark/>
          </w:tcPr>
          <w:p w14:paraId="4DEA4F9A" w14:textId="77777777" w:rsidR="002E2E98" w:rsidRPr="002E2E98" w:rsidRDefault="002E2E98" w:rsidP="001F19D0">
            <w:pPr>
              <w:jc w:val="center"/>
              <w:rPr>
                <w:color w:val="000000"/>
                <w:sz w:val="22"/>
                <w:szCs w:val="22"/>
              </w:rPr>
            </w:pPr>
            <w:r w:rsidRPr="002E2E98">
              <w:rPr>
                <w:color w:val="000000"/>
                <w:sz w:val="22"/>
                <w:szCs w:val="22"/>
              </w:rPr>
              <w:t>0</w:t>
            </w:r>
          </w:p>
        </w:tc>
        <w:tc>
          <w:tcPr>
            <w:tcW w:w="1596" w:type="dxa"/>
            <w:tcBorders>
              <w:top w:val="nil"/>
              <w:left w:val="nil"/>
              <w:bottom w:val="single" w:sz="4" w:space="0" w:color="000000"/>
              <w:right w:val="single" w:sz="4" w:space="0" w:color="000000"/>
            </w:tcBorders>
            <w:shd w:val="clear" w:color="auto" w:fill="auto"/>
            <w:vAlign w:val="center"/>
            <w:hideMark/>
          </w:tcPr>
          <w:p w14:paraId="30FCAA27" w14:textId="77777777" w:rsidR="002E2E98" w:rsidRPr="002E2E98" w:rsidRDefault="002E2E98" w:rsidP="001F19D0">
            <w:pPr>
              <w:jc w:val="center"/>
              <w:rPr>
                <w:color w:val="000000"/>
                <w:sz w:val="22"/>
                <w:szCs w:val="22"/>
              </w:rPr>
            </w:pPr>
            <w:r w:rsidRPr="002E2E98">
              <w:rPr>
                <w:color w:val="000000"/>
                <w:sz w:val="22"/>
                <w:szCs w:val="22"/>
              </w:rPr>
              <w:t>0</w:t>
            </w:r>
          </w:p>
        </w:tc>
        <w:tc>
          <w:tcPr>
            <w:tcW w:w="1480" w:type="dxa"/>
            <w:tcBorders>
              <w:top w:val="nil"/>
              <w:left w:val="nil"/>
              <w:bottom w:val="single" w:sz="4" w:space="0" w:color="000000"/>
              <w:right w:val="single" w:sz="4" w:space="0" w:color="000000"/>
            </w:tcBorders>
            <w:shd w:val="clear" w:color="auto" w:fill="auto"/>
            <w:vAlign w:val="center"/>
            <w:hideMark/>
          </w:tcPr>
          <w:p w14:paraId="68186086" w14:textId="77777777" w:rsidR="002E2E98" w:rsidRPr="002E2E98" w:rsidRDefault="002E2E98" w:rsidP="001F19D0">
            <w:pPr>
              <w:jc w:val="center"/>
              <w:rPr>
                <w:color w:val="000000"/>
                <w:sz w:val="22"/>
                <w:szCs w:val="22"/>
              </w:rPr>
            </w:pPr>
            <w:r w:rsidRPr="002E2E98">
              <w:rPr>
                <w:color w:val="000000"/>
                <w:sz w:val="22"/>
                <w:szCs w:val="22"/>
              </w:rPr>
              <w:t>14</w:t>
            </w:r>
          </w:p>
        </w:tc>
        <w:tc>
          <w:tcPr>
            <w:tcW w:w="1715" w:type="dxa"/>
            <w:tcBorders>
              <w:top w:val="nil"/>
              <w:left w:val="nil"/>
              <w:bottom w:val="single" w:sz="4" w:space="0" w:color="000000"/>
              <w:right w:val="single" w:sz="4" w:space="0" w:color="000000"/>
            </w:tcBorders>
            <w:shd w:val="clear" w:color="auto" w:fill="auto"/>
            <w:vAlign w:val="center"/>
            <w:hideMark/>
          </w:tcPr>
          <w:p w14:paraId="0A3BE407" w14:textId="77777777" w:rsidR="002E2E98" w:rsidRPr="002E2E98" w:rsidRDefault="002E2E98" w:rsidP="001F19D0">
            <w:pPr>
              <w:jc w:val="center"/>
              <w:rPr>
                <w:color w:val="000000"/>
                <w:sz w:val="22"/>
                <w:szCs w:val="22"/>
              </w:rPr>
            </w:pPr>
            <w:r w:rsidRPr="002E2E98">
              <w:rPr>
                <w:color w:val="000000"/>
                <w:sz w:val="22"/>
                <w:szCs w:val="22"/>
              </w:rPr>
              <w:t>3</w:t>
            </w:r>
          </w:p>
        </w:tc>
      </w:tr>
      <w:tr w:rsidR="002E2E98" w:rsidRPr="002E2E98" w14:paraId="78BC0726" w14:textId="77777777" w:rsidTr="001F19D0">
        <w:trPr>
          <w:trHeight w:val="375"/>
        </w:trPr>
        <w:tc>
          <w:tcPr>
            <w:tcW w:w="5249" w:type="dxa"/>
            <w:tcBorders>
              <w:top w:val="nil"/>
              <w:left w:val="single" w:sz="4" w:space="0" w:color="000000"/>
              <w:bottom w:val="single" w:sz="4" w:space="0" w:color="000000"/>
              <w:right w:val="single" w:sz="4" w:space="0" w:color="000000"/>
            </w:tcBorders>
            <w:shd w:val="clear" w:color="auto" w:fill="auto"/>
            <w:vAlign w:val="center"/>
            <w:hideMark/>
          </w:tcPr>
          <w:p w14:paraId="556D9AEB" w14:textId="0A95689B" w:rsidR="002E2E98" w:rsidRPr="002E2E98" w:rsidRDefault="002E2E98" w:rsidP="001F19D0">
            <w:pPr>
              <w:rPr>
                <w:color w:val="000000"/>
                <w:sz w:val="18"/>
                <w:szCs w:val="18"/>
              </w:rPr>
            </w:pPr>
            <w:r w:rsidRPr="002E2E98">
              <w:rPr>
                <w:color w:val="000000"/>
                <w:sz w:val="18"/>
                <w:szCs w:val="18"/>
              </w:rPr>
              <w:lastRenderedPageBreak/>
              <w:t>Принятое по обращению решение</w:t>
            </w:r>
          </w:p>
        </w:tc>
        <w:tc>
          <w:tcPr>
            <w:tcW w:w="1006" w:type="dxa"/>
            <w:tcBorders>
              <w:top w:val="nil"/>
              <w:left w:val="nil"/>
              <w:bottom w:val="single" w:sz="4" w:space="0" w:color="000000"/>
              <w:right w:val="single" w:sz="4" w:space="0" w:color="000000"/>
            </w:tcBorders>
            <w:shd w:val="clear" w:color="auto" w:fill="auto"/>
            <w:vAlign w:val="center"/>
            <w:hideMark/>
          </w:tcPr>
          <w:p w14:paraId="68DD1664" w14:textId="77777777" w:rsidR="002E2E98" w:rsidRPr="002E2E98" w:rsidRDefault="002E2E98" w:rsidP="001F19D0">
            <w:pPr>
              <w:jc w:val="center"/>
              <w:rPr>
                <w:color w:val="000000"/>
                <w:sz w:val="22"/>
                <w:szCs w:val="22"/>
              </w:rPr>
            </w:pPr>
            <w:r w:rsidRPr="002E2E98">
              <w:rPr>
                <w:color w:val="000000"/>
                <w:sz w:val="22"/>
                <w:szCs w:val="22"/>
              </w:rPr>
              <w:t>19</w:t>
            </w:r>
          </w:p>
        </w:tc>
        <w:tc>
          <w:tcPr>
            <w:tcW w:w="1539" w:type="dxa"/>
            <w:tcBorders>
              <w:top w:val="nil"/>
              <w:left w:val="nil"/>
              <w:bottom w:val="single" w:sz="4" w:space="0" w:color="000000"/>
              <w:right w:val="single" w:sz="4" w:space="0" w:color="000000"/>
            </w:tcBorders>
            <w:shd w:val="clear" w:color="auto" w:fill="auto"/>
            <w:vAlign w:val="center"/>
            <w:hideMark/>
          </w:tcPr>
          <w:p w14:paraId="04B0DF30" w14:textId="77777777" w:rsidR="002E2E98" w:rsidRPr="002E2E98" w:rsidRDefault="002E2E98" w:rsidP="001F19D0">
            <w:pPr>
              <w:jc w:val="center"/>
              <w:rPr>
                <w:color w:val="000000"/>
                <w:sz w:val="22"/>
                <w:szCs w:val="22"/>
              </w:rPr>
            </w:pPr>
            <w:r w:rsidRPr="002E2E98">
              <w:rPr>
                <w:color w:val="000000"/>
                <w:sz w:val="22"/>
                <w:szCs w:val="22"/>
              </w:rPr>
              <w:t>0</w:t>
            </w:r>
          </w:p>
        </w:tc>
        <w:tc>
          <w:tcPr>
            <w:tcW w:w="1191" w:type="dxa"/>
            <w:tcBorders>
              <w:top w:val="nil"/>
              <w:left w:val="nil"/>
              <w:bottom w:val="single" w:sz="4" w:space="0" w:color="000000"/>
              <w:right w:val="single" w:sz="4" w:space="0" w:color="000000"/>
            </w:tcBorders>
            <w:shd w:val="clear" w:color="auto" w:fill="auto"/>
            <w:vAlign w:val="center"/>
            <w:hideMark/>
          </w:tcPr>
          <w:p w14:paraId="106ED449" w14:textId="77777777" w:rsidR="002E2E98" w:rsidRPr="002E2E98" w:rsidRDefault="002E2E98" w:rsidP="001F19D0">
            <w:pPr>
              <w:jc w:val="center"/>
              <w:rPr>
                <w:color w:val="000000"/>
                <w:sz w:val="22"/>
                <w:szCs w:val="22"/>
              </w:rPr>
            </w:pPr>
            <w:r w:rsidRPr="002E2E98">
              <w:rPr>
                <w:color w:val="000000"/>
                <w:sz w:val="22"/>
                <w:szCs w:val="22"/>
              </w:rPr>
              <w:t>0</w:t>
            </w:r>
          </w:p>
        </w:tc>
        <w:tc>
          <w:tcPr>
            <w:tcW w:w="1384" w:type="dxa"/>
            <w:tcBorders>
              <w:top w:val="nil"/>
              <w:left w:val="nil"/>
              <w:bottom w:val="single" w:sz="4" w:space="0" w:color="000000"/>
              <w:right w:val="single" w:sz="4" w:space="0" w:color="000000"/>
            </w:tcBorders>
            <w:shd w:val="clear" w:color="auto" w:fill="auto"/>
            <w:vAlign w:val="center"/>
            <w:hideMark/>
          </w:tcPr>
          <w:p w14:paraId="06D2AF91" w14:textId="77777777" w:rsidR="002E2E98" w:rsidRPr="002E2E98" w:rsidRDefault="002E2E98" w:rsidP="001F19D0">
            <w:pPr>
              <w:jc w:val="center"/>
              <w:rPr>
                <w:color w:val="000000"/>
                <w:sz w:val="22"/>
                <w:szCs w:val="22"/>
              </w:rPr>
            </w:pPr>
            <w:r w:rsidRPr="002E2E98">
              <w:rPr>
                <w:color w:val="000000"/>
                <w:sz w:val="22"/>
                <w:szCs w:val="22"/>
              </w:rPr>
              <w:t>0</w:t>
            </w:r>
          </w:p>
        </w:tc>
        <w:tc>
          <w:tcPr>
            <w:tcW w:w="1596" w:type="dxa"/>
            <w:tcBorders>
              <w:top w:val="nil"/>
              <w:left w:val="nil"/>
              <w:bottom w:val="single" w:sz="4" w:space="0" w:color="000000"/>
              <w:right w:val="single" w:sz="4" w:space="0" w:color="000000"/>
            </w:tcBorders>
            <w:shd w:val="clear" w:color="auto" w:fill="auto"/>
            <w:vAlign w:val="center"/>
            <w:hideMark/>
          </w:tcPr>
          <w:p w14:paraId="5BA6063F" w14:textId="77777777" w:rsidR="002E2E98" w:rsidRPr="002E2E98" w:rsidRDefault="002E2E98" w:rsidP="001F19D0">
            <w:pPr>
              <w:jc w:val="center"/>
              <w:rPr>
                <w:color w:val="000000"/>
                <w:sz w:val="22"/>
                <w:szCs w:val="22"/>
              </w:rPr>
            </w:pPr>
            <w:r w:rsidRPr="002E2E98">
              <w:rPr>
                <w:color w:val="000000"/>
                <w:sz w:val="22"/>
                <w:szCs w:val="22"/>
              </w:rPr>
              <w:t>0</w:t>
            </w:r>
          </w:p>
        </w:tc>
        <w:tc>
          <w:tcPr>
            <w:tcW w:w="1480" w:type="dxa"/>
            <w:tcBorders>
              <w:top w:val="nil"/>
              <w:left w:val="nil"/>
              <w:bottom w:val="single" w:sz="4" w:space="0" w:color="000000"/>
              <w:right w:val="single" w:sz="4" w:space="0" w:color="000000"/>
            </w:tcBorders>
            <w:shd w:val="clear" w:color="auto" w:fill="auto"/>
            <w:vAlign w:val="center"/>
            <w:hideMark/>
          </w:tcPr>
          <w:p w14:paraId="0B4A7E0D" w14:textId="77777777" w:rsidR="002E2E98" w:rsidRPr="002E2E98" w:rsidRDefault="002E2E98" w:rsidP="001F19D0">
            <w:pPr>
              <w:jc w:val="center"/>
              <w:rPr>
                <w:color w:val="000000"/>
                <w:sz w:val="22"/>
                <w:szCs w:val="22"/>
              </w:rPr>
            </w:pPr>
            <w:r w:rsidRPr="002E2E98">
              <w:rPr>
                <w:color w:val="000000"/>
                <w:sz w:val="22"/>
                <w:szCs w:val="22"/>
              </w:rPr>
              <w:t>7</w:t>
            </w:r>
          </w:p>
        </w:tc>
        <w:tc>
          <w:tcPr>
            <w:tcW w:w="1715" w:type="dxa"/>
            <w:tcBorders>
              <w:top w:val="nil"/>
              <w:left w:val="nil"/>
              <w:bottom w:val="single" w:sz="4" w:space="0" w:color="000000"/>
              <w:right w:val="single" w:sz="4" w:space="0" w:color="000000"/>
            </w:tcBorders>
            <w:shd w:val="clear" w:color="auto" w:fill="auto"/>
            <w:vAlign w:val="center"/>
            <w:hideMark/>
          </w:tcPr>
          <w:p w14:paraId="43D2600F" w14:textId="77777777" w:rsidR="002E2E98" w:rsidRPr="002E2E98" w:rsidRDefault="002E2E98" w:rsidP="001F19D0">
            <w:pPr>
              <w:jc w:val="center"/>
              <w:rPr>
                <w:color w:val="000000"/>
                <w:sz w:val="22"/>
                <w:szCs w:val="22"/>
              </w:rPr>
            </w:pPr>
            <w:r w:rsidRPr="002E2E98">
              <w:rPr>
                <w:color w:val="000000"/>
                <w:sz w:val="22"/>
                <w:szCs w:val="22"/>
              </w:rPr>
              <w:t>2</w:t>
            </w:r>
          </w:p>
        </w:tc>
      </w:tr>
      <w:tr w:rsidR="002E2E98" w:rsidRPr="002E2E98" w14:paraId="1A7F6EAF" w14:textId="77777777" w:rsidTr="001F19D0">
        <w:trPr>
          <w:trHeight w:val="750"/>
        </w:trPr>
        <w:tc>
          <w:tcPr>
            <w:tcW w:w="5249" w:type="dxa"/>
            <w:tcBorders>
              <w:top w:val="nil"/>
              <w:left w:val="single" w:sz="4" w:space="0" w:color="000000"/>
              <w:bottom w:val="single" w:sz="4" w:space="0" w:color="000000"/>
              <w:right w:val="single" w:sz="4" w:space="0" w:color="000000"/>
            </w:tcBorders>
            <w:shd w:val="clear" w:color="auto" w:fill="auto"/>
            <w:vAlign w:val="center"/>
            <w:hideMark/>
          </w:tcPr>
          <w:p w14:paraId="606B25A1" w14:textId="42D33C61" w:rsidR="002E2E98" w:rsidRPr="002E2E98" w:rsidRDefault="002E2E98" w:rsidP="001F19D0">
            <w:pPr>
              <w:rPr>
                <w:color w:val="000000"/>
                <w:sz w:val="18"/>
                <w:szCs w:val="18"/>
              </w:rPr>
            </w:pPr>
            <w:r w:rsidRPr="002E2E98">
              <w:rPr>
                <w:color w:val="000000"/>
                <w:sz w:val="18"/>
                <w:szCs w:val="18"/>
              </w:rPr>
              <w:t>Действие (бездействие) при рассмотрении обращения</w:t>
            </w:r>
          </w:p>
        </w:tc>
        <w:tc>
          <w:tcPr>
            <w:tcW w:w="1006" w:type="dxa"/>
            <w:tcBorders>
              <w:top w:val="nil"/>
              <w:left w:val="nil"/>
              <w:bottom w:val="single" w:sz="4" w:space="0" w:color="000000"/>
              <w:right w:val="single" w:sz="4" w:space="0" w:color="000000"/>
            </w:tcBorders>
            <w:shd w:val="clear" w:color="auto" w:fill="auto"/>
            <w:vAlign w:val="center"/>
            <w:hideMark/>
          </w:tcPr>
          <w:p w14:paraId="098F6FD4" w14:textId="77777777" w:rsidR="002E2E98" w:rsidRPr="002E2E98" w:rsidRDefault="002E2E98" w:rsidP="001F19D0">
            <w:pPr>
              <w:jc w:val="center"/>
              <w:rPr>
                <w:color w:val="000000"/>
                <w:sz w:val="22"/>
                <w:szCs w:val="22"/>
              </w:rPr>
            </w:pPr>
            <w:r w:rsidRPr="002E2E98">
              <w:rPr>
                <w:color w:val="000000"/>
                <w:sz w:val="22"/>
                <w:szCs w:val="22"/>
              </w:rPr>
              <w:t>2</w:t>
            </w:r>
          </w:p>
        </w:tc>
        <w:tc>
          <w:tcPr>
            <w:tcW w:w="1539" w:type="dxa"/>
            <w:tcBorders>
              <w:top w:val="nil"/>
              <w:left w:val="nil"/>
              <w:bottom w:val="single" w:sz="4" w:space="0" w:color="000000"/>
              <w:right w:val="single" w:sz="4" w:space="0" w:color="000000"/>
            </w:tcBorders>
            <w:shd w:val="clear" w:color="auto" w:fill="auto"/>
            <w:vAlign w:val="center"/>
            <w:hideMark/>
          </w:tcPr>
          <w:p w14:paraId="5EC1BF6D" w14:textId="77777777" w:rsidR="002E2E98" w:rsidRPr="002E2E98" w:rsidRDefault="002E2E98" w:rsidP="001F19D0">
            <w:pPr>
              <w:jc w:val="center"/>
              <w:rPr>
                <w:color w:val="000000"/>
                <w:sz w:val="22"/>
                <w:szCs w:val="22"/>
              </w:rPr>
            </w:pPr>
            <w:r w:rsidRPr="002E2E98">
              <w:rPr>
                <w:color w:val="000000"/>
                <w:sz w:val="22"/>
                <w:szCs w:val="22"/>
              </w:rPr>
              <w:t>0</w:t>
            </w:r>
          </w:p>
        </w:tc>
        <w:tc>
          <w:tcPr>
            <w:tcW w:w="1191" w:type="dxa"/>
            <w:tcBorders>
              <w:top w:val="nil"/>
              <w:left w:val="nil"/>
              <w:bottom w:val="single" w:sz="4" w:space="0" w:color="000000"/>
              <w:right w:val="single" w:sz="4" w:space="0" w:color="000000"/>
            </w:tcBorders>
            <w:shd w:val="clear" w:color="auto" w:fill="auto"/>
            <w:vAlign w:val="center"/>
            <w:hideMark/>
          </w:tcPr>
          <w:p w14:paraId="49D9A744" w14:textId="77777777" w:rsidR="002E2E98" w:rsidRPr="002E2E98" w:rsidRDefault="002E2E98" w:rsidP="001F19D0">
            <w:pPr>
              <w:jc w:val="center"/>
              <w:rPr>
                <w:color w:val="000000"/>
                <w:sz w:val="22"/>
                <w:szCs w:val="22"/>
              </w:rPr>
            </w:pPr>
            <w:r w:rsidRPr="002E2E98">
              <w:rPr>
                <w:color w:val="000000"/>
                <w:sz w:val="22"/>
                <w:szCs w:val="22"/>
              </w:rPr>
              <w:t>0</w:t>
            </w:r>
          </w:p>
        </w:tc>
        <w:tc>
          <w:tcPr>
            <w:tcW w:w="1384" w:type="dxa"/>
            <w:tcBorders>
              <w:top w:val="nil"/>
              <w:left w:val="nil"/>
              <w:bottom w:val="single" w:sz="4" w:space="0" w:color="000000"/>
              <w:right w:val="single" w:sz="4" w:space="0" w:color="000000"/>
            </w:tcBorders>
            <w:shd w:val="clear" w:color="auto" w:fill="auto"/>
            <w:vAlign w:val="center"/>
            <w:hideMark/>
          </w:tcPr>
          <w:p w14:paraId="3DF2C068" w14:textId="77777777" w:rsidR="002E2E98" w:rsidRPr="002E2E98" w:rsidRDefault="002E2E98" w:rsidP="001F19D0">
            <w:pPr>
              <w:jc w:val="center"/>
              <w:rPr>
                <w:color w:val="000000"/>
                <w:sz w:val="22"/>
                <w:szCs w:val="22"/>
              </w:rPr>
            </w:pPr>
            <w:r w:rsidRPr="002E2E98">
              <w:rPr>
                <w:color w:val="000000"/>
                <w:sz w:val="22"/>
                <w:szCs w:val="22"/>
              </w:rPr>
              <w:t>0</w:t>
            </w:r>
          </w:p>
        </w:tc>
        <w:tc>
          <w:tcPr>
            <w:tcW w:w="1596" w:type="dxa"/>
            <w:tcBorders>
              <w:top w:val="nil"/>
              <w:left w:val="nil"/>
              <w:bottom w:val="single" w:sz="4" w:space="0" w:color="000000"/>
              <w:right w:val="single" w:sz="4" w:space="0" w:color="000000"/>
            </w:tcBorders>
            <w:shd w:val="clear" w:color="auto" w:fill="auto"/>
            <w:vAlign w:val="center"/>
            <w:hideMark/>
          </w:tcPr>
          <w:p w14:paraId="24CC346B" w14:textId="77777777" w:rsidR="002E2E98" w:rsidRPr="002E2E98" w:rsidRDefault="002E2E98" w:rsidP="001F19D0">
            <w:pPr>
              <w:jc w:val="center"/>
              <w:rPr>
                <w:color w:val="000000"/>
                <w:sz w:val="22"/>
                <w:szCs w:val="22"/>
              </w:rPr>
            </w:pPr>
            <w:r w:rsidRPr="002E2E98">
              <w:rPr>
                <w:color w:val="000000"/>
                <w:sz w:val="22"/>
                <w:szCs w:val="22"/>
              </w:rPr>
              <w:t>0</w:t>
            </w:r>
          </w:p>
        </w:tc>
        <w:tc>
          <w:tcPr>
            <w:tcW w:w="1480" w:type="dxa"/>
            <w:tcBorders>
              <w:top w:val="nil"/>
              <w:left w:val="nil"/>
              <w:bottom w:val="single" w:sz="4" w:space="0" w:color="000000"/>
              <w:right w:val="single" w:sz="4" w:space="0" w:color="000000"/>
            </w:tcBorders>
            <w:shd w:val="clear" w:color="auto" w:fill="auto"/>
            <w:vAlign w:val="center"/>
            <w:hideMark/>
          </w:tcPr>
          <w:p w14:paraId="4903B028" w14:textId="77777777" w:rsidR="002E2E98" w:rsidRPr="002E2E98" w:rsidRDefault="002E2E98" w:rsidP="001F19D0">
            <w:pPr>
              <w:jc w:val="center"/>
              <w:rPr>
                <w:color w:val="000000"/>
                <w:sz w:val="22"/>
                <w:szCs w:val="22"/>
              </w:rPr>
            </w:pPr>
            <w:r w:rsidRPr="002E2E98">
              <w:rPr>
                <w:color w:val="000000"/>
                <w:sz w:val="22"/>
                <w:szCs w:val="22"/>
              </w:rPr>
              <w:t>2</w:t>
            </w:r>
          </w:p>
        </w:tc>
        <w:tc>
          <w:tcPr>
            <w:tcW w:w="1715" w:type="dxa"/>
            <w:tcBorders>
              <w:top w:val="nil"/>
              <w:left w:val="nil"/>
              <w:bottom w:val="single" w:sz="4" w:space="0" w:color="000000"/>
              <w:right w:val="single" w:sz="4" w:space="0" w:color="000000"/>
            </w:tcBorders>
            <w:shd w:val="clear" w:color="auto" w:fill="auto"/>
            <w:vAlign w:val="center"/>
            <w:hideMark/>
          </w:tcPr>
          <w:p w14:paraId="2D89CCB8" w14:textId="77777777" w:rsidR="002E2E98" w:rsidRPr="002E2E98" w:rsidRDefault="002E2E98" w:rsidP="001F19D0">
            <w:pPr>
              <w:jc w:val="center"/>
              <w:rPr>
                <w:color w:val="000000"/>
                <w:sz w:val="22"/>
                <w:szCs w:val="22"/>
              </w:rPr>
            </w:pPr>
            <w:r w:rsidRPr="002E2E98">
              <w:rPr>
                <w:color w:val="000000"/>
                <w:sz w:val="22"/>
                <w:szCs w:val="22"/>
              </w:rPr>
              <w:t>0</w:t>
            </w:r>
          </w:p>
        </w:tc>
      </w:tr>
      <w:tr w:rsidR="002E2E98" w:rsidRPr="002E2E98" w14:paraId="19AF385C" w14:textId="77777777" w:rsidTr="001F19D0">
        <w:trPr>
          <w:trHeight w:val="375"/>
        </w:trPr>
        <w:tc>
          <w:tcPr>
            <w:tcW w:w="5249" w:type="dxa"/>
            <w:tcBorders>
              <w:top w:val="nil"/>
              <w:left w:val="single" w:sz="4" w:space="0" w:color="000000"/>
              <w:bottom w:val="single" w:sz="4" w:space="0" w:color="000000"/>
              <w:right w:val="single" w:sz="4" w:space="0" w:color="000000"/>
            </w:tcBorders>
            <w:shd w:val="clear" w:color="auto" w:fill="auto"/>
            <w:vAlign w:val="center"/>
            <w:hideMark/>
          </w:tcPr>
          <w:p w14:paraId="25C60020" w14:textId="46C1A5B8" w:rsidR="002E2E98" w:rsidRPr="002E2E98" w:rsidRDefault="002E2E98" w:rsidP="001F19D0">
            <w:pPr>
              <w:rPr>
                <w:color w:val="000000"/>
                <w:sz w:val="18"/>
                <w:szCs w:val="18"/>
              </w:rPr>
            </w:pPr>
            <w:r w:rsidRPr="002E2E98">
              <w:rPr>
                <w:color w:val="000000"/>
                <w:sz w:val="18"/>
                <w:szCs w:val="18"/>
              </w:rPr>
              <w:t xml:space="preserve"> Результаты рассмотрения обращения</w:t>
            </w:r>
          </w:p>
        </w:tc>
        <w:tc>
          <w:tcPr>
            <w:tcW w:w="1006" w:type="dxa"/>
            <w:tcBorders>
              <w:top w:val="nil"/>
              <w:left w:val="nil"/>
              <w:bottom w:val="single" w:sz="4" w:space="0" w:color="000000"/>
              <w:right w:val="single" w:sz="4" w:space="0" w:color="000000"/>
            </w:tcBorders>
            <w:shd w:val="clear" w:color="auto" w:fill="auto"/>
            <w:vAlign w:val="center"/>
            <w:hideMark/>
          </w:tcPr>
          <w:p w14:paraId="37FF8938" w14:textId="77777777" w:rsidR="002E2E98" w:rsidRPr="002E2E98" w:rsidRDefault="002E2E98" w:rsidP="001F19D0">
            <w:pPr>
              <w:jc w:val="center"/>
              <w:rPr>
                <w:color w:val="000000"/>
                <w:sz w:val="22"/>
                <w:szCs w:val="22"/>
              </w:rPr>
            </w:pPr>
            <w:r w:rsidRPr="002E2E98">
              <w:rPr>
                <w:color w:val="000000"/>
                <w:sz w:val="22"/>
                <w:szCs w:val="22"/>
              </w:rPr>
              <w:t>0</w:t>
            </w:r>
          </w:p>
        </w:tc>
        <w:tc>
          <w:tcPr>
            <w:tcW w:w="1539" w:type="dxa"/>
            <w:tcBorders>
              <w:top w:val="nil"/>
              <w:left w:val="nil"/>
              <w:bottom w:val="single" w:sz="4" w:space="0" w:color="000000"/>
              <w:right w:val="single" w:sz="4" w:space="0" w:color="000000"/>
            </w:tcBorders>
            <w:shd w:val="clear" w:color="auto" w:fill="auto"/>
            <w:vAlign w:val="center"/>
            <w:hideMark/>
          </w:tcPr>
          <w:p w14:paraId="613FE8A8" w14:textId="77777777" w:rsidR="002E2E98" w:rsidRPr="002E2E98" w:rsidRDefault="002E2E98" w:rsidP="001F19D0">
            <w:pPr>
              <w:jc w:val="center"/>
              <w:rPr>
                <w:color w:val="000000"/>
                <w:sz w:val="22"/>
                <w:szCs w:val="22"/>
              </w:rPr>
            </w:pPr>
            <w:r w:rsidRPr="002E2E98">
              <w:rPr>
                <w:color w:val="000000"/>
                <w:sz w:val="22"/>
                <w:szCs w:val="22"/>
              </w:rPr>
              <w:t>0</w:t>
            </w:r>
          </w:p>
        </w:tc>
        <w:tc>
          <w:tcPr>
            <w:tcW w:w="1191" w:type="dxa"/>
            <w:tcBorders>
              <w:top w:val="nil"/>
              <w:left w:val="nil"/>
              <w:bottom w:val="single" w:sz="4" w:space="0" w:color="000000"/>
              <w:right w:val="single" w:sz="4" w:space="0" w:color="000000"/>
            </w:tcBorders>
            <w:shd w:val="clear" w:color="auto" w:fill="auto"/>
            <w:vAlign w:val="center"/>
            <w:hideMark/>
          </w:tcPr>
          <w:p w14:paraId="6BCD6186" w14:textId="77777777" w:rsidR="002E2E98" w:rsidRPr="002E2E98" w:rsidRDefault="002E2E98" w:rsidP="001F19D0">
            <w:pPr>
              <w:jc w:val="center"/>
              <w:rPr>
                <w:color w:val="000000"/>
                <w:sz w:val="22"/>
                <w:szCs w:val="22"/>
              </w:rPr>
            </w:pPr>
            <w:r w:rsidRPr="002E2E98">
              <w:rPr>
                <w:color w:val="000000"/>
                <w:sz w:val="22"/>
                <w:szCs w:val="22"/>
              </w:rPr>
              <w:t>0</w:t>
            </w:r>
          </w:p>
        </w:tc>
        <w:tc>
          <w:tcPr>
            <w:tcW w:w="1384" w:type="dxa"/>
            <w:tcBorders>
              <w:top w:val="nil"/>
              <w:left w:val="nil"/>
              <w:bottom w:val="single" w:sz="4" w:space="0" w:color="000000"/>
              <w:right w:val="single" w:sz="4" w:space="0" w:color="000000"/>
            </w:tcBorders>
            <w:shd w:val="clear" w:color="auto" w:fill="auto"/>
            <w:vAlign w:val="center"/>
            <w:hideMark/>
          </w:tcPr>
          <w:p w14:paraId="4123527B" w14:textId="77777777" w:rsidR="002E2E98" w:rsidRPr="002E2E98" w:rsidRDefault="002E2E98" w:rsidP="001F19D0">
            <w:pPr>
              <w:jc w:val="center"/>
              <w:rPr>
                <w:color w:val="000000"/>
                <w:sz w:val="22"/>
                <w:szCs w:val="22"/>
              </w:rPr>
            </w:pPr>
            <w:r w:rsidRPr="002E2E98">
              <w:rPr>
                <w:color w:val="000000"/>
                <w:sz w:val="22"/>
                <w:szCs w:val="22"/>
              </w:rPr>
              <w:t>0</w:t>
            </w:r>
          </w:p>
        </w:tc>
        <w:tc>
          <w:tcPr>
            <w:tcW w:w="1596" w:type="dxa"/>
            <w:tcBorders>
              <w:top w:val="nil"/>
              <w:left w:val="nil"/>
              <w:bottom w:val="single" w:sz="4" w:space="0" w:color="000000"/>
              <w:right w:val="single" w:sz="4" w:space="0" w:color="000000"/>
            </w:tcBorders>
            <w:shd w:val="clear" w:color="auto" w:fill="auto"/>
            <w:vAlign w:val="center"/>
            <w:hideMark/>
          </w:tcPr>
          <w:p w14:paraId="03201BD1" w14:textId="77777777" w:rsidR="002E2E98" w:rsidRPr="002E2E98" w:rsidRDefault="002E2E98" w:rsidP="001F19D0">
            <w:pPr>
              <w:jc w:val="center"/>
              <w:rPr>
                <w:color w:val="000000"/>
                <w:sz w:val="22"/>
                <w:szCs w:val="22"/>
              </w:rPr>
            </w:pPr>
            <w:r w:rsidRPr="002E2E98">
              <w:rPr>
                <w:color w:val="000000"/>
                <w:sz w:val="22"/>
                <w:szCs w:val="22"/>
              </w:rPr>
              <w:t>0</w:t>
            </w:r>
          </w:p>
        </w:tc>
        <w:tc>
          <w:tcPr>
            <w:tcW w:w="1480" w:type="dxa"/>
            <w:tcBorders>
              <w:top w:val="nil"/>
              <w:left w:val="nil"/>
              <w:bottom w:val="single" w:sz="4" w:space="0" w:color="000000"/>
              <w:right w:val="single" w:sz="4" w:space="0" w:color="000000"/>
            </w:tcBorders>
            <w:shd w:val="clear" w:color="auto" w:fill="auto"/>
            <w:vAlign w:val="center"/>
            <w:hideMark/>
          </w:tcPr>
          <w:p w14:paraId="01D7E052" w14:textId="77777777" w:rsidR="002E2E98" w:rsidRPr="002E2E98" w:rsidRDefault="002E2E98" w:rsidP="001F19D0">
            <w:pPr>
              <w:jc w:val="center"/>
              <w:rPr>
                <w:color w:val="000000"/>
                <w:sz w:val="22"/>
                <w:szCs w:val="22"/>
              </w:rPr>
            </w:pPr>
            <w:r w:rsidRPr="002E2E98">
              <w:rPr>
                <w:color w:val="000000"/>
                <w:sz w:val="22"/>
                <w:szCs w:val="22"/>
              </w:rPr>
              <w:t>0</w:t>
            </w:r>
          </w:p>
        </w:tc>
        <w:tc>
          <w:tcPr>
            <w:tcW w:w="1715" w:type="dxa"/>
            <w:tcBorders>
              <w:top w:val="nil"/>
              <w:left w:val="nil"/>
              <w:bottom w:val="single" w:sz="4" w:space="0" w:color="000000"/>
              <w:right w:val="single" w:sz="4" w:space="0" w:color="000000"/>
            </w:tcBorders>
            <w:shd w:val="clear" w:color="auto" w:fill="auto"/>
            <w:vAlign w:val="center"/>
            <w:hideMark/>
          </w:tcPr>
          <w:p w14:paraId="51C55087" w14:textId="77777777" w:rsidR="002E2E98" w:rsidRPr="002E2E98" w:rsidRDefault="002E2E98" w:rsidP="001F19D0">
            <w:pPr>
              <w:jc w:val="center"/>
              <w:rPr>
                <w:color w:val="000000"/>
                <w:sz w:val="22"/>
                <w:szCs w:val="22"/>
              </w:rPr>
            </w:pPr>
            <w:r w:rsidRPr="002E2E98">
              <w:rPr>
                <w:color w:val="000000"/>
                <w:sz w:val="22"/>
                <w:szCs w:val="22"/>
              </w:rPr>
              <w:t>0</w:t>
            </w:r>
          </w:p>
        </w:tc>
      </w:tr>
      <w:tr w:rsidR="002E2E98" w:rsidRPr="002E2E98" w14:paraId="3F40CAEC" w14:textId="77777777" w:rsidTr="001F19D0">
        <w:trPr>
          <w:trHeight w:val="375"/>
        </w:trPr>
        <w:tc>
          <w:tcPr>
            <w:tcW w:w="5249" w:type="dxa"/>
            <w:tcBorders>
              <w:top w:val="nil"/>
              <w:left w:val="single" w:sz="4" w:space="0" w:color="000000"/>
              <w:bottom w:val="single" w:sz="4" w:space="0" w:color="000000"/>
              <w:right w:val="single" w:sz="4" w:space="0" w:color="000000"/>
            </w:tcBorders>
            <w:shd w:val="clear" w:color="auto" w:fill="auto"/>
            <w:vAlign w:val="center"/>
            <w:hideMark/>
          </w:tcPr>
          <w:p w14:paraId="7211F424" w14:textId="74671F21" w:rsidR="002E2E98" w:rsidRPr="002E2E98" w:rsidRDefault="002E2E98" w:rsidP="001F19D0">
            <w:pPr>
              <w:rPr>
                <w:color w:val="000000"/>
                <w:sz w:val="18"/>
                <w:szCs w:val="18"/>
              </w:rPr>
            </w:pPr>
            <w:r w:rsidRPr="002E2E98">
              <w:rPr>
                <w:color w:val="000000"/>
                <w:sz w:val="18"/>
                <w:szCs w:val="18"/>
              </w:rPr>
              <w:t>Отсутствует адресат обращения</w:t>
            </w:r>
          </w:p>
        </w:tc>
        <w:tc>
          <w:tcPr>
            <w:tcW w:w="1006" w:type="dxa"/>
            <w:tcBorders>
              <w:top w:val="nil"/>
              <w:left w:val="nil"/>
              <w:bottom w:val="single" w:sz="4" w:space="0" w:color="000000"/>
              <w:right w:val="single" w:sz="4" w:space="0" w:color="000000"/>
            </w:tcBorders>
            <w:shd w:val="clear" w:color="auto" w:fill="auto"/>
            <w:vAlign w:val="center"/>
            <w:hideMark/>
          </w:tcPr>
          <w:p w14:paraId="35CFF74C" w14:textId="77777777" w:rsidR="002E2E98" w:rsidRPr="002E2E98" w:rsidRDefault="002E2E98" w:rsidP="001F19D0">
            <w:pPr>
              <w:jc w:val="center"/>
              <w:rPr>
                <w:color w:val="000000"/>
                <w:sz w:val="22"/>
                <w:szCs w:val="22"/>
              </w:rPr>
            </w:pPr>
            <w:r w:rsidRPr="002E2E98">
              <w:rPr>
                <w:color w:val="000000"/>
                <w:sz w:val="22"/>
                <w:szCs w:val="22"/>
              </w:rPr>
              <w:t>1</w:t>
            </w:r>
          </w:p>
        </w:tc>
        <w:tc>
          <w:tcPr>
            <w:tcW w:w="1539" w:type="dxa"/>
            <w:tcBorders>
              <w:top w:val="nil"/>
              <w:left w:val="nil"/>
              <w:bottom w:val="single" w:sz="4" w:space="0" w:color="000000"/>
              <w:right w:val="single" w:sz="4" w:space="0" w:color="000000"/>
            </w:tcBorders>
            <w:shd w:val="clear" w:color="auto" w:fill="auto"/>
            <w:vAlign w:val="center"/>
            <w:hideMark/>
          </w:tcPr>
          <w:p w14:paraId="064EFFF2" w14:textId="77777777" w:rsidR="002E2E98" w:rsidRPr="002E2E98" w:rsidRDefault="002E2E98" w:rsidP="001F19D0">
            <w:pPr>
              <w:jc w:val="center"/>
              <w:rPr>
                <w:color w:val="000000"/>
                <w:sz w:val="22"/>
                <w:szCs w:val="22"/>
              </w:rPr>
            </w:pPr>
            <w:r w:rsidRPr="002E2E98">
              <w:rPr>
                <w:color w:val="000000"/>
                <w:sz w:val="22"/>
                <w:szCs w:val="22"/>
              </w:rPr>
              <w:t>0</w:t>
            </w:r>
          </w:p>
        </w:tc>
        <w:tc>
          <w:tcPr>
            <w:tcW w:w="1191" w:type="dxa"/>
            <w:tcBorders>
              <w:top w:val="nil"/>
              <w:left w:val="nil"/>
              <w:bottom w:val="single" w:sz="4" w:space="0" w:color="000000"/>
              <w:right w:val="single" w:sz="4" w:space="0" w:color="000000"/>
            </w:tcBorders>
            <w:shd w:val="clear" w:color="auto" w:fill="auto"/>
            <w:vAlign w:val="center"/>
            <w:hideMark/>
          </w:tcPr>
          <w:p w14:paraId="1FBD9885" w14:textId="77777777" w:rsidR="002E2E98" w:rsidRPr="002E2E98" w:rsidRDefault="002E2E98" w:rsidP="001F19D0">
            <w:pPr>
              <w:jc w:val="center"/>
              <w:rPr>
                <w:color w:val="000000"/>
                <w:sz w:val="22"/>
                <w:szCs w:val="22"/>
              </w:rPr>
            </w:pPr>
            <w:r w:rsidRPr="002E2E98">
              <w:rPr>
                <w:color w:val="000000"/>
                <w:sz w:val="22"/>
                <w:szCs w:val="22"/>
              </w:rPr>
              <w:t>0</w:t>
            </w:r>
          </w:p>
        </w:tc>
        <w:tc>
          <w:tcPr>
            <w:tcW w:w="1384" w:type="dxa"/>
            <w:tcBorders>
              <w:top w:val="nil"/>
              <w:left w:val="nil"/>
              <w:bottom w:val="single" w:sz="4" w:space="0" w:color="000000"/>
              <w:right w:val="single" w:sz="4" w:space="0" w:color="000000"/>
            </w:tcBorders>
            <w:shd w:val="clear" w:color="auto" w:fill="auto"/>
            <w:vAlign w:val="center"/>
            <w:hideMark/>
          </w:tcPr>
          <w:p w14:paraId="4790E33C" w14:textId="77777777" w:rsidR="002E2E98" w:rsidRPr="002E2E98" w:rsidRDefault="002E2E98" w:rsidP="001F19D0">
            <w:pPr>
              <w:jc w:val="center"/>
              <w:rPr>
                <w:color w:val="000000"/>
                <w:sz w:val="22"/>
                <w:szCs w:val="22"/>
              </w:rPr>
            </w:pPr>
            <w:r w:rsidRPr="002E2E98">
              <w:rPr>
                <w:color w:val="000000"/>
                <w:sz w:val="22"/>
                <w:szCs w:val="22"/>
              </w:rPr>
              <w:t>0</w:t>
            </w:r>
          </w:p>
        </w:tc>
        <w:tc>
          <w:tcPr>
            <w:tcW w:w="1596" w:type="dxa"/>
            <w:tcBorders>
              <w:top w:val="nil"/>
              <w:left w:val="nil"/>
              <w:bottom w:val="single" w:sz="4" w:space="0" w:color="000000"/>
              <w:right w:val="single" w:sz="4" w:space="0" w:color="000000"/>
            </w:tcBorders>
            <w:shd w:val="clear" w:color="auto" w:fill="auto"/>
            <w:vAlign w:val="center"/>
            <w:hideMark/>
          </w:tcPr>
          <w:p w14:paraId="1C6A4220" w14:textId="77777777" w:rsidR="002E2E98" w:rsidRPr="002E2E98" w:rsidRDefault="002E2E98" w:rsidP="001F19D0">
            <w:pPr>
              <w:jc w:val="center"/>
              <w:rPr>
                <w:color w:val="000000"/>
                <w:sz w:val="22"/>
                <w:szCs w:val="22"/>
              </w:rPr>
            </w:pPr>
            <w:r w:rsidRPr="002E2E98">
              <w:rPr>
                <w:color w:val="000000"/>
                <w:sz w:val="22"/>
                <w:szCs w:val="22"/>
              </w:rPr>
              <w:t>0</w:t>
            </w:r>
          </w:p>
        </w:tc>
        <w:tc>
          <w:tcPr>
            <w:tcW w:w="1480" w:type="dxa"/>
            <w:tcBorders>
              <w:top w:val="nil"/>
              <w:left w:val="nil"/>
              <w:bottom w:val="single" w:sz="4" w:space="0" w:color="000000"/>
              <w:right w:val="single" w:sz="4" w:space="0" w:color="000000"/>
            </w:tcBorders>
            <w:shd w:val="clear" w:color="auto" w:fill="auto"/>
            <w:vAlign w:val="center"/>
            <w:hideMark/>
          </w:tcPr>
          <w:p w14:paraId="33778A7C" w14:textId="77777777" w:rsidR="002E2E98" w:rsidRPr="002E2E98" w:rsidRDefault="002E2E98" w:rsidP="001F19D0">
            <w:pPr>
              <w:jc w:val="center"/>
              <w:rPr>
                <w:color w:val="000000"/>
                <w:sz w:val="22"/>
                <w:szCs w:val="22"/>
              </w:rPr>
            </w:pPr>
            <w:r w:rsidRPr="002E2E98">
              <w:rPr>
                <w:color w:val="000000"/>
                <w:sz w:val="22"/>
                <w:szCs w:val="22"/>
              </w:rPr>
              <w:t>1</w:t>
            </w:r>
          </w:p>
        </w:tc>
        <w:tc>
          <w:tcPr>
            <w:tcW w:w="1715" w:type="dxa"/>
            <w:tcBorders>
              <w:top w:val="nil"/>
              <w:left w:val="nil"/>
              <w:bottom w:val="single" w:sz="4" w:space="0" w:color="000000"/>
              <w:right w:val="single" w:sz="4" w:space="0" w:color="000000"/>
            </w:tcBorders>
            <w:shd w:val="clear" w:color="auto" w:fill="auto"/>
            <w:vAlign w:val="center"/>
            <w:hideMark/>
          </w:tcPr>
          <w:p w14:paraId="0C088E1E" w14:textId="77777777" w:rsidR="002E2E98" w:rsidRPr="002E2E98" w:rsidRDefault="002E2E98" w:rsidP="001F19D0">
            <w:pPr>
              <w:jc w:val="center"/>
              <w:rPr>
                <w:color w:val="000000"/>
                <w:sz w:val="22"/>
                <w:szCs w:val="22"/>
              </w:rPr>
            </w:pPr>
            <w:r w:rsidRPr="002E2E98">
              <w:rPr>
                <w:color w:val="000000"/>
                <w:sz w:val="22"/>
                <w:szCs w:val="22"/>
              </w:rPr>
              <w:t>0</w:t>
            </w:r>
          </w:p>
        </w:tc>
      </w:tr>
      <w:tr w:rsidR="002E2E98" w:rsidRPr="002E2E98" w14:paraId="0F101376" w14:textId="77777777" w:rsidTr="001F19D0">
        <w:trPr>
          <w:trHeight w:val="750"/>
        </w:trPr>
        <w:tc>
          <w:tcPr>
            <w:tcW w:w="5249" w:type="dxa"/>
            <w:tcBorders>
              <w:top w:val="nil"/>
              <w:left w:val="single" w:sz="4" w:space="0" w:color="000000"/>
              <w:bottom w:val="single" w:sz="4" w:space="0" w:color="000000"/>
              <w:right w:val="single" w:sz="4" w:space="0" w:color="000000"/>
            </w:tcBorders>
            <w:shd w:val="clear" w:color="auto" w:fill="auto"/>
            <w:vAlign w:val="center"/>
            <w:hideMark/>
          </w:tcPr>
          <w:p w14:paraId="33B59827" w14:textId="0FE28898" w:rsidR="002E2E98" w:rsidRPr="002E2E98" w:rsidRDefault="002E2E98" w:rsidP="001F19D0">
            <w:pPr>
              <w:rPr>
                <w:color w:val="000000"/>
                <w:sz w:val="18"/>
                <w:szCs w:val="18"/>
              </w:rPr>
            </w:pPr>
            <w:r w:rsidRPr="002E2E98">
              <w:rPr>
                <w:color w:val="000000"/>
                <w:sz w:val="18"/>
                <w:szCs w:val="18"/>
              </w:rPr>
              <w:t>Обращения, не подписанные авторами, без указания адреса</w:t>
            </w:r>
          </w:p>
        </w:tc>
        <w:tc>
          <w:tcPr>
            <w:tcW w:w="1006" w:type="dxa"/>
            <w:tcBorders>
              <w:top w:val="nil"/>
              <w:left w:val="nil"/>
              <w:bottom w:val="single" w:sz="4" w:space="0" w:color="000000"/>
              <w:right w:val="single" w:sz="4" w:space="0" w:color="000000"/>
            </w:tcBorders>
            <w:shd w:val="clear" w:color="auto" w:fill="auto"/>
            <w:vAlign w:val="center"/>
            <w:hideMark/>
          </w:tcPr>
          <w:p w14:paraId="589AD088" w14:textId="77777777" w:rsidR="002E2E98" w:rsidRPr="002E2E98" w:rsidRDefault="002E2E98" w:rsidP="001F19D0">
            <w:pPr>
              <w:jc w:val="center"/>
              <w:rPr>
                <w:color w:val="000000"/>
                <w:sz w:val="22"/>
                <w:szCs w:val="22"/>
              </w:rPr>
            </w:pPr>
            <w:r w:rsidRPr="002E2E98">
              <w:rPr>
                <w:color w:val="000000"/>
                <w:sz w:val="22"/>
                <w:szCs w:val="22"/>
              </w:rPr>
              <w:t>0</w:t>
            </w:r>
          </w:p>
        </w:tc>
        <w:tc>
          <w:tcPr>
            <w:tcW w:w="1539" w:type="dxa"/>
            <w:tcBorders>
              <w:top w:val="nil"/>
              <w:left w:val="nil"/>
              <w:bottom w:val="single" w:sz="4" w:space="0" w:color="000000"/>
              <w:right w:val="single" w:sz="4" w:space="0" w:color="000000"/>
            </w:tcBorders>
            <w:shd w:val="clear" w:color="auto" w:fill="auto"/>
            <w:vAlign w:val="center"/>
            <w:hideMark/>
          </w:tcPr>
          <w:p w14:paraId="463ECC5F" w14:textId="77777777" w:rsidR="002E2E98" w:rsidRPr="002E2E98" w:rsidRDefault="002E2E98" w:rsidP="001F19D0">
            <w:pPr>
              <w:jc w:val="center"/>
              <w:rPr>
                <w:color w:val="000000"/>
                <w:sz w:val="22"/>
                <w:szCs w:val="22"/>
              </w:rPr>
            </w:pPr>
            <w:r w:rsidRPr="002E2E98">
              <w:rPr>
                <w:color w:val="000000"/>
                <w:sz w:val="22"/>
                <w:szCs w:val="22"/>
              </w:rPr>
              <w:t>0</w:t>
            </w:r>
          </w:p>
        </w:tc>
        <w:tc>
          <w:tcPr>
            <w:tcW w:w="1191" w:type="dxa"/>
            <w:tcBorders>
              <w:top w:val="nil"/>
              <w:left w:val="nil"/>
              <w:bottom w:val="single" w:sz="4" w:space="0" w:color="000000"/>
              <w:right w:val="single" w:sz="4" w:space="0" w:color="000000"/>
            </w:tcBorders>
            <w:shd w:val="clear" w:color="auto" w:fill="auto"/>
            <w:vAlign w:val="center"/>
            <w:hideMark/>
          </w:tcPr>
          <w:p w14:paraId="72331F9E" w14:textId="77777777" w:rsidR="002E2E98" w:rsidRPr="002E2E98" w:rsidRDefault="002E2E98" w:rsidP="001F19D0">
            <w:pPr>
              <w:jc w:val="center"/>
              <w:rPr>
                <w:color w:val="000000"/>
                <w:sz w:val="22"/>
                <w:szCs w:val="22"/>
              </w:rPr>
            </w:pPr>
            <w:r w:rsidRPr="002E2E98">
              <w:rPr>
                <w:color w:val="000000"/>
                <w:sz w:val="22"/>
                <w:szCs w:val="22"/>
              </w:rPr>
              <w:t>0</w:t>
            </w:r>
          </w:p>
        </w:tc>
        <w:tc>
          <w:tcPr>
            <w:tcW w:w="1384" w:type="dxa"/>
            <w:tcBorders>
              <w:top w:val="nil"/>
              <w:left w:val="nil"/>
              <w:bottom w:val="single" w:sz="4" w:space="0" w:color="000000"/>
              <w:right w:val="single" w:sz="4" w:space="0" w:color="000000"/>
            </w:tcBorders>
            <w:shd w:val="clear" w:color="auto" w:fill="auto"/>
            <w:vAlign w:val="center"/>
            <w:hideMark/>
          </w:tcPr>
          <w:p w14:paraId="2E50D8B3" w14:textId="77777777" w:rsidR="002E2E98" w:rsidRPr="002E2E98" w:rsidRDefault="002E2E98" w:rsidP="001F19D0">
            <w:pPr>
              <w:jc w:val="center"/>
              <w:rPr>
                <w:color w:val="000000"/>
                <w:sz w:val="22"/>
                <w:szCs w:val="22"/>
              </w:rPr>
            </w:pPr>
            <w:r w:rsidRPr="002E2E98">
              <w:rPr>
                <w:color w:val="000000"/>
                <w:sz w:val="22"/>
                <w:szCs w:val="22"/>
              </w:rPr>
              <w:t>0</w:t>
            </w:r>
          </w:p>
        </w:tc>
        <w:tc>
          <w:tcPr>
            <w:tcW w:w="1596" w:type="dxa"/>
            <w:tcBorders>
              <w:top w:val="nil"/>
              <w:left w:val="nil"/>
              <w:bottom w:val="single" w:sz="4" w:space="0" w:color="000000"/>
              <w:right w:val="single" w:sz="4" w:space="0" w:color="000000"/>
            </w:tcBorders>
            <w:shd w:val="clear" w:color="auto" w:fill="auto"/>
            <w:vAlign w:val="center"/>
            <w:hideMark/>
          </w:tcPr>
          <w:p w14:paraId="6E961EDF" w14:textId="77777777" w:rsidR="002E2E98" w:rsidRPr="002E2E98" w:rsidRDefault="002E2E98" w:rsidP="001F19D0">
            <w:pPr>
              <w:jc w:val="center"/>
              <w:rPr>
                <w:color w:val="000000"/>
                <w:sz w:val="22"/>
                <w:szCs w:val="22"/>
              </w:rPr>
            </w:pPr>
            <w:r w:rsidRPr="002E2E98">
              <w:rPr>
                <w:color w:val="000000"/>
                <w:sz w:val="22"/>
                <w:szCs w:val="22"/>
              </w:rPr>
              <w:t>0</w:t>
            </w:r>
          </w:p>
        </w:tc>
        <w:tc>
          <w:tcPr>
            <w:tcW w:w="1480" w:type="dxa"/>
            <w:tcBorders>
              <w:top w:val="nil"/>
              <w:left w:val="nil"/>
              <w:bottom w:val="single" w:sz="4" w:space="0" w:color="000000"/>
              <w:right w:val="single" w:sz="4" w:space="0" w:color="000000"/>
            </w:tcBorders>
            <w:shd w:val="clear" w:color="auto" w:fill="auto"/>
            <w:vAlign w:val="center"/>
            <w:hideMark/>
          </w:tcPr>
          <w:p w14:paraId="102B34AB" w14:textId="77777777" w:rsidR="002E2E98" w:rsidRPr="002E2E98" w:rsidRDefault="002E2E98" w:rsidP="001F19D0">
            <w:pPr>
              <w:jc w:val="center"/>
              <w:rPr>
                <w:color w:val="000000"/>
                <w:sz w:val="22"/>
                <w:szCs w:val="22"/>
              </w:rPr>
            </w:pPr>
            <w:r w:rsidRPr="002E2E98">
              <w:rPr>
                <w:color w:val="000000"/>
                <w:sz w:val="22"/>
                <w:szCs w:val="22"/>
              </w:rPr>
              <w:t>0</w:t>
            </w:r>
          </w:p>
        </w:tc>
        <w:tc>
          <w:tcPr>
            <w:tcW w:w="1715" w:type="dxa"/>
            <w:tcBorders>
              <w:top w:val="nil"/>
              <w:left w:val="nil"/>
              <w:bottom w:val="single" w:sz="4" w:space="0" w:color="000000"/>
              <w:right w:val="single" w:sz="4" w:space="0" w:color="000000"/>
            </w:tcBorders>
            <w:shd w:val="clear" w:color="auto" w:fill="auto"/>
            <w:vAlign w:val="center"/>
            <w:hideMark/>
          </w:tcPr>
          <w:p w14:paraId="64904E13" w14:textId="77777777" w:rsidR="002E2E98" w:rsidRPr="002E2E98" w:rsidRDefault="002E2E98" w:rsidP="001F19D0">
            <w:pPr>
              <w:jc w:val="center"/>
              <w:rPr>
                <w:color w:val="000000"/>
                <w:sz w:val="22"/>
                <w:szCs w:val="22"/>
              </w:rPr>
            </w:pPr>
            <w:r w:rsidRPr="002E2E98">
              <w:rPr>
                <w:color w:val="000000"/>
                <w:sz w:val="22"/>
                <w:szCs w:val="22"/>
              </w:rPr>
              <w:t>0</w:t>
            </w:r>
          </w:p>
        </w:tc>
      </w:tr>
      <w:tr w:rsidR="002E2E98" w:rsidRPr="002E2E98" w14:paraId="5294A16F" w14:textId="77777777" w:rsidTr="001F19D0">
        <w:trPr>
          <w:trHeight w:val="375"/>
        </w:trPr>
        <w:tc>
          <w:tcPr>
            <w:tcW w:w="5249" w:type="dxa"/>
            <w:tcBorders>
              <w:top w:val="nil"/>
              <w:left w:val="single" w:sz="4" w:space="0" w:color="000000"/>
              <w:bottom w:val="single" w:sz="4" w:space="0" w:color="000000"/>
              <w:right w:val="single" w:sz="4" w:space="0" w:color="000000"/>
            </w:tcBorders>
            <w:shd w:val="clear" w:color="auto" w:fill="auto"/>
            <w:vAlign w:val="center"/>
            <w:hideMark/>
          </w:tcPr>
          <w:p w14:paraId="76C74033" w14:textId="29D05A91" w:rsidR="002E2E98" w:rsidRPr="002E2E98" w:rsidRDefault="002E2E98" w:rsidP="001F19D0">
            <w:pPr>
              <w:rPr>
                <w:color w:val="000000"/>
                <w:sz w:val="18"/>
                <w:szCs w:val="18"/>
              </w:rPr>
            </w:pPr>
            <w:r w:rsidRPr="002E2E98">
              <w:rPr>
                <w:color w:val="000000"/>
                <w:sz w:val="18"/>
                <w:szCs w:val="18"/>
              </w:rPr>
              <w:t>Некорректные обращения</w:t>
            </w:r>
          </w:p>
        </w:tc>
        <w:tc>
          <w:tcPr>
            <w:tcW w:w="1006" w:type="dxa"/>
            <w:tcBorders>
              <w:top w:val="nil"/>
              <w:left w:val="nil"/>
              <w:bottom w:val="single" w:sz="4" w:space="0" w:color="000000"/>
              <w:right w:val="single" w:sz="4" w:space="0" w:color="000000"/>
            </w:tcBorders>
            <w:shd w:val="clear" w:color="auto" w:fill="auto"/>
            <w:vAlign w:val="center"/>
            <w:hideMark/>
          </w:tcPr>
          <w:p w14:paraId="54F6D66B" w14:textId="77777777" w:rsidR="002E2E98" w:rsidRPr="002E2E98" w:rsidRDefault="002E2E98" w:rsidP="001F19D0">
            <w:pPr>
              <w:jc w:val="center"/>
              <w:rPr>
                <w:color w:val="000000"/>
                <w:sz w:val="22"/>
                <w:szCs w:val="22"/>
              </w:rPr>
            </w:pPr>
            <w:r w:rsidRPr="002E2E98">
              <w:rPr>
                <w:color w:val="000000"/>
                <w:sz w:val="22"/>
                <w:szCs w:val="22"/>
              </w:rPr>
              <w:t>3</w:t>
            </w:r>
          </w:p>
        </w:tc>
        <w:tc>
          <w:tcPr>
            <w:tcW w:w="1539" w:type="dxa"/>
            <w:tcBorders>
              <w:top w:val="nil"/>
              <w:left w:val="nil"/>
              <w:bottom w:val="single" w:sz="4" w:space="0" w:color="000000"/>
              <w:right w:val="single" w:sz="4" w:space="0" w:color="000000"/>
            </w:tcBorders>
            <w:shd w:val="clear" w:color="auto" w:fill="auto"/>
            <w:vAlign w:val="center"/>
            <w:hideMark/>
          </w:tcPr>
          <w:p w14:paraId="1C8CA44F" w14:textId="77777777" w:rsidR="002E2E98" w:rsidRPr="002E2E98" w:rsidRDefault="002E2E98" w:rsidP="001F19D0">
            <w:pPr>
              <w:jc w:val="center"/>
              <w:rPr>
                <w:color w:val="000000"/>
                <w:sz w:val="22"/>
                <w:szCs w:val="22"/>
              </w:rPr>
            </w:pPr>
            <w:r w:rsidRPr="002E2E98">
              <w:rPr>
                <w:color w:val="000000"/>
                <w:sz w:val="22"/>
                <w:szCs w:val="22"/>
              </w:rPr>
              <w:t>0</w:t>
            </w:r>
          </w:p>
        </w:tc>
        <w:tc>
          <w:tcPr>
            <w:tcW w:w="1191" w:type="dxa"/>
            <w:tcBorders>
              <w:top w:val="nil"/>
              <w:left w:val="nil"/>
              <w:bottom w:val="single" w:sz="4" w:space="0" w:color="000000"/>
              <w:right w:val="single" w:sz="4" w:space="0" w:color="000000"/>
            </w:tcBorders>
            <w:shd w:val="clear" w:color="auto" w:fill="auto"/>
            <w:vAlign w:val="center"/>
            <w:hideMark/>
          </w:tcPr>
          <w:p w14:paraId="5A883195" w14:textId="77777777" w:rsidR="002E2E98" w:rsidRPr="002E2E98" w:rsidRDefault="002E2E98" w:rsidP="001F19D0">
            <w:pPr>
              <w:jc w:val="center"/>
              <w:rPr>
                <w:color w:val="000000"/>
                <w:sz w:val="22"/>
                <w:szCs w:val="22"/>
              </w:rPr>
            </w:pPr>
            <w:r w:rsidRPr="002E2E98">
              <w:rPr>
                <w:color w:val="000000"/>
                <w:sz w:val="22"/>
                <w:szCs w:val="22"/>
              </w:rPr>
              <w:t>0</w:t>
            </w:r>
          </w:p>
        </w:tc>
        <w:tc>
          <w:tcPr>
            <w:tcW w:w="1384" w:type="dxa"/>
            <w:tcBorders>
              <w:top w:val="nil"/>
              <w:left w:val="nil"/>
              <w:bottom w:val="single" w:sz="4" w:space="0" w:color="000000"/>
              <w:right w:val="single" w:sz="4" w:space="0" w:color="000000"/>
            </w:tcBorders>
            <w:shd w:val="clear" w:color="auto" w:fill="auto"/>
            <w:vAlign w:val="center"/>
            <w:hideMark/>
          </w:tcPr>
          <w:p w14:paraId="35E2F486" w14:textId="77777777" w:rsidR="002E2E98" w:rsidRPr="002E2E98" w:rsidRDefault="002E2E98" w:rsidP="001F19D0">
            <w:pPr>
              <w:jc w:val="center"/>
              <w:rPr>
                <w:color w:val="000000"/>
                <w:sz w:val="22"/>
                <w:szCs w:val="22"/>
              </w:rPr>
            </w:pPr>
            <w:r w:rsidRPr="002E2E98">
              <w:rPr>
                <w:color w:val="000000"/>
                <w:sz w:val="22"/>
                <w:szCs w:val="22"/>
              </w:rPr>
              <w:t>0</w:t>
            </w:r>
          </w:p>
        </w:tc>
        <w:tc>
          <w:tcPr>
            <w:tcW w:w="1596" w:type="dxa"/>
            <w:tcBorders>
              <w:top w:val="nil"/>
              <w:left w:val="nil"/>
              <w:bottom w:val="single" w:sz="4" w:space="0" w:color="000000"/>
              <w:right w:val="single" w:sz="4" w:space="0" w:color="000000"/>
            </w:tcBorders>
            <w:shd w:val="clear" w:color="auto" w:fill="auto"/>
            <w:vAlign w:val="center"/>
            <w:hideMark/>
          </w:tcPr>
          <w:p w14:paraId="5ECB98E3" w14:textId="77777777" w:rsidR="002E2E98" w:rsidRPr="002E2E98" w:rsidRDefault="002E2E98" w:rsidP="001F19D0">
            <w:pPr>
              <w:jc w:val="center"/>
              <w:rPr>
                <w:color w:val="000000"/>
                <w:sz w:val="22"/>
                <w:szCs w:val="22"/>
              </w:rPr>
            </w:pPr>
            <w:r w:rsidRPr="002E2E98">
              <w:rPr>
                <w:color w:val="000000"/>
                <w:sz w:val="22"/>
                <w:szCs w:val="22"/>
              </w:rPr>
              <w:t>0</w:t>
            </w:r>
          </w:p>
        </w:tc>
        <w:tc>
          <w:tcPr>
            <w:tcW w:w="1480" w:type="dxa"/>
            <w:tcBorders>
              <w:top w:val="nil"/>
              <w:left w:val="nil"/>
              <w:bottom w:val="single" w:sz="4" w:space="0" w:color="000000"/>
              <w:right w:val="single" w:sz="4" w:space="0" w:color="000000"/>
            </w:tcBorders>
            <w:shd w:val="clear" w:color="auto" w:fill="auto"/>
            <w:vAlign w:val="center"/>
            <w:hideMark/>
          </w:tcPr>
          <w:p w14:paraId="43B51EFF" w14:textId="77777777" w:rsidR="002E2E98" w:rsidRPr="002E2E98" w:rsidRDefault="002E2E98" w:rsidP="001F19D0">
            <w:pPr>
              <w:jc w:val="center"/>
              <w:rPr>
                <w:color w:val="000000"/>
                <w:sz w:val="22"/>
                <w:szCs w:val="22"/>
              </w:rPr>
            </w:pPr>
            <w:r w:rsidRPr="002E2E98">
              <w:rPr>
                <w:color w:val="000000"/>
                <w:sz w:val="22"/>
                <w:szCs w:val="22"/>
              </w:rPr>
              <w:t>3</w:t>
            </w:r>
          </w:p>
        </w:tc>
        <w:tc>
          <w:tcPr>
            <w:tcW w:w="1715" w:type="dxa"/>
            <w:tcBorders>
              <w:top w:val="nil"/>
              <w:left w:val="nil"/>
              <w:bottom w:val="single" w:sz="4" w:space="0" w:color="000000"/>
              <w:right w:val="single" w:sz="4" w:space="0" w:color="000000"/>
            </w:tcBorders>
            <w:shd w:val="clear" w:color="auto" w:fill="auto"/>
            <w:vAlign w:val="center"/>
            <w:hideMark/>
          </w:tcPr>
          <w:p w14:paraId="1672F102" w14:textId="77777777" w:rsidR="002E2E98" w:rsidRPr="002E2E98" w:rsidRDefault="002E2E98" w:rsidP="001F19D0">
            <w:pPr>
              <w:jc w:val="center"/>
              <w:rPr>
                <w:color w:val="000000"/>
                <w:sz w:val="22"/>
                <w:szCs w:val="22"/>
              </w:rPr>
            </w:pPr>
            <w:r w:rsidRPr="002E2E98">
              <w:rPr>
                <w:color w:val="000000"/>
                <w:sz w:val="22"/>
                <w:szCs w:val="22"/>
              </w:rPr>
              <w:t>0</w:t>
            </w:r>
          </w:p>
        </w:tc>
      </w:tr>
      <w:tr w:rsidR="002E2E98" w:rsidRPr="002E2E98" w14:paraId="00D23952" w14:textId="77777777" w:rsidTr="001F19D0">
        <w:trPr>
          <w:trHeight w:val="375"/>
        </w:trPr>
        <w:tc>
          <w:tcPr>
            <w:tcW w:w="5249" w:type="dxa"/>
            <w:tcBorders>
              <w:top w:val="nil"/>
              <w:left w:val="single" w:sz="4" w:space="0" w:color="000000"/>
              <w:bottom w:val="single" w:sz="4" w:space="0" w:color="000000"/>
              <w:right w:val="single" w:sz="4" w:space="0" w:color="000000"/>
            </w:tcBorders>
            <w:shd w:val="clear" w:color="auto" w:fill="auto"/>
            <w:vAlign w:val="center"/>
            <w:hideMark/>
          </w:tcPr>
          <w:p w14:paraId="2B01F2A5" w14:textId="32E3EA89" w:rsidR="002E2E98" w:rsidRPr="002E2E98" w:rsidRDefault="002E2E98" w:rsidP="001F19D0">
            <w:pPr>
              <w:rPr>
                <w:color w:val="000000"/>
                <w:sz w:val="18"/>
                <w:szCs w:val="18"/>
              </w:rPr>
            </w:pPr>
            <w:r w:rsidRPr="002E2E98">
              <w:rPr>
                <w:color w:val="000000"/>
                <w:sz w:val="18"/>
                <w:szCs w:val="18"/>
              </w:rPr>
              <w:t>Обращения, не поддающиеся прочтению</w:t>
            </w:r>
          </w:p>
        </w:tc>
        <w:tc>
          <w:tcPr>
            <w:tcW w:w="1006" w:type="dxa"/>
            <w:tcBorders>
              <w:top w:val="nil"/>
              <w:left w:val="nil"/>
              <w:bottom w:val="single" w:sz="4" w:space="0" w:color="000000"/>
              <w:right w:val="single" w:sz="4" w:space="0" w:color="000000"/>
            </w:tcBorders>
            <w:shd w:val="clear" w:color="auto" w:fill="auto"/>
            <w:vAlign w:val="center"/>
            <w:hideMark/>
          </w:tcPr>
          <w:p w14:paraId="04C67D2F" w14:textId="77777777" w:rsidR="002E2E98" w:rsidRPr="002E2E98" w:rsidRDefault="002E2E98" w:rsidP="001F19D0">
            <w:pPr>
              <w:jc w:val="center"/>
              <w:rPr>
                <w:color w:val="000000"/>
                <w:sz w:val="22"/>
                <w:szCs w:val="22"/>
              </w:rPr>
            </w:pPr>
            <w:r w:rsidRPr="002E2E98">
              <w:rPr>
                <w:color w:val="000000"/>
                <w:sz w:val="22"/>
                <w:szCs w:val="22"/>
              </w:rPr>
              <w:t>0</w:t>
            </w:r>
          </w:p>
        </w:tc>
        <w:tc>
          <w:tcPr>
            <w:tcW w:w="1539" w:type="dxa"/>
            <w:tcBorders>
              <w:top w:val="nil"/>
              <w:left w:val="nil"/>
              <w:bottom w:val="single" w:sz="4" w:space="0" w:color="000000"/>
              <w:right w:val="single" w:sz="4" w:space="0" w:color="000000"/>
            </w:tcBorders>
            <w:shd w:val="clear" w:color="auto" w:fill="auto"/>
            <w:vAlign w:val="center"/>
            <w:hideMark/>
          </w:tcPr>
          <w:p w14:paraId="4DBD345D" w14:textId="77777777" w:rsidR="002E2E98" w:rsidRPr="002E2E98" w:rsidRDefault="002E2E98" w:rsidP="001F19D0">
            <w:pPr>
              <w:jc w:val="center"/>
              <w:rPr>
                <w:color w:val="000000"/>
                <w:sz w:val="22"/>
                <w:szCs w:val="22"/>
              </w:rPr>
            </w:pPr>
            <w:r w:rsidRPr="002E2E98">
              <w:rPr>
                <w:color w:val="000000"/>
                <w:sz w:val="22"/>
                <w:szCs w:val="22"/>
              </w:rPr>
              <w:t>0</w:t>
            </w:r>
          </w:p>
        </w:tc>
        <w:tc>
          <w:tcPr>
            <w:tcW w:w="1191" w:type="dxa"/>
            <w:tcBorders>
              <w:top w:val="nil"/>
              <w:left w:val="nil"/>
              <w:bottom w:val="single" w:sz="4" w:space="0" w:color="000000"/>
              <w:right w:val="single" w:sz="4" w:space="0" w:color="000000"/>
            </w:tcBorders>
            <w:shd w:val="clear" w:color="auto" w:fill="auto"/>
            <w:vAlign w:val="center"/>
            <w:hideMark/>
          </w:tcPr>
          <w:p w14:paraId="6E8EA7C7" w14:textId="77777777" w:rsidR="002E2E98" w:rsidRPr="002E2E98" w:rsidRDefault="002E2E98" w:rsidP="001F19D0">
            <w:pPr>
              <w:jc w:val="center"/>
              <w:rPr>
                <w:color w:val="000000"/>
                <w:sz w:val="22"/>
                <w:szCs w:val="22"/>
              </w:rPr>
            </w:pPr>
            <w:r w:rsidRPr="002E2E98">
              <w:rPr>
                <w:color w:val="000000"/>
                <w:sz w:val="22"/>
                <w:szCs w:val="22"/>
              </w:rPr>
              <w:t>0</w:t>
            </w:r>
          </w:p>
        </w:tc>
        <w:tc>
          <w:tcPr>
            <w:tcW w:w="1384" w:type="dxa"/>
            <w:tcBorders>
              <w:top w:val="nil"/>
              <w:left w:val="nil"/>
              <w:bottom w:val="single" w:sz="4" w:space="0" w:color="000000"/>
              <w:right w:val="single" w:sz="4" w:space="0" w:color="000000"/>
            </w:tcBorders>
            <w:shd w:val="clear" w:color="auto" w:fill="auto"/>
            <w:vAlign w:val="center"/>
            <w:hideMark/>
          </w:tcPr>
          <w:p w14:paraId="71C76EE2" w14:textId="77777777" w:rsidR="002E2E98" w:rsidRPr="002E2E98" w:rsidRDefault="002E2E98" w:rsidP="001F19D0">
            <w:pPr>
              <w:jc w:val="center"/>
              <w:rPr>
                <w:color w:val="000000"/>
                <w:sz w:val="22"/>
                <w:szCs w:val="22"/>
              </w:rPr>
            </w:pPr>
            <w:r w:rsidRPr="002E2E98">
              <w:rPr>
                <w:color w:val="000000"/>
                <w:sz w:val="22"/>
                <w:szCs w:val="22"/>
              </w:rPr>
              <w:t>0</w:t>
            </w:r>
          </w:p>
        </w:tc>
        <w:tc>
          <w:tcPr>
            <w:tcW w:w="1596" w:type="dxa"/>
            <w:tcBorders>
              <w:top w:val="nil"/>
              <w:left w:val="nil"/>
              <w:bottom w:val="single" w:sz="4" w:space="0" w:color="000000"/>
              <w:right w:val="single" w:sz="4" w:space="0" w:color="000000"/>
            </w:tcBorders>
            <w:shd w:val="clear" w:color="auto" w:fill="auto"/>
            <w:vAlign w:val="center"/>
            <w:hideMark/>
          </w:tcPr>
          <w:p w14:paraId="0AF5BC08" w14:textId="77777777" w:rsidR="002E2E98" w:rsidRPr="002E2E98" w:rsidRDefault="002E2E98" w:rsidP="001F19D0">
            <w:pPr>
              <w:jc w:val="center"/>
              <w:rPr>
                <w:color w:val="000000"/>
                <w:sz w:val="22"/>
                <w:szCs w:val="22"/>
              </w:rPr>
            </w:pPr>
            <w:r w:rsidRPr="002E2E98">
              <w:rPr>
                <w:color w:val="000000"/>
                <w:sz w:val="22"/>
                <w:szCs w:val="22"/>
              </w:rPr>
              <w:t>0</w:t>
            </w:r>
          </w:p>
        </w:tc>
        <w:tc>
          <w:tcPr>
            <w:tcW w:w="1480" w:type="dxa"/>
            <w:tcBorders>
              <w:top w:val="nil"/>
              <w:left w:val="nil"/>
              <w:bottom w:val="single" w:sz="4" w:space="0" w:color="000000"/>
              <w:right w:val="single" w:sz="4" w:space="0" w:color="000000"/>
            </w:tcBorders>
            <w:shd w:val="clear" w:color="auto" w:fill="auto"/>
            <w:vAlign w:val="center"/>
            <w:hideMark/>
          </w:tcPr>
          <w:p w14:paraId="103B2FFD" w14:textId="77777777" w:rsidR="002E2E98" w:rsidRPr="002E2E98" w:rsidRDefault="002E2E98" w:rsidP="001F19D0">
            <w:pPr>
              <w:jc w:val="center"/>
              <w:rPr>
                <w:color w:val="000000"/>
                <w:sz w:val="22"/>
                <w:szCs w:val="22"/>
              </w:rPr>
            </w:pPr>
            <w:r w:rsidRPr="002E2E98">
              <w:rPr>
                <w:color w:val="000000"/>
                <w:sz w:val="22"/>
                <w:szCs w:val="22"/>
              </w:rPr>
              <w:t>0</w:t>
            </w:r>
          </w:p>
        </w:tc>
        <w:tc>
          <w:tcPr>
            <w:tcW w:w="1715" w:type="dxa"/>
            <w:tcBorders>
              <w:top w:val="nil"/>
              <w:left w:val="nil"/>
              <w:bottom w:val="single" w:sz="4" w:space="0" w:color="000000"/>
              <w:right w:val="single" w:sz="4" w:space="0" w:color="000000"/>
            </w:tcBorders>
            <w:shd w:val="clear" w:color="auto" w:fill="auto"/>
            <w:vAlign w:val="center"/>
            <w:hideMark/>
          </w:tcPr>
          <w:p w14:paraId="49ACAF69" w14:textId="77777777" w:rsidR="002E2E98" w:rsidRPr="002E2E98" w:rsidRDefault="002E2E98" w:rsidP="001F19D0">
            <w:pPr>
              <w:jc w:val="center"/>
              <w:rPr>
                <w:color w:val="000000"/>
                <w:sz w:val="22"/>
                <w:szCs w:val="22"/>
              </w:rPr>
            </w:pPr>
            <w:r w:rsidRPr="002E2E98">
              <w:rPr>
                <w:color w:val="000000"/>
                <w:sz w:val="22"/>
                <w:szCs w:val="22"/>
              </w:rPr>
              <w:t>0</w:t>
            </w:r>
          </w:p>
        </w:tc>
      </w:tr>
      <w:tr w:rsidR="002E2E98" w:rsidRPr="002E2E98" w14:paraId="58F49220" w14:textId="77777777" w:rsidTr="001F19D0">
        <w:trPr>
          <w:trHeight w:val="375"/>
        </w:trPr>
        <w:tc>
          <w:tcPr>
            <w:tcW w:w="5249" w:type="dxa"/>
            <w:tcBorders>
              <w:top w:val="nil"/>
              <w:left w:val="single" w:sz="4" w:space="0" w:color="000000"/>
              <w:bottom w:val="single" w:sz="4" w:space="0" w:color="000000"/>
              <w:right w:val="single" w:sz="4" w:space="0" w:color="000000"/>
            </w:tcBorders>
            <w:shd w:val="clear" w:color="auto" w:fill="auto"/>
            <w:vAlign w:val="center"/>
            <w:hideMark/>
          </w:tcPr>
          <w:p w14:paraId="1BEDC107" w14:textId="0CDC2BD8" w:rsidR="002E2E98" w:rsidRPr="002E2E98" w:rsidRDefault="002E2E98" w:rsidP="001F19D0">
            <w:pPr>
              <w:rPr>
                <w:color w:val="000000"/>
                <w:sz w:val="18"/>
                <w:szCs w:val="18"/>
              </w:rPr>
            </w:pPr>
            <w:r w:rsidRPr="002E2E98">
              <w:rPr>
                <w:color w:val="000000"/>
                <w:sz w:val="18"/>
                <w:szCs w:val="18"/>
              </w:rPr>
              <w:t xml:space="preserve"> Переписка прекращена</w:t>
            </w:r>
          </w:p>
        </w:tc>
        <w:tc>
          <w:tcPr>
            <w:tcW w:w="1006" w:type="dxa"/>
            <w:tcBorders>
              <w:top w:val="nil"/>
              <w:left w:val="nil"/>
              <w:bottom w:val="single" w:sz="4" w:space="0" w:color="000000"/>
              <w:right w:val="single" w:sz="4" w:space="0" w:color="000000"/>
            </w:tcBorders>
            <w:shd w:val="clear" w:color="auto" w:fill="auto"/>
            <w:vAlign w:val="center"/>
            <w:hideMark/>
          </w:tcPr>
          <w:p w14:paraId="0B12F2E7" w14:textId="77777777" w:rsidR="002E2E98" w:rsidRPr="002E2E98" w:rsidRDefault="002E2E98" w:rsidP="001F19D0">
            <w:pPr>
              <w:jc w:val="center"/>
              <w:rPr>
                <w:color w:val="000000"/>
                <w:sz w:val="22"/>
                <w:szCs w:val="22"/>
              </w:rPr>
            </w:pPr>
            <w:r w:rsidRPr="002E2E98">
              <w:rPr>
                <w:color w:val="000000"/>
                <w:sz w:val="22"/>
                <w:szCs w:val="22"/>
              </w:rPr>
              <w:t>0</w:t>
            </w:r>
          </w:p>
        </w:tc>
        <w:tc>
          <w:tcPr>
            <w:tcW w:w="1539" w:type="dxa"/>
            <w:tcBorders>
              <w:top w:val="nil"/>
              <w:left w:val="nil"/>
              <w:bottom w:val="single" w:sz="4" w:space="0" w:color="000000"/>
              <w:right w:val="single" w:sz="4" w:space="0" w:color="000000"/>
            </w:tcBorders>
            <w:shd w:val="clear" w:color="auto" w:fill="auto"/>
            <w:vAlign w:val="center"/>
            <w:hideMark/>
          </w:tcPr>
          <w:p w14:paraId="70FD4039" w14:textId="77777777" w:rsidR="002E2E98" w:rsidRPr="002E2E98" w:rsidRDefault="002E2E98" w:rsidP="001F19D0">
            <w:pPr>
              <w:jc w:val="center"/>
              <w:rPr>
                <w:color w:val="000000"/>
                <w:sz w:val="22"/>
                <w:szCs w:val="22"/>
              </w:rPr>
            </w:pPr>
            <w:r w:rsidRPr="002E2E98">
              <w:rPr>
                <w:color w:val="000000"/>
                <w:sz w:val="22"/>
                <w:szCs w:val="22"/>
              </w:rPr>
              <w:t>0</w:t>
            </w:r>
          </w:p>
        </w:tc>
        <w:tc>
          <w:tcPr>
            <w:tcW w:w="1191" w:type="dxa"/>
            <w:tcBorders>
              <w:top w:val="nil"/>
              <w:left w:val="nil"/>
              <w:bottom w:val="single" w:sz="4" w:space="0" w:color="000000"/>
              <w:right w:val="single" w:sz="4" w:space="0" w:color="000000"/>
            </w:tcBorders>
            <w:shd w:val="clear" w:color="auto" w:fill="auto"/>
            <w:vAlign w:val="center"/>
            <w:hideMark/>
          </w:tcPr>
          <w:p w14:paraId="3E95CB06" w14:textId="77777777" w:rsidR="002E2E98" w:rsidRPr="002E2E98" w:rsidRDefault="002E2E98" w:rsidP="001F19D0">
            <w:pPr>
              <w:jc w:val="center"/>
              <w:rPr>
                <w:color w:val="000000"/>
                <w:sz w:val="22"/>
                <w:szCs w:val="22"/>
              </w:rPr>
            </w:pPr>
            <w:r w:rsidRPr="002E2E98">
              <w:rPr>
                <w:color w:val="000000"/>
                <w:sz w:val="22"/>
                <w:szCs w:val="22"/>
              </w:rPr>
              <w:t>0</w:t>
            </w:r>
          </w:p>
        </w:tc>
        <w:tc>
          <w:tcPr>
            <w:tcW w:w="1384" w:type="dxa"/>
            <w:tcBorders>
              <w:top w:val="nil"/>
              <w:left w:val="nil"/>
              <w:bottom w:val="single" w:sz="4" w:space="0" w:color="000000"/>
              <w:right w:val="single" w:sz="4" w:space="0" w:color="000000"/>
            </w:tcBorders>
            <w:shd w:val="clear" w:color="auto" w:fill="auto"/>
            <w:vAlign w:val="center"/>
            <w:hideMark/>
          </w:tcPr>
          <w:p w14:paraId="139A6E3D" w14:textId="77777777" w:rsidR="002E2E98" w:rsidRPr="002E2E98" w:rsidRDefault="002E2E98" w:rsidP="001F19D0">
            <w:pPr>
              <w:jc w:val="center"/>
              <w:rPr>
                <w:color w:val="000000"/>
                <w:sz w:val="22"/>
                <w:szCs w:val="22"/>
              </w:rPr>
            </w:pPr>
            <w:r w:rsidRPr="002E2E98">
              <w:rPr>
                <w:color w:val="000000"/>
                <w:sz w:val="22"/>
                <w:szCs w:val="22"/>
              </w:rPr>
              <w:t>0</w:t>
            </w:r>
          </w:p>
        </w:tc>
        <w:tc>
          <w:tcPr>
            <w:tcW w:w="1596" w:type="dxa"/>
            <w:tcBorders>
              <w:top w:val="nil"/>
              <w:left w:val="nil"/>
              <w:bottom w:val="single" w:sz="4" w:space="0" w:color="000000"/>
              <w:right w:val="single" w:sz="4" w:space="0" w:color="000000"/>
            </w:tcBorders>
            <w:shd w:val="clear" w:color="auto" w:fill="auto"/>
            <w:vAlign w:val="center"/>
            <w:hideMark/>
          </w:tcPr>
          <w:p w14:paraId="2683D176" w14:textId="77777777" w:rsidR="002E2E98" w:rsidRPr="002E2E98" w:rsidRDefault="002E2E98" w:rsidP="001F19D0">
            <w:pPr>
              <w:jc w:val="center"/>
              <w:rPr>
                <w:color w:val="000000"/>
                <w:sz w:val="22"/>
                <w:szCs w:val="22"/>
              </w:rPr>
            </w:pPr>
            <w:r w:rsidRPr="002E2E98">
              <w:rPr>
                <w:color w:val="000000"/>
                <w:sz w:val="22"/>
                <w:szCs w:val="22"/>
              </w:rPr>
              <w:t>0</w:t>
            </w:r>
          </w:p>
        </w:tc>
        <w:tc>
          <w:tcPr>
            <w:tcW w:w="1480" w:type="dxa"/>
            <w:tcBorders>
              <w:top w:val="nil"/>
              <w:left w:val="nil"/>
              <w:bottom w:val="single" w:sz="4" w:space="0" w:color="000000"/>
              <w:right w:val="single" w:sz="4" w:space="0" w:color="000000"/>
            </w:tcBorders>
            <w:shd w:val="clear" w:color="auto" w:fill="auto"/>
            <w:vAlign w:val="center"/>
            <w:hideMark/>
          </w:tcPr>
          <w:p w14:paraId="2A07514B" w14:textId="77777777" w:rsidR="002E2E98" w:rsidRPr="002E2E98" w:rsidRDefault="002E2E98" w:rsidP="001F19D0">
            <w:pPr>
              <w:jc w:val="center"/>
              <w:rPr>
                <w:color w:val="000000"/>
                <w:sz w:val="22"/>
                <w:szCs w:val="22"/>
              </w:rPr>
            </w:pPr>
            <w:r w:rsidRPr="002E2E98">
              <w:rPr>
                <w:color w:val="000000"/>
                <w:sz w:val="22"/>
                <w:szCs w:val="22"/>
              </w:rPr>
              <w:t>0</w:t>
            </w:r>
          </w:p>
        </w:tc>
        <w:tc>
          <w:tcPr>
            <w:tcW w:w="1715" w:type="dxa"/>
            <w:tcBorders>
              <w:top w:val="nil"/>
              <w:left w:val="nil"/>
              <w:bottom w:val="single" w:sz="4" w:space="0" w:color="000000"/>
              <w:right w:val="single" w:sz="4" w:space="0" w:color="000000"/>
            </w:tcBorders>
            <w:shd w:val="clear" w:color="auto" w:fill="auto"/>
            <w:vAlign w:val="center"/>
            <w:hideMark/>
          </w:tcPr>
          <w:p w14:paraId="75C67146" w14:textId="77777777" w:rsidR="002E2E98" w:rsidRPr="002E2E98" w:rsidRDefault="002E2E98" w:rsidP="001F19D0">
            <w:pPr>
              <w:jc w:val="center"/>
              <w:rPr>
                <w:color w:val="000000"/>
                <w:sz w:val="22"/>
                <w:szCs w:val="22"/>
              </w:rPr>
            </w:pPr>
            <w:r w:rsidRPr="002E2E98">
              <w:rPr>
                <w:color w:val="000000"/>
                <w:sz w:val="22"/>
                <w:szCs w:val="22"/>
              </w:rPr>
              <w:t>0</w:t>
            </w:r>
          </w:p>
        </w:tc>
      </w:tr>
      <w:tr w:rsidR="002E2E98" w:rsidRPr="002E2E98" w14:paraId="4711CEE6" w14:textId="77777777" w:rsidTr="001F19D0">
        <w:trPr>
          <w:trHeight w:val="750"/>
        </w:trPr>
        <w:tc>
          <w:tcPr>
            <w:tcW w:w="5249" w:type="dxa"/>
            <w:tcBorders>
              <w:top w:val="nil"/>
              <w:left w:val="single" w:sz="4" w:space="0" w:color="000000"/>
              <w:bottom w:val="single" w:sz="4" w:space="0" w:color="000000"/>
              <w:right w:val="single" w:sz="4" w:space="0" w:color="000000"/>
            </w:tcBorders>
            <w:shd w:val="clear" w:color="auto" w:fill="auto"/>
            <w:vAlign w:val="center"/>
            <w:hideMark/>
          </w:tcPr>
          <w:p w14:paraId="3996ADAB" w14:textId="3C93B101" w:rsidR="002E2E98" w:rsidRPr="002E2E98" w:rsidRDefault="002E2E98" w:rsidP="001F19D0">
            <w:pPr>
              <w:rPr>
                <w:color w:val="000000"/>
                <w:sz w:val="18"/>
                <w:szCs w:val="18"/>
              </w:rPr>
            </w:pPr>
            <w:r w:rsidRPr="002E2E98">
              <w:rPr>
                <w:color w:val="000000"/>
                <w:sz w:val="18"/>
                <w:szCs w:val="18"/>
              </w:rPr>
              <w:t>Ознакомление с документами и материалами, касающ. рассмотрения обращения</w:t>
            </w:r>
          </w:p>
        </w:tc>
        <w:tc>
          <w:tcPr>
            <w:tcW w:w="1006" w:type="dxa"/>
            <w:tcBorders>
              <w:top w:val="nil"/>
              <w:left w:val="nil"/>
              <w:bottom w:val="single" w:sz="4" w:space="0" w:color="000000"/>
              <w:right w:val="single" w:sz="4" w:space="0" w:color="000000"/>
            </w:tcBorders>
            <w:shd w:val="clear" w:color="auto" w:fill="auto"/>
            <w:vAlign w:val="center"/>
            <w:hideMark/>
          </w:tcPr>
          <w:p w14:paraId="64913D01" w14:textId="77777777" w:rsidR="002E2E98" w:rsidRPr="002E2E98" w:rsidRDefault="002E2E98" w:rsidP="001F19D0">
            <w:pPr>
              <w:jc w:val="center"/>
              <w:rPr>
                <w:color w:val="000000"/>
                <w:sz w:val="22"/>
                <w:szCs w:val="22"/>
              </w:rPr>
            </w:pPr>
            <w:r w:rsidRPr="002E2E98">
              <w:rPr>
                <w:color w:val="000000"/>
                <w:sz w:val="22"/>
                <w:szCs w:val="22"/>
              </w:rPr>
              <w:t>0</w:t>
            </w:r>
          </w:p>
        </w:tc>
        <w:tc>
          <w:tcPr>
            <w:tcW w:w="1539" w:type="dxa"/>
            <w:tcBorders>
              <w:top w:val="nil"/>
              <w:left w:val="nil"/>
              <w:bottom w:val="single" w:sz="4" w:space="0" w:color="000000"/>
              <w:right w:val="single" w:sz="4" w:space="0" w:color="000000"/>
            </w:tcBorders>
            <w:shd w:val="clear" w:color="auto" w:fill="auto"/>
            <w:vAlign w:val="center"/>
            <w:hideMark/>
          </w:tcPr>
          <w:p w14:paraId="32DE3EEF" w14:textId="77777777" w:rsidR="002E2E98" w:rsidRPr="002E2E98" w:rsidRDefault="002E2E98" w:rsidP="001F19D0">
            <w:pPr>
              <w:jc w:val="center"/>
              <w:rPr>
                <w:color w:val="000000"/>
                <w:sz w:val="22"/>
                <w:szCs w:val="22"/>
              </w:rPr>
            </w:pPr>
            <w:r w:rsidRPr="002E2E98">
              <w:rPr>
                <w:color w:val="000000"/>
                <w:sz w:val="22"/>
                <w:szCs w:val="22"/>
              </w:rPr>
              <w:t>0</w:t>
            </w:r>
          </w:p>
        </w:tc>
        <w:tc>
          <w:tcPr>
            <w:tcW w:w="1191" w:type="dxa"/>
            <w:tcBorders>
              <w:top w:val="nil"/>
              <w:left w:val="nil"/>
              <w:bottom w:val="single" w:sz="4" w:space="0" w:color="000000"/>
              <w:right w:val="single" w:sz="4" w:space="0" w:color="000000"/>
            </w:tcBorders>
            <w:shd w:val="clear" w:color="auto" w:fill="auto"/>
            <w:vAlign w:val="center"/>
            <w:hideMark/>
          </w:tcPr>
          <w:p w14:paraId="13211C10" w14:textId="77777777" w:rsidR="002E2E98" w:rsidRPr="002E2E98" w:rsidRDefault="002E2E98" w:rsidP="001F19D0">
            <w:pPr>
              <w:jc w:val="center"/>
              <w:rPr>
                <w:color w:val="000000"/>
                <w:sz w:val="22"/>
                <w:szCs w:val="22"/>
              </w:rPr>
            </w:pPr>
            <w:r w:rsidRPr="002E2E98">
              <w:rPr>
                <w:color w:val="000000"/>
                <w:sz w:val="22"/>
                <w:szCs w:val="22"/>
              </w:rPr>
              <w:t>0</w:t>
            </w:r>
          </w:p>
        </w:tc>
        <w:tc>
          <w:tcPr>
            <w:tcW w:w="1384" w:type="dxa"/>
            <w:tcBorders>
              <w:top w:val="nil"/>
              <w:left w:val="nil"/>
              <w:bottom w:val="single" w:sz="4" w:space="0" w:color="000000"/>
              <w:right w:val="single" w:sz="4" w:space="0" w:color="000000"/>
            </w:tcBorders>
            <w:shd w:val="clear" w:color="auto" w:fill="auto"/>
            <w:vAlign w:val="center"/>
            <w:hideMark/>
          </w:tcPr>
          <w:p w14:paraId="783E3EFE" w14:textId="77777777" w:rsidR="002E2E98" w:rsidRPr="002E2E98" w:rsidRDefault="002E2E98" w:rsidP="001F19D0">
            <w:pPr>
              <w:jc w:val="center"/>
              <w:rPr>
                <w:color w:val="000000"/>
                <w:sz w:val="22"/>
                <w:szCs w:val="22"/>
              </w:rPr>
            </w:pPr>
            <w:r w:rsidRPr="002E2E98">
              <w:rPr>
                <w:color w:val="000000"/>
                <w:sz w:val="22"/>
                <w:szCs w:val="22"/>
              </w:rPr>
              <w:t>0</w:t>
            </w:r>
          </w:p>
        </w:tc>
        <w:tc>
          <w:tcPr>
            <w:tcW w:w="1596" w:type="dxa"/>
            <w:tcBorders>
              <w:top w:val="nil"/>
              <w:left w:val="nil"/>
              <w:bottom w:val="single" w:sz="4" w:space="0" w:color="000000"/>
              <w:right w:val="single" w:sz="4" w:space="0" w:color="000000"/>
            </w:tcBorders>
            <w:shd w:val="clear" w:color="auto" w:fill="auto"/>
            <w:vAlign w:val="center"/>
            <w:hideMark/>
          </w:tcPr>
          <w:p w14:paraId="0703846C" w14:textId="77777777" w:rsidR="002E2E98" w:rsidRPr="002E2E98" w:rsidRDefault="002E2E98" w:rsidP="001F19D0">
            <w:pPr>
              <w:jc w:val="center"/>
              <w:rPr>
                <w:color w:val="000000"/>
                <w:sz w:val="22"/>
                <w:szCs w:val="22"/>
              </w:rPr>
            </w:pPr>
            <w:r w:rsidRPr="002E2E98">
              <w:rPr>
                <w:color w:val="000000"/>
                <w:sz w:val="22"/>
                <w:szCs w:val="22"/>
              </w:rPr>
              <w:t>0</w:t>
            </w:r>
          </w:p>
        </w:tc>
        <w:tc>
          <w:tcPr>
            <w:tcW w:w="1480" w:type="dxa"/>
            <w:tcBorders>
              <w:top w:val="nil"/>
              <w:left w:val="nil"/>
              <w:bottom w:val="single" w:sz="4" w:space="0" w:color="000000"/>
              <w:right w:val="single" w:sz="4" w:space="0" w:color="000000"/>
            </w:tcBorders>
            <w:shd w:val="clear" w:color="auto" w:fill="auto"/>
            <w:vAlign w:val="center"/>
            <w:hideMark/>
          </w:tcPr>
          <w:p w14:paraId="2CFBD750" w14:textId="77777777" w:rsidR="002E2E98" w:rsidRPr="002E2E98" w:rsidRDefault="002E2E98" w:rsidP="001F19D0">
            <w:pPr>
              <w:jc w:val="center"/>
              <w:rPr>
                <w:color w:val="000000"/>
                <w:sz w:val="22"/>
                <w:szCs w:val="22"/>
              </w:rPr>
            </w:pPr>
            <w:r w:rsidRPr="002E2E98">
              <w:rPr>
                <w:color w:val="000000"/>
                <w:sz w:val="22"/>
                <w:szCs w:val="22"/>
              </w:rPr>
              <w:t>0</w:t>
            </w:r>
          </w:p>
        </w:tc>
        <w:tc>
          <w:tcPr>
            <w:tcW w:w="1715" w:type="dxa"/>
            <w:tcBorders>
              <w:top w:val="nil"/>
              <w:left w:val="nil"/>
              <w:bottom w:val="single" w:sz="4" w:space="0" w:color="000000"/>
              <w:right w:val="single" w:sz="4" w:space="0" w:color="000000"/>
            </w:tcBorders>
            <w:shd w:val="clear" w:color="auto" w:fill="auto"/>
            <w:vAlign w:val="center"/>
            <w:hideMark/>
          </w:tcPr>
          <w:p w14:paraId="547FD4C1" w14:textId="77777777" w:rsidR="002E2E98" w:rsidRPr="002E2E98" w:rsidRDefault="002E2E98" w:rsidP="001F19D0">
            <w:pPr>
              <w:jc w:val="center"/>
              <w:rPr>
                <w:color w:val="000000"/>
                <w:sz w:val="22"/>
                <w:szCs w:val="22"/>
              </w:rPr>
            </w:pPr>
            <w:r w:rsidRPr="002E2E98">
              <w:rPr>
                <w:color w:val="000000"/>
                <w:sz w:val="22"/>
                <w:szCs w:val="22"/>
              </w:rPr>
              <w:t>0</w:t>
            </w:r>
          </w:p>
        </w:tc>
      </w:tr>
      <w:tr w:rsidR="002E2E98" w:rsidRPr="002E2E98" w14:paraId="28DD8832" w14:textId="77777777" w:rsidTr="001F19D0">
        <w:trPr>
          <w:trHeight w:val="750"/>
        </w:trPr>
        <w:tc>
          <w:tcPr>
            <w:tcW w:w="5249" w:type="dxa"/>
            <w:tcBorders>
              <w:top w:val="nil"/>
              <w:left w:val="single" w:sz="4" w:space="0" w:color="000000"/>
              <w:bottom w:val="single" w:sz="4" w:space="0" w:color="000000"/>
              <w:right w:val="single" w:sz="4" w:space="0" w:color="000000"/>
            </w:tcBorders>
            <w:shd w:val="clear" w:color="auto" w:fill="auto"/>
            <w:vAlign w:val="center"/>
            <w:hideMark/>
          </w:tcPr>
          <w:p w14:paraId="113B1EC8" w14:textId="6AC2EB50" w:rsidR="002E2E98" w:rsidRPr="002E2E98" w:rsidRDefault="002E2E98" w:rsidP="001F19D0">
            <w:pPr>
              <w:rPr>
                <w:color w:val="000000"/>
                <w:sz w:val="18"/>
                <w:szCs w:val="18"/>
              </w:rPr>
            </w:pPr>
            <w:r w:rsidRPr="002E2E98">
              <w:rPr>
                <w:color w:val="000000"/>
                <w:sz w:val="18"/>
                <w:szCs w:val="18"/>
              </w:rPr>
              <w:t xml:space="preserve"> Благодарности, пожелания сотрудникам подведомственных учреждений</w:t>
            </w:r>
          </w:p>
        </w:tc>
        <w:tc>
          <w:tcPr>
            <w:tcW w:w="1006" w:type="dxa"/>
            <w:tcBorders>
              <w:top w:val="nil"/>
              <w:left w:val="nil"/>
              <w:bottom w:val="single" w:sz="4" w:space="0" w:color="000000"/>
              <w:right w:val="single" w:sz="4" w:space="0" w:color="000000"/>
            </w:tcBorders>
            <w:shd w:val="clear" w:color="auto" w:fill="auto"/>
            <w:vAlign w:val="center"/>
            <w:hideMark/>
          </w:tcPr>
          <w:p w14:paraId="24188E3D" w14:textId="77777777" w:rsidR="002E2E98" w:rsidRPr="002E2E98" w:rsidRDefault="002E2E98" w:rsidP="001F19D0">
            <w:pPr>
              <w:jc w:val="center"/>
              <w:rPr>
                <w:color w:val="000000"/>
                <w:sz w:val="22"/>
                <w:szCs w:val="22"/>
              </w:rPr>
            </w:pPr>
            <w:r w:rsidRPr="002E2E98">
              <w:rPr>
                <w:color w:val="000000"/>
                <w:sz w:val="22"/>
                <w:szCs w:val="22"/>
              </w:rPr>
              <w:t>150</w:t>
            </w:r>
          </w:p>
        </w:tc>
        <w:tc>
          <w:tcPr>
            <w:tcW w:w="1539" w:type="dxa"/>
            <w:tcBorders>
              <w:top w:val="nil"/>
              <w:left w:val="nil"/>
              <w:bottom w:val="single" w:sz="4" w:space="0" w:color="000000"/>
              <w:right w:val="single" w:sz="4" w:space="0" w:color="000000"/>
            </w:tcBorders>
            <w:shd w:val="clear" w:color="auto" w:fill="auto"/>
            <w:vAlign w:val="center"/>
            <w:hideMark/>
          </w:tcPr>
          <w:p w14:paraId="5D157ABF" w14:textId="77777777" w:rsidR="002E2E98" w:rsidRPr="002E2E98" w:rsidRDefault="002E2E98" w:rsidP="001F19D0">
            <w:pPr>
              <w:jc w:val="center"/>
              <w:rPr>
                <w:color w:val="000000"/>
                <w:sz w:val="22"/>
                <w:szCs w:val="22"/>
              </w:rPr>
            </w:pPr>
            <w:r w:rsidRPr="002E2E98">
              <w:rPr>
                <w:color w:val="000000"/>
                <w:sz w:val="22"/>
                <w:szCs w:val="22"/>
              </w:rPr>
              <w:t>0</w:t>
            </w:r>
          </w:p>
        </w:tc>
        <w:tc>
          <w:tcPr>
            <w:tcW w:w="1191" w:type="dxa"/>
            <w:tcBorders>
              <w:top w:val="nil"/>
              <w:left w:val="nil"/>
              <w:bottom w:val="single" w:sz="4" w:space="0" w:color="000000"/>
              <w:right w:val="single" w:sz="4" w:space="0" w:color="000000"/>
            </w:tcBorders>
            <w:shd w:val="clear" w:color="auto" w:fill="auto"/>
            <w:vAlign w:val="center"/>
            <w:hideMark/>
          </w:tcPr>
          <w:p w14:paraId="1C12E142" w14:textId="77777777" w:rsidR="002E2E98" w:rsidRPr="002E2E98" w:rsidRDefault="002E2E98" w:rsidP="001F19D0">
            <w:pPr>
              <w:jc w:val="center"/>
              <w:rPr>
                <w:color w:val="000000"/>
                <w:sz w:val="22"/>
                <w:szCs w:val="22"/>
              </w:rPr>
            </w:pPr>
            <w:r w:rsidRPr="002E2E98">
              <w:rPr>
                <w:color w:val="000000"/>
                <w:sz w:val="22"/>
                <w:szCs w:val="22"/>
              </w:rPr>
              <w:t>0</w:t>
            </w:r>
          </w:p>
        </w:tc>
        <w:tc>
          <w:tcPr>
            <w:tcW w:w="1384" w:type="dxa"/>
            <w:tcBorders>
              <w:top w:val="nil"/>
              <w:left w:val="nil"/>
              <w:bottom w:val="single" w:sz="4" w:space="0" w:color="000000"/>
              <w:right w:val="single" w:sz="4" w:space="0" w:color="000000"/>
            </w:tcBorders>
            <w:shd w:val="clear" w:color="auto" w:fill="auto"/>
            <w:vAlign w:val="center"/>
            <w:hideMark/>
          </w:tcPr>
          <w:p w14:paraId="1B585BB9" w14:textId="77777777" w:rsidR="002E2E98" w:rsidRPr="002E2E98" w:rsidRDefault="002E2E98" w:rsidP="001F19D0">
            <w:pPr>
              <w:jc w:val="center"/>
              <w:rPr>
                <w:color w:val="000000"/>
                <w:sz w:val="22"/>
                <w:szCs w:val="22"/>
              </w:rPr>
            </w:pPr>
            <w:r w:rsidRPr="002E2E98">
              <w:rPr>
                <w:color w:val="000000"/>
                <w:sz w:val="22"/>
                <w:szCs w:val="22"/>
              </w:rPr>
              <w:t>0</w:t>
            </w:r>
          </w:p>
        </w:tc>
        <w:tc>
          <w:tcPr>
            <w:tcW w:w="1596" w:type="dxa"/>
            <w:tcBorders>
              <w:top w:val="nil"/>
              <w:left w:val="nil"/>
              <w:bottom w:val="single" w:sz="4" w:space="0" w:color="000000"/>
              <w:right w:val="single" w:sz="4" w:space="0" w:color="000000"/>
            </w:tcBorders>
            <w:shd w:val="clear" w:color="auto" w:fill="auto"/>
            <w:vAlign w:val="center"/>
            <w:hideMark/>
          </w:tcPr>
          <w:p w14:paraId="27C38B45" w14:textId="77777777" w:rsidR="002E2E98" w:rsidRPr="002E2E98" w:rsidRDefault="002E2E98" w:rsidP="001F19D0">
            <w:pPr>
              <w:jc w:val="center"/>
              <w:rPr>
                <w:color w:val="000000"/>
                <w:sz w:val="22"/>
                <w:szCs w:val="22"/>
              </w:rPr>
            </w:pPr>
            <w:r w:rsidRPr="002E2E98">
              <w:rPr>
                <w:color w:val="000000"/>
                <w:sz w:val="22"/>
                <w:szCs w:val="22"/>
              </w:rPr>
              <w:t>0</w:t>
            </w:r>
          </w:p>
        </w:tc>
        <w:tc>
          <w:tcPr>
            <w:tcW w:w="1480" w:type="dxa"/>
            <w:tcBorders>
              <w:top w:val="nil"/>
              <w:left w:val="nil"/>
              <w:bottom w:val="single" w:sz="4" w:space="0" w:color="000000"/>
              <w:right w:val="single" w:sz="4" w:space="0" w:color="000000"/>
            </w:tcBorders>
            <w:shd w:val="clear" w:color="auto" w:fill="auto"/>
            <w:vAlign w:val="center"/>
            <w:hideMark/>
          </w:tcPr>
          <w:p w14:paraId="13C29F59" w14:textId="77777777" w:rsidR="002E2E98" w:rsidRPr="002E2E98" w:rsidRDefault="002E2E98" w:rsidP="001F19D0">
            <w:pPr>
              <w:jc w:val="center"/>
              <w:rPr>
                <w:color w:val="000000"/>
                <w:sz w:val="22"/>
                <w:szCs w:val="22"/>
              </w:rPr>
            </w:pPr>
            <w:r w:rsidRPr="002E2E98">
              <w:rPr>
                <w:color w:val="000000"/>
                <w:sz w:val="22"/>
                <w:szCs w:val="22"/>
              </w:rPr>
              <w:t>20</w:t>
            </w:r>
          </w:p>
        </w:tc>
        <w:tc>
          <w:tcPr>
            <w:tcW w:w="1715" w:type="dxa"/>
            <w:tcBorders>
              <w:top w:val="nil"/>
              <w:left w:val="nil"/>
              <w:bottom w:val="single" w:sz="4" w:space="0" w:color="000000"/>
              <w:right w:val="single" w:sz="4" w:space="0" w:color="000000"/>
            </w:tcBorders>
            <w:shd w:val="clear" w:color="auto" w:fill="auto"/>
            <w:vAlign w:val="center"/>
            <w:hideMark/>
          </w:tcPr>
          <w:p w14:paraId="2C67E589" w14:textId="77777777" w:rsidR="002E2E98" w:rsidRPr="002E2E98" w:rsidRDefault="002E2E98" w:rsidP="001F19D0">
            <w:pPr>
              <w:jc w:val="center"/>
              <w:rPr>
                <w:color w:val="000000"/>
                <w:sz w:val="22"/>
                <w:szCs w:val="22"/>
              </w:rPr>
            </w:pPr>
            <w:r w:rsidRPr="002E2E98">
              <w:rPr>
                <w:color w:val="000000"/>
                <w:sz w:val="22"/>
                <w:szCs w:val="22"/>
              </w:rPr>
              <w:t>123</w:t>
            </w:r>
          </w:p>
        </w:tc>
      </w:tr>
      <w:tr w:rsidR="002E2E98" w:rsidRPr="002E2E98" w14:paraId="36B784C4" w14:textId="77777777" w:rsidTr="001F19D0">
        <w:trPr>
          <w:trHeight w:val="750"/>
        </w:trPr>
        <w:tc>
          <w:tcPr>
            <w:tcW w:w="5249" w:type="dxa"/>
            <w:tcBorders>
              <w:top w:val="nil"/>
              <w:left w:val="single" w:sz="4" w:space="0" w:color="000000"/>
              <w:bottom w:val="single" w:sz="4" w:space="0" w:color="000000"/>
              <w:right w:val="single" w:sz="4" w:space="0" w:color="000000"/>
            </w:tcBorders>
            <w:shd w:val="clear" w:color="auto" w:fill="auto"/>
            <w:vAlign w:val="center"/>
            <w:hideMark/>
          </w:tcPr>
          <w:p w14:paraId="55BEAE52" w14:textId="55C9DB11" w:rsidR="002E2E98" w:rsidRPr="002E2E98" w:rsidRDefault="002E2E98" w:rsidP="001F19D0">
            <w:pPr>
              <w:rPr>
                <w:color w:val="000000"/>
                <w:sz w:val="18"/>
                <w:szCs w:val="18"/>
              </w:rPr>
            </w:pPr>
            <w:r w:rsidRPr="002E2E98">
              <w:rPr>
                <w:color w:val="000000"/>
                <w:sz w:val="18"/>
                <w:szCs w:val="18"/>
              </w:rPr>
              <w:t xml:space="preserve"> Почтовое отправление или электронное сообщение, не имеющее смысла</w:t>
            </w:r>
          </w:p>
        </w:tc>
        <w:tc>
          <w:tcPr>
            <w:tcW w:w="1006" w:type="dxa"/>
            <w:tcBorders>
              <w:top w:val="nil"/>
              <w:left w:val="nil"/>
              <w:bottom w:val="single" w:sz="4" w:space="0" w:color="000000"/>
              <w:right w:val="single" w:sz="4" w:space="0" w:color="000000"/>
            </w:tcBorders>
            <w:shd w:val="clear" w:color="auto" w:fill="auto"/>
            <w:vAlign w:val="center"/>
            <w:hideMark/>
          </w:tcPr>
          <w:p w14:paraId="0F32568F" w14:textId="77777777" w:rsidR="002E2E98" w:rsidRPr="002E2E98" w:rsidRDefault="002E2E98" w:rsidP="001F19D0">
            <w:pPr>
              <w:jc w:val="center"/>
              <w:rPr>
                <w:color w:val="000000"/>
                <w:sz w:val="22"/>
                <w:szCs w:val="22"/>
              </w:rPr>
            </w:pPr>
            <w:r w:rsidRPr="002E2E98">
              <w:rPr>
                <w:color w:val="000000"/>
                <w:sz w:val="22"/>
                <w:szCs w:val="22"/>
              </w:rPr>
              <w:t>1</w:t>
            </w:r>
          </w:p>
        </w:tc>
        <w:tc>
          <w:tcPr>
            <w:tcW w:w="1539" w:type="dxa"/>
            <w:tcBorders>
              <w:top w:val="nil"/>
              <w:left w:val="nil"/>
              <w:bottom w:val="single" w:sz="4" w:space="0" w:color="000000"/>
              <w:right w:val="single" w:sz="4" w:space="0" w:color="000000"/>
            </w:tcBorders>
            <w:shd w:val="clear" w:color="auto" w:fill="auto"/>
            <w:vAlign w:val="center"/>
            <w:hideMark/>
          </w:tcPr>
          <w:p w14:paraId="192F6C77" w14:textId="77777777" w:rsidR="002E2E98" w:rsidRPr="002E2E98" w:rsidRDefault="002E2E98" w:rsidP="001F19D0">
            <w:pPr>
              <w:jc w:val="center"/>
              <w:rPr>
                <w:color w:val="000000"/>
                <w:sz w:val="22"/>
                <w:szCs w:val="22"/>
              </w:rPr>
            </w:pPr>
            <w:r w:rsidRPr="002E2E98">
              <w:rPr>
                <w:color w:val="000000"/>
                <w:sz w:val="22"/>
                <w:szCs w:val="22"/>
              </w:rPr>
              <w:t>0</w:t>
            </w:r>
          </w:p>
        </w:tc>
        <w:tc>
          <w:tcPr>
            <w:tcW w:w="1191" w:type="dxa"/>
            <w:tcBorders>
              <w:top w:val="nil"/>
              <w:left w:val="nil"/>
              <w:bottom w:val="single" w:sz="4" w:space="0" w:color="000000"/>
              <w:right w:val="single" w:sz="4" w:space="0" w:color="000000"/>
            </w:tcBorders>
            <w:shd w:val="clear" w:color="auto" w:fill="auto"/>
            <w:vAlign w:val="center"/>
            <w:hideMark/>
          </w:tcPr>
          <w:p w14:paraId="4B60D3C4" w14:textId="77777777" w:rsidR="002E2E98" w:rsidRPr="002E2E98" w:rsidRDefault="002E2E98" w:rsidP="001F19D0">
            <w:pPr>
              <w:jc w:val="center"/>
              <w:rPr>
                <w:color w:val="000000"/>
                <w:sz w:val="22"/>
                <w:szCs w:val="22"/>
              </w:rPr>
            </w:pPr>
            <w:r w:rsidRPr="002E2E98">
              <w:rPr>
                <w:color w:val="000000"/>
                <w:sz w:val="22"/>
                <w:szCs w:val="22"/>
              </w:rPr>
              <w:t>0</w:t>
            </w:r>
          </w:p>
        </w:tc>
        <w:tc>
          <w:tcPr>
            <w:tcW w:w="1384" w:type="dxa"/>
            <w:tcBorders>
              <w:top w:val="nil"/>
              <w:left w:val="nil"/>
              <w:bottom w:val="single" w:sz="4" w:space="0" w:color="000000"/>
              <w:right w:val="single" w:sz="4" w:space="0" w:color="000000"/>
            </w:tcBorders>
            <w:shd w:val="clear" w:color="auto" w:fill="auto"/>
            <w:vAlign w:val="center"/>
            <w:hideMark/>
          </w:tcPr>
          <w:p w14:paraId="5CA8EB6E" w14:textId="77777777" w:rsidR="002E2E98" w:rsidRPr="002E2E98" w:rsidRDefault="002E2E98" w:rsidP="001F19D0">
            <w:pPr>
              <w:jc w:val="center"/>
              <w:rPr>
                <w:color w:val="000000"/>
                <w:sz w:val="22"/>
                <w:szCs w:val="22"/>
              </w:rPr>
            </w:pPr>
            <w:r w:rsidRPr="002E2E98">
              <w:rPr>
                <w:color w:val="000000"/>
                <w:sz w:val="22"/>
                <w:szCs w:val="22"/>
              </w:rPr>
              <w:t>0</w:t>
            </w:r>
          </w:p>
        </w:tc>
        <w:tc>
          <w:tcPr>
            <w:tcW w:w="1596" w:type="dxa"/>
            <w:tcBorders>
              <w:top w:val="nil"/>
              <w:left w:val="nil"/>
              <w:bottom w:val="single" w:sz="4" w:space="0" w:color="000000"/>
              <w:right w:val="single" w:sz="4" w:space="0" w:color="000000"/>
            </w:tcBorders>
            <w:shd w:val="clear" w:color="auto" w:fill="auto"/>
            <w:vAlign w:val="center"/>
            <w:hideMark/>
          </w:tcPr>
          <w:p w14:paraId="575CC402" w14:textId="77777777" w:rsidR="002E2E98" w:rsidRPr="002E2E98" w:rsidRDefault="002E2E98" w:rsidP="001F19D0">
            <w:pPr>
              <w:jc w:val="center"/>
              <w:rPr>
                <w:color w:val="000000"/>
                <w:sz w:val="22"/>
                <w:szCs w:val="22"/>
              </w:rPr>
            </w:pPr>
            <w:r w:rsidRPr="002E2E98">
              <w:rPr>
                <w:color w:val="000000"/>
                <w:sz w:val="22"/>
                <w:szCs w:val="22"/>
              </w:rPr>
              <w:t>0</w:t>
            </w:r>
          </w:p>
        </w:tc>
        <w:tc>
          <w:tcPr>
            <w:tcW w:w="1480" w:type="dxa"/>
            <w:tcBorders>
              <w:top w:val="nil"/>
              <w:left w:val="nil"/>
              <w:bottom w:val="single" w:sz="4" w:space="0" w:color="000000"/>
              <w:right w:val="single" w:sz="4" w:space="0" w:color="000000"/>
            </w:tcBorders>
            <w:shd w:val="clear" w:color="auto" w:fill="auto"/>
            <w:vAlign w:val="center"/>
            <w:hideMark/>
          </w:tcPr>
          <w:p w14:paraId="1CD873E5" w14:textId="77777777" w:rsidR="002E2E98" w:rsidRPr="002E2E98" w:rsidRDefault="002E2E98" w:rsidP="001F19D0">
            <w:pPr>
              <w:jc w:val="center"/>
              <w:rPr>
                <w:color w:val="000000"/>
                <w:sz w:val="22"/>
                <w:szCs w:val="22"/>
              </w:rPr>
            </w:pPr>
            <w:r w:rsidRPr="002E2E98">
              <w:rPr>
                <w:color w:val="000000"/>
                <w:sz w:val="22"/>
                <w:szCs w:val="22"/>
              </w:rPr>
              <w:t>1</w:t>
            </w:r>
          </w:p>
        </w:tc>
        <w:tc>
          <w:tcPr>
            <w:tcW w:w="1715" w:type="dxa"/>
            <w:tcBorders>
              <w:top w:val="nil"/>
              <w:left w:val="nil"/>
              <w:bottom w:val="single" w:sz="4" w:space="0" w:color="000000"/>
              <w:right w:val="single" w:sz="4" w:space="0" w:color="000000"/>
            </w:tcBorders>
            <w:shd w:val="clear" w:color="auto" w:fill="auto"/>
            <w:vAlign w:val="center"/>
            <w:hideMark/>
          </w:tcPr>
          <w:p w14:paraId="36E2D2A3" w14:textId="77777777" w:rsidR="002E2E98" w:rsidRPr="002E2E98" w:rsidRDefault="002E2E98" w:rsidP="001F19D0">
            <w:pPr>
              <w:jc w:val="center"/>
              <w:rPr>
                <w:color w:val="000000"/>
                <w:sz w:val="22"/>
                <w:szCs w:val="22"/>
              </w:rPr>
            </w:pPr>
            <w:r w:rsidRPr="002E2E98">
              <w:rPr>
                <w:color w:val="000000"/>
                <w:sz w:val="22"/>
                <w:szCs w:val="22"/>
              </w:rPr>
              <w:t>0</w:t>
            </w:r>
          </w:p>
        </w:tc>
      </w:tr>
      <w:tr w:rsidR="002E2E98" w:rsidRPr="002E2E98" w14:paraId="0F2B7A8C" w14:textId="77777777" w:rsidTr="001F19D0">
        <w:trPr>
          <w:trHeight w:val="750"/>
        </w:trPr>
        <w:tc>
          <w:tcPr>
            <w:tcW w:w="5249" w:type="dxa"/>
            <w:tcBorders>
              <w:top w:val="nil"/>
              <w:left w:val="single" w:sz="4" w:space="0" w:color="000000"/>
              <w:bottom w:val="single" w:sz="4" w:space="0" w:color="000000"/>
              <w:right w:val="single" w:sz="4" w:space="0" w:color="000000"/>
            </w:tcBorders>
            <w:shd w:val="clear" w:color="auto" w:fill="auto"/>
            <w:vAlign w:val="center"/>
            <w:hideMark/>
          </w:tcPr>
          <w:p w14:paraId="396D2CF8" w14:textId="057F5897" w:rsidR="002E2E98" w:rsidRPr="002E2E98" w:rsidRDefault="002E2E98" w:rsidP="001F19D0">
            <w:pPr>
              <w:rPr>
                <w:color w:val="000000"/>
                <w:sz w:val="18"/>
                <w:szCs w:val="18"/>
              </w:rPr>
            </w:pPr>
            <w:r w:rsidRPr="002E2E98">
              <w:rPr>
                <w:color w:val="000000"/>
                <w:sz w:val="18"/>
                <w:szCs w:val="18"/>
              </w:rPr>
              <w:t xml:space="preserve"> Трудовые отношения. Заключение, изменение и прекращение трудового договора</w:t>
            </w:r>
          </w:p>
        </w:tc>
        <w:tc>
          <w:tcPr>
            <w:tcW w:w="1006" w:type="dxa"/>
            <w:tcBorders>
              <w:top w:val="nil"/>
              <w:left w:val="nil"/>
              <w:bottom w:val="single" w:sz="4" w:space="0" w:color="000000"/>
              <w:right w:val="single" w:sz="4" w:space="0" w:color="000000"/>
            </w:tcBorders>
            <w:shd w:val="clear" w:color="auto" w:fill="auto"/>
            <w:vAlign w:val="center"/>
            <w:hideMark/>
          </w:tcPr>
          <w:p w14:paraId="2C62F0CC" w14:textId="77777777" w:rsidR="002E2E98" w:rsidRPr="002E2E98" w:rsidRDefault="002E2E98" w:rsidP="001F19D0">
            <w:pPr>
              <w:jc w:val="center"/>
              <w:rPr>
                <w:color w:val="000000"/>
                <w:sz w:val="22"/>
                <w:szCs w:val="22"/>
              </w:rPr>
            </w:pPr>
            <w:r w:rsidRPr="002E2E98">
              <w:rPr>
                <w:color w:val="000000"/>
                <w:sz w:val="22"/>
                <w:szCs w:val="22"/>
              </w:rPr>
              <w:t>14</w:t>
            </w:r>
          </w:p>
        </w:tc>
        <w:tc>
          <w:tcPr>
            <w:tcW w:w="1539" w:type="dxa"/>
            <w:tcBorders>
              <w:top w:val="nil"/>
              <w:left w:val="nil"/>
              <w:bottom w:val="single" w:sz="4" w:space="0" w:color="000000"/>
              <w:right w:val="single" w:sz="4" w:space="0" w:color="000000"/>
            </w:tcBorders>
            <w:shd w:val="clear" w:color="auto" w:fill="auto"/>
            <w:vAlign w:val="center"/>
            <w:hideMark/>
          </w:tcPr>
          <w:p w14:paraId="6ABC9F9E" w14:textId="77777777" w:rsidR="002E2E98" w:rsidRPr="002E2E98" w:rsidRDefault="002E2E98" w:rsidP="001F19D0">
            <w:pPr>
              <w:jc w:val="center"/>
              <w:rPr>
                <w:color w:val="000000"/>
                <w:sz w:val="22"/>
                <w:szCs w:val="22"/>
              </w:rPr>
            </w:pPr>
            <w:r w:rsidRPr="002E2E98">
              <w:rPr>
                <w:color w:val="000000"/>
                <w:sz w:val="22"/>
                <w:szCs w:val="22"/>
              </w:rPr>
              <w:t>0</w:t>
            </w:r>
          </w:p>
        </w:tc>
        <w:tc>
          <w:tcPr>
            <w:tcW w:w="1191" w:type="dxa"/>
            <w:tcBorders>
              <w:top w:val="nil"/>
              <w:left w:val="nil"/>
              <w:bottom w:val="single" w:sz="4" w:space="0" w:color="000000"/>
              <w:right w:val="single" w:sz="4" w:space="0" w:color="000000"/>
            </w:tcBorders>
            <w:shd w:val="clear" w:color="auto" w:fill="auto"/>
            <w:vAlign w:val="center"/>
            <w:hideMark/>
          </w:tcPr>
          <w:p w14:paraId="6144649C" w14:textId="77777777" w:rsidR="002E2E98" w:rsidRPr="002E2E98" w:rsidRDefault="002E2E98" w:rsidP="001F19D0">
            <w:pPr>
              <w:jc w:val="center"/>
              <w:rPr>
                <w:color w:val="000000"/>
                <w:sz w:val="22"/>
                <w:szCs w:val="22"/>
              </w:rPr>
            </w:pPr>
            <w:r w:rsidRPr="002E2E98">
              <w:rPr>
                <w:color w:val="000000"/>
                <w:sz w:val="22"/>
                <w:szCs w:val="22"/>
              </w:rPr>
              <w:t>0</w:t>
            </w:r>
          </w:p>
        </w:tc>
        <w:tc>
          <w:tcPr>
            <w:tcW w:w="1384" w:type="dxa"/>
            <w:tcBorders>
              <w:top w:val="nil"/>
              <w:left w:val="nil"/>
              <w:bottom w:val="single" w:sz="4" w:space="0" w:color="000000"/>
              <w:right w:val="single" w:sz="4" w:space="0" w:color="000000"/>
            </w:tcBorders>
            <w:shd w:val="clear" w:color="auto" w:fill="auto"/>
            <w:vAlign w:val="center"/>
            <w:hideMark/>
          </w:tcPr>
          <w:p w14:paraId="17D4AA50" w14:textId="77777777" w:rsidR="002E2E98" w:rsidRPr="002E2E98" w:rsidRDefault="002E2E98" w:rsidP="001F19D0">
            <w:pPr>
              <w:jc w:val="center"/>
              <w:rPr>
                <w:color w:val="000000"/>
                <w:sz w:val="22"/>
                <w:szCs w:val="22"/>
              </w:rPr>
            </w:pPr>
            <w:r w:rsidRPr="002E2E98">
              <w:rPr>
                <w:color w:val="000000"/>
                <w:sz w:val="22"/>
                <w:szCs w:val="22"/>
              </w:rPr>
              <w:t>0</w:t>
            </w:r>
          </w:p>
        </w:tc>
        <w:tc>
          <w:tcPr>
            <w:tcW w:w="1596" w:type="dxa"/>
            <w:tcBorders>
              <w:top w:val="nil"/>
              <w:left w:val="nil"/>
              <w:bottom w:val="single" w:sz="4" w:space="0" w:color="000000"/>
              <w:right w:val="single" w:sz="4" w:space="0" w:color="000000"/>
            </w:tcBorders>
            <w:shd w:val="clear" w:color="auto" w:fill="auto"/>
            <w:vAlign w:val="center"/>
            <w:hideMark/>
          </w:tcPr>
          <w:p w14:paraId="54967948" w14:textId="77777777" w:rsidR="002E2E98" w:rsidRPr="002E2E98" w:rsidRDefault="002E2E98" w:rsidP="001F19D0">
            <w:pPr>
              <w:jc w:val="center"/>
              <w:rPr>
                <w:color w:val="000000"/>
                <w:sz w:val="22"/>
                <w:szCs w:val="22"/>
              </w:rPr>
            </w:pPr>
            <w:r w:rsidRPr="002E2E98">
              <w:rPr>
                <w:color w:val="000000"/>
                <w:sz w:val="22"/>
                <w:szCs w:val="22"/>
              </w:rPr>
              <w:t>0</w:t>
            </w:r>
          </w:p>
        </w:tc>
        <w:tc>
          <w:tcPr>
            <w:tcW w:w="1480" w:type="dxa"/>
            <w:tcBorders>
              <w:top w:val="nil"/>
              <w:left w:val="nil"/>
              <w:bottom w:val="single" w:sz="4" w:space="0" w:color="000000"/>
              <w:right w:val="single" w:sz="4" w:space="0" w:color="000000"/>
            </w:tcBorders>
            <w:shd w:val="clear" w:color="auto" w:fill="auto"/>
            <w:vAlign w:val="center"/>
            <w:hideMark/>
          </w:tcPr>
          <w:p w14:paraId="2BB79E2B" w14:textId="77777777" w:rsidR="002E2E98" w:rsidRPr="002E2E98" w:rsidRDefault="002E2E98" w:rsidP="001F19D0">
            <w:pPr>
              <w:jc w:val="center"/>
              <w:rPr>
                <w:color w:val="000000"/>
                <w:sz w:val="22"/>
                <w:szCs w:val="22"/>
              </w:rPr>
            </w:pPr>
            <w:r w:rsidRPr="002E2E98">
              <w:rPr>
                <w:color w:val="000000"/>
                <w:sz w:val="22"/>
                <w:szCs w:val="22"/>
              </w:rPr>
              <w:t>6</w:t>
            </w:r>
          </w:p>
        </w:tc>
        <w:tc>
          <w:tcPr>
            <w:tcW w:w="1715" w:type="dxa"/>
            <w:tcBorders>
              <w:top w:val="nil"/>
              <w:left w:val="nil"/>
              <w:bottom w:val="single" w:sz="4" w:space="0" w:color="000000"/>
              <w:right w:val="single" w:sz="4" w:space="0" w:color="000000"/>
            </w:tcBorders>
            <w:shd w:val="clear" w:color="auto" w:fill="auto"/>
            <w:vAlign w:val="center"/>
            <w:hideMark/>
          </w:tcPr>
          <w:p w14:paraId="3E3B9763" w14:textId="77777777" w:rsidR="002E2E98" w:rsidRPr="002E2E98" w:rsidRDefault="002E2E98" w:rsidP="001F19D0">
            <w:pPr>
              <w:jc w:val="center"/>
              <w:rPr>
                <w:color w:val="000000"/>
                <w:sz w:val="22"/>
                <w:szCs w:val="22"/>
              </w:rPr>
            </w:pPr>
            <w:r w:rsidRPr="002E2E98">
              <w:rPr>
                <w:color w:val="000000"/>
                <w:sz w:val="22"/>
                <w:szCs w:val="22"/>
              </w:rPr>
              <w:t>2</w:t>
            </w:r>
          </w:p>
        </w:tc>
      </w:tr>
      <w:tr w:rsidR="002E2E98" w:rsidRPr="002E2E98" w14:paraId="77942FB3" w14:textId="77777777" w:rsidTr="001F19D0">
        <w:trPr>
          <w:trHeight w:val="750"/>
        </w:trPr>
        <w:tc>
          <w:tcPr>
            <w:tcW w:w="5249" w:type="dxa"/>
            <w:tcBorders>
              <w:top w:val="nil"/>
              <w:left w:val="single" w:sz="4" w:space="0" w:color="000000"/>
              <w:bottom w:val="single" w:sz="4" w:space="0" w:color="000000"/>
              <w:right w:val="single" w:sz="4" w:space="0" w:color="000000"/>
            </w:tcBorders>
            <w:shd w:val="clear" w:color="auto" w:fill="auto"/>
            <w:vAlign w:val="center"/>
            <w:hideMark/>
          </w:tcPr>
          <w:p w14:paraId="12090E93" w14:textId="4F5DDE38" w:rsidR="002E2E98" w:rsidRPr="002E2E98" w:rsidRDefault="002E2E98" w:rsidP="001F19D0">
            <w:pPr>
              <w:rPr>
                <w:color w:val="000000"/>
                <w:sz w:val="18"/>
                <w:szCs w:val="18"/>
              </w:rPr>
            </w:pPr>
            <w:r w:rsidRPr="002E2E98">
              <w:rPr>
                <w:color w:val="000000"/>
                <w:sz w:val="18"/>
                <w:szCs w:val="18"/>
              </w:rPr>
              <w:t xml:space="preserve"> Вопросы кадрового обеспечения организаций. Резерв управленческих кадров</w:t>
            </w:r>
          </w:p>
        </w:tc>
        <w:tc>
          <w:tcPr>
            <w:tcW w:w="1006" w:type="dxa"/>
            <w:tcBorders>
              <w:top w:val="nil"/>
              <w:left w:val="nil"/>
              <w:bottom w:val="single" w:sz="4" w:space="0" w:color="000000"/>
              <w:right w:val="single" w:sz="4" w:space="0" w:color="000000"/>
            </w:tcBorders>
            <w:shd w:val="clear" w:color="auto" w:fill="auto"/>
            <w:vAlign w:val="center"/>
            <w:hideMark/>
          </w:tcPr>
          <w:p w14:paraId="0080DC59" w14:textId="77777777" w:rsidR="002E2E98" w:rsidRPr="002E2E98" w:rsidRDefault="002E2E98" w:rsidP="001F19D0">
            <w:pPr>
              <w:jc w:val="center"/>
              <w:rPr>
                <w:color w:val="000000"/>
                <w:sz w:val="22"/>
                <w:szCs w:val="22"/>
              </w:rPr>
            </w:pPr>
            <w:r w:rsidRPr="002E2E98">
              <w:rPr>
                <w:color w:val="000000"/>
                <w:sz w:val="22"/>
                <w:szCs w:val="22"/>
              </w:rPr>
              <w:t>54</w:t>
            </w:r>
          </w:p>
        </w:tc>
        <w:tc>
          <w:tcPr>
            <w:tcW w:w="1539" w:type="dxa"/>
            <w:tcBorders>
              <w:top w:val="nil"/>
              <w:left w:val="nil"/>
              <w:bottom w:val="single" w:sz="4" w:space="0" w:color="000000"/>
              <w:right w:val="single" w:sz="4" w:space="0" w:color="000000"/>
            </w:tcBorders>
            <w:shd w:val="clear" w:color="auto" w:fill="auto"/>
            <w:vAlign w:val="center"/>
            <w:hideMark/>
          </w:tcPr>
          <w:p w14:paraId="6A91E59F" w14:textId="77777777" w:rsidR="002E2E98" w:rsidRPr="002E2E98" w:rsidRDefault="002E2E98" w:rsidP="001F19D0">
            <w:pPr>
              <w:jc w:val="center"/>
              <w:rPr>
                <w:color w:val="000000"/>
                <w:sz w:val="22"/>
                <w:szCs w:val="22"/>
              </w:rPr>
            </w:pPr>
            <w:r w:rsidRPr="002E2E98">
              <w:rPr>
                <w:color w:val="000000"/>
                <w:sz w:val="22"/>
                <w:szCs w:val="22"/>
              </w:rPr>
              <w:t>0</w:t>
            </w:r>
          </w:p>
        </w:tc>
        <w:tc>
          <w:tcPr>
            <w:tcW w:w="1191" w:type="dxa"/>
            <w:tcBorders>
              <w:top w:val="nil"/>
              <w:left w:val="nil"/>
              <w:bottom w:val="single" w:sz="4" w:space="0" w:color="000000"/>
              <w:right w:val="single" w:sz="4" w:space="0" w:color="000000"/>
            </w:tcBorders>
            <w:shd w:val="clear" w:color="auto" w:fill="auto"/>
            <w:vAlign w:val="center"/>
            <w:hideMark/>
          </w:tcPr>
          <w:p w14:paraId="7A22F3CE" w14:textId="77777777" w:rsidR="002E2E98" w:rsidRPr="002E2E98" w:rsidRDefault="002E2E98" w:rsidP="001F19D0">
            <w:pPr>
              <w:jc w:val="center"/>
              <w:rPr>
                <w:color w:val="000000"/>
                <w:sz w:val="22"/>
                <w:szCs w:val="22"/>
              </w:rPr>
            </w:pPr>
            <w:r w:rsidRPr="002E2E98">
              <w:rPr>
                <w:color w:val="000000"/>
                <w:sz w:val="22"/>
                <w:szCs w:val="22"/>
              </w:rPr>
              <w:t>0</w:t>
            </w:r>
          </w:p>
        </w:tc>
        <w:tc>
          <w:tcPr>
            <w:tcW w:w="1384" w:type="dxa"/>
            <w:tcBorders>
              <w:top w:val="nil"/>
              <w:left w:val="nil"/>
              <w:bottom w:val="single" w:sz="4" w:space="0" w:color="000000"/>
              <w:right w:val="single" w:sz="4" w:space="0" w:color="000000"/>
            </w:tcBorders>
            <w:shd w:val="clear" w:color="auto" w:fill="auto"/>
            <w:vAlign w:val="center"/>
            <w:hideMark/>
          </w:tcPr>
          <w:p w14:paraId="29F0127C" w14:textId="77777777" w:rsidR="002E2E98" w:rsidRPr="002E2E98" w:rsidRDefault="002E2E98" w:rsidP="001F19D0">
            <w:pPr>
              <w:jc w:val="center"/>
              <w:rPr>
                <w:color w:val="000000"/>
                <w:sz w:val="22"/>
                <w:szCs w:val="22"/>
              </w:rPr>
            </w:pPr>
            <w:r w:rsidRPr="002E2E98">
              <w:rPr>
                <w:color w:val="000000"/>
                <w:sz w:val="22"/>
                <w:szCs w:val="22"/>
              </w:rPr>
              <w:t>0</w:t>
            </w:r>
          </w:p>
        </w:tc>
        <w:tc>
          <w:tcPr>
            <w:tcW w:w="1596" w:type="dxa"/>
            <w:tcBorders>
              <w:top w:val="nil"/>
              <w:left w:val="nil"/>
              <w:bottom w:val="single" w:sz="4" w:space="0" w:color="000000"/>
              <w:right w:val="single" w:sz="4" w:space="0" w:color="000000"/>
            </w:tcBorders>
            <w:shd w:val="clear" w:color="auto" w:fill="auto"/>
            <w:vAlign w:val="center"/>
            <w:hideMark/>
          </w:tcPr>
          <w:p w14:paraId="7A01E135" w14:textId="77777777" w:rsidR="002E2E98" w:rsidRPr="002E2E98" w:rsidRDefault="002E2E98" w:rsidP="001F19D0">
            <w:pPr>
              <w:jc w:val="center"/>
              <w:rPr>
                <w:color w:val="000000"/>
                <w:sz w:val="22"/>
                <w:szCs w:val="22"/>
              </w:rPr>
            </w:pPr>
            <w:r w:rsidRPr="002E2E98">
              <w:rPr>
                <w:color w:val="000000"/>
                <w:sz w:val="22"/>
                <w:szCs w:val="22"/>
              </w:rPr>
              <w:t>0</w:t>
            </w:r>
          </w:p>
        </w:tc>
        <w:tc>
          <w:tcPr>
            <w:tcW w:w="1480" w:type="dxa"/>
            <w:tcBorders>
              <w:top w:val="nil"/>
              <w:left w:val="nil"/>
              <w:bottom w:val="single" w:sz="4" w:space="0" w:color="000000"/>
              <w:right w:val="single" w:sz="4" w:space="0" w:color="000000"/>
            </w:tcBorders>
            <w:shd w:val="clear" w:color="auto" w:fill="auto"/>
            <w:vAlign w:val="center"/>
            <w:hideMark/>
          </w:tcPr>
          <w:p w14:paraId="35299701" w14:textId="77777777" w:rsidR="002E2E98" w:rsidRPr="002E2E98" w:rsidRDefault="002E2E98" w:rsidP="001F19D0">
            <w:pPr>
              <w:jc w:val="center"/>
              <w:rPr>
                <w:color w:val="000000"/>
                <w:sz w:val="22"/>
                <w:szCs w:val="22"/>
              </w:rPr>
            </w:pPr>
            <w:r w:rsidRPr="002E2E98">
              <w:rPr>
                <w:color w:val="000000"/>
                <w:sz w:val="22"/>
                <w:szCs w:val="22"/>
              </w:rPr>
              <w:t>38</w:t>
            </w:r>
          </w:p>
        </w:tc>
        <w:tc>
          <w:tcPr>
            <w:tcW w:w="1715" w:type="dxa"/>
            <w:tcBorders>
              <w:top w:val="nil"/>
              <w:left w:val="nil"/>
              <w:bottom w:val="single" w:sz="4" w:space="0" w:color="000000"/>
              <w:right w:val="single" w:sz="4" w:space="0" w:color="000000"/>
            </w:tcBorders>
            <w:shd w:val="clear" w:color="auto" w:fill="auto"/>
            <w:vAlign w:val="center"/>
            <w:hideMark/>
          </w:tcPr>
          <w:p w14:paraId="1792D8CF" w14:textId="77777777" w:rsidR="002E2E98" w:rsidRPr="002E2E98" w:rsidRDefault="002E2E98" w:rsidP="001F19D0">
            <w:pPr>
              <w:jc w:val="center"/>
              <w:rPr>
                <w:color w:val="000000"/>
                <w:sz w:val="22"/>
                <w:szCs w:val="22"/>
              </w:rPr>
            </w:pPr>
            <w:r w:rsidRPr="002E2E98">
              <w:rPr>
                <w:color w:val="000000"/>
                <w:sz w:val="22"/>
                <w:szCs w:val="22"/>
              </w:rPr>
              <w:t>2</w:t>
            </w:r>
          </w:p>
        </w:tc>
      </w:tr>
      <w:tr w:rsidR="002E2E98" w:rsidRPr="002E2E98" w14:paraId="19FA4A4B" w14:textId="77777777" w:rsidTr="001F19D0">
        <w:trPr>
          <w:trHeight w:val="750"/>
        </w:trPr>
        <w:tc>
          <w:tcPr>
            <w:tcW w:w="5249" w:type="dxa"/>
            <w:tcBorders>
              <w:top w:val="nil"/>
              <w:left w:val="single" w:sz="4" w:space="0" w:color="000000"/>
              <w:bottom w:val="single" w:sz="4" w:space="0" w:color="000000"/>
              <w:right w:val="single" w:sz="4" w:space="0" w:color="000000"/>
            </w:tcBorders>
            <w:shd w:val="clear" w:color="auto" w:fill="auto"/>
            <w:vAlign w:val="center"/>
            <w:hideMark/>
          </w:tcPr>
          <w:p w14:paraId="0AF6D034" w14:textId="238C0A52" w:rsidR="002E2E98" w:rsidRPr="002E2E98" w:rsidRDefault="002E2E98" w:rsidP="001F19D0">
            <w:pPr>
              <w:rPr>
                <w:color w:val="000000"/>
                <w:sz w:val="18"/>
                <w:szCs w:val="18"/>
              </w:rPr>
            </w:pPr>
            <w:r w:rsidRPr="002E2E98">
              <w:rPr>
                <w:color w:val="000000"/>
                <w:sz w:val="18"/>
                <w:szCs w:val="18"/>
              </w:rPr>
              <w:t xml:space="preserve"> Оплата листка нетрудоспособности (при врем. нетруд-</w:t>
            </w:r>
            <w:proofErr w:type="gramStart"/>
            <w:r w:rsidRPr="002E2E98">
              <w:rPr>
                <w:color w:val="000000"/>
                <w:sz w:val="18"/>
                <w:szCs w:val="18"/>
              </w:rPr>
              <w:t>ти,по</w:t>
            </w:r>
            <w:proofErr w:type="gramEnd"/>
            <w:r w:rsidRPr="002E2E98">
              <w:rPr>
                <w:color w:val="000000"/>
                <w:sz w:val="18"/>
                <w:szCs w:val="18"/>
              </w:rPr>
              <w:t xml:space="preserve"> бер и р, по уходу)</w:t>
            </w:r>
          </w:p>
        </w:tc>
        <w:tc>
          <w:tcPr>
            <w:tcW w:w="1006" w:type="dxa"/>
            <w:tcBorders>
              <w:top w:val="nil"/>
              <w:left w:val="nil"/>
              <w:bottom w:val="single" w:sz="4" w:space="0" w:color="000000"/>
              <w:right w:val="single" w:sz="4" w:space="0" w:color="000000"/>
            </w:tcBorders>
            <w:shd w:val="clear" w:color="auto" w:fill="auto"/>
            <w:vAlign w:val="center"/>
            <w:hideMark/>
          </w:tcPr>
          <w:p w14:paraId="399E1D34" w14:textId="77777777" w:rsidR="002E2E98" w:rsidRPr="002E2E98" w:rsidRDefault="002E2E98" w:rsidP="001F19D0">
            <w:pPr>
              <w:jc w:val="center"/>
              <w:rPr>
                <w:color w:val="000000"/>
                <w:sz w:val="22"/>
                <w:szCs w:val="22"/>
              </w:rPr>
            </w:pPr>
            <w:r w:rsidRPr="002E2E98">
              <w:rPr>
                <w:color w:val="000000"/>
                <w:sz w:val="22"/>
                <w:szCs w:val="22"/>
              </w:rPr>
              <w:t>6</w:t>
            </w:r>
          </w:p>
        </w:tc>
        <w:tc>
          <w:tcPr>
            <w:tcW w:w="1539" w:type="dxa"/>
            <w:tcBorders>
              <w:top w:val="nil"/>
              <w:left w:val="nil"/>
              <w:bottom w:val="single" w:sz="4" w:space="0" w:color="000000"/>
              <w:right w:val="single" w:sz="4" w:space="0" w:color="000000"/>
            </w:tcBorders>
            <w:shd w:val="clear" w:color="auto" w:fill="auto"/>
            <w:vAlign w:val="center"/>
            <w:hideMark/>
          </w:tcPr>
          <w:p w14:paraId="01D32438" w14:textId="77777777" w:rsidR="002E2E98" w:rsidRPr="002E2E98" w:rsidRDefault="002E2E98" w:rsidP="001F19D0">
            <w:pPr>
              <w:jc w:val="center"/>
              <w:rPr>
                <w:color w:val="000000"/>
                <w:sz w:val="22"/>
                <w:szCs w:val="22"/>
              </w:rPr>
            </w:pPr>
            <w:r w:rsidRPr="002E2E98">
              <w:rPr>
                <w:color w:val="000000"/>
                <w:sz w:val="22"/>
                <w:szCs w:val="22"/>
              </w:rPr>
              <w:t>0</w:t>
            </w:r>
          </w:p>
        </w:tc>
        <w:tc>
          <w:tcPr>
            <w:tcW w:w="1191" w:type="dxa"/>
            <w:tcBorders>
              <w:top w:val="nil"/>
              <w:left w:val="nil"/>
              <w:bottom w:val="single" w:sz="4" w:space="0" w:color="000000"/>
              <w:right w:val="single" w:sz="4" w:space="0" w:color="000000"/>
            </w:tcBorders>
            <w:shd w:val="clear" w:color="auto" w:fill="auto"/>
            <w:vAlign w:val="center"/>
            <w:hideMark/>
          </w:tcPr>
          <w:p w14:paraId="1C212108" w14:textId="77777777" w:rsidR="002E2E98" w:rsidRPr="002E2E98" w:rsidRDefault="002E2E98" w:rsidP="001F19D0">
            <w:pPr>
              <w:jc w:val="center"/>
              <w:rPr>
                <w:color w:val="000000"/>
                <w:sz w:val="22"/>
                <w:szCs w:val="22"/>
              </w:rPr>
            </w:pPr>
            <w:r w:rsidRPr="002E2E98">
              <w:rPr>
                <w:color w:val="000000"/>
                <w:sz w:val="22"/>
                <w:szCs w:val="22"/>
              </w:rPr>
              <w:t>0</w:t>
            </w:r>
          </w:p>
        </w:tc>
        <w:tc>
          <w:tcPr>
            <w:tcW w:w="1384" w:type="dxa"/>
            <w:tcBorders>
              <w:top w:val="nil"/>
              <w:left w:val="nil"/>
              <w:bottom w:val="single" w:sz="4" w:space="0" w:color="000000"/>
              <w:right w:val="single" w:sz="4" w:space="0" w:color="000000"/>
            </w:tcBorders>
            <w:shd w:val="clear" w:color="auto" w:fill="auto"/>
            <w:vAlign w:val="center"/>
            <w:hideMark/>
          </w:tcPr>
          <w:p w14:paraId="3DFCFB96" w14:textId="77777777" w:rsidR="002E2E98" w:rsidRPr="002E2E98" w:rsidRDefault="002E2E98" w:rsidP="001F19D0">
            <w:pPr>
              <w:jc w:val="center"/>
              <w:rPr>
                <w:color w:val="000000"/>
                <w:sz w:val="22"/>
                <w:szCs w:val="22"/>
              </w:rPr>
            </w:pPr>
            <w:r w:rsidRPr="002E2E98">
              <w:rPr>
                <w:color w:val="000000"/>
                <w:sz w:val="22"/>
                <w:szCs w:val="22"/>
              </w:rPr>
              <w:t>0</w:t>
            </w:r>
          </w:p>
        </w:tc>
        <w:tc>
          <w:tcPr>
            <w:tcW w:w="1596" w:type="dxa"/>
            <w:tcBorders>
              <w:top w:val="nil"/>
              <w:left w:val="nil"/>
              <w:bottom w:val="single" w:sz="4" w:space="0" w:color="000000"/>
              <w:right w:val="single" w:sz="4" w:space="0" w:color="000000"/>
            </w:tcBorders>
            <w:shd w:val="clear" w:color="auto" w:fill="auto"/>
            <w:vAlign w:val="center"/>
            <w:hideMark/>
          </w:tcPr>
          <w:p w14:paraId="2D4C8581" w14:textId="77777777" w:rsidR="002E2E98" w:rsidRPr="002E2E98" w:rsidRDefault="002E2E98" w:rsidP="001F19D0">
            <w:pPr>
              <w:jc w:val="center"/>
              <w:rPr>
                <w:color w:val="000000"/>
                <w:sz w:val="22"/>
                <w:szCs w:val="22"/>
              </w:rPr>
            </w:pPr>
            <w:r w:rsidRPr="002E2E98">
              <w:rPr>
                <w:color w:val="000000"/>
                <w:sz w:val="22"/>
                <w:szCs w:val="22"/>
              </w:rPr>
              <w:t>0</w:t>
            </w:r>
          </w:p>
        </w:tc>
        <w:tc>
          <w:tcPr>
            <w:tcW w:w="1480" w:type="dxa"/>
            <w:tcBorders>
              <w:top w:val="nil"/>
              <w:left w:val="nil"/>
              <w:bottom w:val="single" w:sz="4" w:space="0" w:color="000000"/>
              <w:right w:val="single" w:sz="4" w:space="0" w:color="000000"/>
            </w:tcBorders>
            <w:shd w:val="clear" w:color="auto" w:fill="auto"/>
            <w:vAlign w:val="center"/>
            <w:hideMark/>
          </w:tcPr>
          <w:p w14:paraId="6BAA81CC" w14:textId="77777777" w:rsidR="002E2E98" w:rsidRPr="002E2E98" w:rsidRDefault="002E2E98" w:rsidP="001F19D0">
            <w:pPr>
              <w:jc w:val="center"/>
              <w:rPr>
                <w:color w:val="000000"/>
                <w:sz w:val="22"/>
                <w:szCs w:val="22"/>
              </w:rPr>
            </w:pPr>
            <w:r w:rsidRPr="002E2E98">
              <w:rPr>
                <w:color w:val="000000"/>
                <w:sz w:val="22"/>
                <w:szCs w:val="22"/>
              </w:rPr>
              <w:t>0</w:t>
            </w:r>
          </w:p>
        </w:tc>
        <w:tc>
          <w:tcPr>
            <w:tcW w:w="1715" w:type="dxa"/>
            <w:tcBorders>
              <w:top w:val="nil"/>
              <w:left w:val="nil"/>
              <w:bottom w:val="single" w:sz="4" w:space="0" w:color="000000"/>
              <w:right w:val="single" w:sz="4" w:space="0" w:color="000000"/>
            </w:tcBorders>
            <w:shd w:val="clear" w:color="auto" w:fill="auto"/>
            <w:vAlign w:val="center"/>
            <w:hideMark/>
          </w:tcPr>
          <w:p w14:paraId="07426A72" w14:textId="77777777" w:rsidR="002E2E98" w:rsidRPr="002E2E98" w:rsidRDefault="002E2E98" w:rsidP="001F19D0">
            <w:pPr>
              <w:jc w:val="center"/>
              <w:rPr>
                <w:color w:val="000000"/>
                <w:sz w:val="22"/>
                <w:szCs w:val="22"/>
              </w:rPr>
            </w:pPr>
            <w:r w:rsidRPr="002E2E98">
              <w:rPr>
                <w:color w:val="000000"/>
                <w:sz w:val="22"/>
                <w:szCs w:val="22"/>
              </w:rPr>
              <w:t>4</w:t>
            </w:r>
          </w:p>
        </w:tc>
      </w:tr>
      <w:tr w:rsidR="002E2E98" w:rsidRPr="002E2E98" w14:paraId="402ADEA2" w14:textId="77777777" w:rsidTr="001F19D0">
        <w:trPr>
          <w:trHeight w:val="750"/>
        </w:trPr>
        <w:tc>
          <w:tcPr>
            <w:tcW w:w="5249" w:type="dxa"/>
            <w:tcBorders>
              <w:top w:val="nil"/>
              <w:left w:val="single" w:sz="4" w:space="0" w:color="000000"/>
              <w:bottom w:val="single" w:sz="4" w:space="0" w:color="000000"/>
              <w:right w:val="single" w:sz="4" w:space="0" w:color="000000"/>
            </w:tcBorders>
            <w:shd w:val="clear" w:color="auto" w:fill="auto"/>
            <w:vAlign w:val="center"/>
            <w:hideMark/>
          </w:tcPr>
          <w:p w14:paraId="3200DF89" w14:textId="6AA69F4D" w:rsidR="002E2E98" w:rsidRPr="002E2E98" w:rsidRDefault="002E2E98" w:rsidP="001F19D0">
            <w:pPr>
              <w:rPr>
                <w:color w:val="000000"/>
                <w:sz w:val="18"/>
                <w:szCs w:val="18"/>
              </w:rPr>
            </w:pPr>
            <w:r w:rsidRPr="002E2E98">
              <w:rPr>
                <w:color w:val="000000"/>
                <w:sz w:val="18"/>
                <w:szCs w:val="18"/>
              </w:rPr>
              <w:t>Трудовые конфликты. Разрешение трудовых споров</w:t>
            </w:r>
          </w:p>
        </w:tc>
        <w:tc>
          <w:tcPr>
            <w:tcW w:w="1006" w:type="dxa"/>
            <w:tcBorders>
              <w:top w:val="nil"/>
              <w:left w:val="nil"/>
              <w:bottom w:val="single" w:sz="4" w:space="0" w:color="000000"/>
              <w:right w:val="single" w:sz="4" w:space="0" w:color="000000"/>
            </w:tcBorders>
            <w:shd w:val="clear" w:color="auto" w:fill="auto"/>
            <w:vAlign w:val="center"/>
            <w:hideMark/>
          </w:tcPr>
          <w:p w14:paraId="668C5EC3" w14:textId="77777777" w:rsidR="002E2E98" w:rsidRPr="002E2E98" w:rsidRDefault="002E2E98" w:rsidP="001F19D0">
            <w:pPr>
              <w:jc w:val="center"/>
              <w:rPr>
                <w:color w:val="000000"/>
                <w:sz w:val="22"/>
                <w:szCs w:val="22"/>
              </w:rPr>
            </w:pPr>
            <w:r w:rsidRPr="002E2E98">
              <w:rPr>
                <w:color w:val="000000"/>
                <w:sz w:val="22"/>
                <w:szCs w:val="22"/>
              </w:rPr>
              <w:t>16</w:t>
            </w:r>
          </w:p>
        </w:tc>
        <w:tc>
          <w:tcPr>
            <w:tcW w:w="1539" w:type="dxa"/>
            <w:tcBorders>
              <w:top w:val="nil"/>
              <w:left w:val="nil"/>
              <w:bottom w:val="single" w:sz="4" w:space="0" w:color="000000"/>
              <w:right w:val="single" w:sz="4" w:space="0" w:color="000000"/>
            </w:tcBorders>
            <w:shd w:val="clear" w:color="auto" w:fill="auto"/>
            <w:vAlign w:val="center"/>
            <w:hideMark/>
          </w:tcPr>
          <w:p w14:paraId="321C506F" w14:textId="77777777" w:rsidR="002E2E98" w:rsidRPr="002E2E98" w:rsidRDefault="002E2E98" w:rsidP="001F19D0">
            <w:pPr>
              <w:jc w:val="center"/>
              <w:rPr>
                <w:color w:val="000000"/>
                <w:sz w:val="22"/>
                <w:szCs w:val="22"/>
              </w:rPr>
            </w:pPr>
            <w:r w:rsidRPr="002E2E98">
              <w:rPr>
                <w:color w:val="000000"/>
                <w:sz w:val="22"/>
                <w:szCs w:val="22"/>
              </w:rPr>
              <w:t>0</w:t>
            </w:r>
          </w:p>
        </w:tc>
        <w:tc>
          <w:tcPr>
            <w:tcW w:w="1191" w:type="dxa"/>
            <w:tcBorders>
              <w:top w:val="nil"/>
              <w:left w:val="nil"/>
              <w:bottom w:val="single" w:sz="4" w:space="0" w:color="000000"/>
              <w:right w:val="single" w:sz="4" w:space="0" w:color="000000"/>
            </w:tcBorders>
            <w:shd w:val="clear" w:color="auto" w:fill="auto"/>
            <w:vAlign w:val="center"/>
            <w:hideMark/>
          </w:tcPr>
          <w:p w14:paraId="034673E4" w14:textId="77777777" w:rsidR="002E2E98" w:rsidRPr="002E2E98" w:rsidRDefault="002E2E98" w:rsidP="001F19D0">
            <w:pPr>
              <w:jc w:val="center"/>
              <w:rPr>
                <w:color w:val="000000"/>
                <w:sz w:val="22"/>
                <w:szCs w:val="22"/>
              </w:rPr>
            </w:pPr>
            <w:r w:rsidRPr="002E2E98">
              <w:rPr>
                <w:color w:val="000000"/>
                <w:sz w:val="22"/>
                <w:szCs w:val="22"/>
              </w:rPr>
              <w:t>0</w:t>
            </w:r>
          </w:p>
        </w:tc>
        <w:tc>
          <w:tcPr>
            <w:tcW w:w="1384" w:type="dxa"/>
            <w:tcBorders>
              <w:top w:val="nil"/>
              <w:left w:val="nil"/>
              <w:bottom w:val="single" w:sz="4" w:space="0" w:color="000000"/>
              <w:right w:val="single" w:sz="4" w:space="0" w:color="000000"/>
            </w:tcBorders>
            <w:shd w:val="clear" w:color="auto" w:fill="auto"/>
            <w:vAlign w:val="center"/>
            <w:hideMark/>
          </w:tcPr>
          <w:p w14:paraId="40D8A2D5" w14:textId="77777777" w:rsidR="002E2E98" w:rsidRPr="002E2E98" w:rsidRDefault="002E2E98" w:rsidP="001F19D0">
            <w:pPr>
              <w:jc w:val="center"/>
              <w:rPr>
                <w:color w:val="000000"/>
                <w:sz w:val="22"/>
                <w:szCs w:val="22"/>
              </w:rPr>
            </w:pPr>
            <w:r w:rsidRPr="002E2E98">
              <w:rPr>
                <w:color w:val="000000"/>
                <w:sz w:val="22"/>
                <w:szCs w:val="22"/>
              </w:rPr>
              <w:t>0</w:t>
            </w:r>
          </w:p>
        </w:tc>
        <w:tc>
          <w:tcPr>
            <w:tcW w:w="1596" w:type="dxa"/>
            <w:tcBorders>
              <w:top w:val="nil"/>
              <w:left w:val="nil"/>
              <w:bottom w:val="single" w:sz="4" w:space="0" w:color="000000"/>
              <w:right w:val="single" w:sz="4" w:space="0" w:color="000000"/>
            </w:tcBorders>
            <w:shd w:val="clear" w:color="auto" w:fill="auto"/>
            <w:vAlign w:val="center"/>
            <w:hideMark/>
          </w:tcPr>
          <w:p w14:paraId="51EB9747" w14:textId="77777777" w:rsidR="002E2E98" w:rsidRPr="002E2E98" w:rsidRDefault="002E2E98" w:rsidP="001F19D0">
            <w:pPr>
              <w:jc w:val="center"/>
              <w:rPr>
                <w:color w:val="000000"/>
                <w:sz w:val="22"/>
                <w:szCs w:val="22"/>
              </w:rPr>
            </w:pPr>
            <w:r w:rsidRPr="002E2E98">
              <w:rPr>
                <w:color w:val="000000"/>
                <w:sz w:val="22"/>
                <w:szCs w:val="22"/>
              </w:rPr>
              <w:t>0</w:t>
            </w:r>
          </w:p>
        </w:tc>
        <w:tc>
          <w:tcPr>
            <w:tcW w:w="1480" w:type="dxa"/>
            <w:tcBorders>
              <w:top w:val="nil"/>
              <w:left w:val="nil"/>
              <w:bottom w:val="single" w:sz="4" w:space="0" w:color="000000"/>
              <w:right w:val="single" w:sz="4" w:space="0" w:color="000000"/>
            </w:tcBorders>
            <w:shd w:val="clear" w:color="auto" w:fill="auto"/>
            <w:vAlign w:val="center"/>
            <w:hideMark/>
          </w:tcPr>
          <w:p w14:paraId="56175DBA" w14:textId="77777777" w:rsidR="002E2E98" w:rsidRPr="002E2E98" w:rsidRDefault="002E2E98" w:rsidP="001F19D0">
            <w:pPr>
              <w:jc w:val="center"/>
              <w:rPr>
                <w:color w:val="000000"/>
                <w:sz w:val="22"/>
                <w:szCs w:val="22"/>
              </w:rPr>
            </w:pPr>
            <w:r w:rsidRPr="002E2E98">
              <w:rPr>
                <w:color w:val="000000"/>
                <w:sz w:val="22"/>
                <w:szCs w:val="22"/>
              </w:rPr>
              <w:t>10</w:t>
            </w:r>
          </w:p>
        </w:tc>
        <w:tc>
          <w:tcPr>
            <w:tcW w:w="1715" w:type="dxa"/>
            <w:tcBorders>
              <w:top w:val="nil"/>
              <w:left w:val="nil"/>
              <w:bottom w:val="single" w:sz="4" w:space="0" w:color="000000"/>
              <w:right w:val="single" w:sz="4" w:space="0" w:color="000000"/>
            </w:tcBorders>
            <w:shd w:val="clear" w:color="auto" w:fill="auto"/>
            <w:vAlign w:val="center"/>
            <w:hideMark/>
          </w:tcPr>
          <w:p w14:paraId="597387BA" w14:textId="77777777" w:rsidR="002E2E98" w:rsidRPr="002E2E98" w:rsidRDefault="002E2E98" w:rsidP="001F19D0">
            <w:pPr>
              <w:jc w:val="center"/>
              <w:rPr>
                <w:color w:val="000000"/>
                <w:sz w:val="22"/>
                <w:szCs w:val="22"/>
              </w:rPr>
            </w:pPr>
            <w:r w:rsidRPr="002E2E98">
              <w:rPr>
                <w:color w:val="000000"/>
                <w:sz w:val="22"/>
                <w:szCs w:val="22"/>
              </w:rPr>
              <w:t>2</w:t>
            </w:r>
          </w:p>
        </w:tc>
      </w:tr>
      <w:tr w:rsidR="002E2E98" w:rsidRPr="002E2E98" w14:paraId="0E63226B" w14:textId="77777777" w:rsidTr="001F19D0">
        <w:trPr>
          <w:trHeight w:val="750"/>
        </w:trPr>
        <w:tc>
          <w:tcPr>
            <w:tcW w:w="5249" w:type="dxa"/>
            <w:tcBorders>
              <w:top w:val="nil"/>
              <w:left w:val="single" w:sz="4" w:space="0" w:color="000000"/>
              <w:bottom w:val="single" w:sz="4" w:space="0" w:color="000000"/>
              <w:right w:val="single" w:sz="4" w:space="0" w:color="000000"/>
            </w:tcBorders>
            <w:shd w:val="clear" w:color="auto" w:fill="auto"/>
            <w:vAlign w:val="center"/>
            <w:hideMark/>
          </w:tcPr>
          <w:p w14:paraId="47ABD48D" w14:textId="19301D36" w:rsidR="002E2E98" w:rsidRPr="002E2E98" w:rsidRDefault="002E2E98" w:rsidP="001F19D0">
            <w:pPr>
              <w:rPr>
                <w:color w:val="000000"/>
                <w:sz w:val="18"/>
                <w:szCs w:val="18"/>
              </w:rPr>
            </w:pPr>
            <w:r w:rsidRPr="002E2E98">
              <w:rPr>
                <w:color w:val="000000"/>
                <w:sz w:val="18"/>
                <w:szCs w:val="18"/>
              </w:rPr>
              <w:lastRenderedPageBreak/>
              <w:t>Особенности регулирования труда отдельных категорий граждан.</w:t>
            </w:r>
          </w:p>
        </w:tc>
        <w:tc>
          <w:tcPr>
            <w:tcW w:w="1006" w:type="dxa"/>
            <w:tcBorders>
              <w:top w:val="nil"/>
              <w:left w:val="nil"/>
              <w:bottom w:val="single" w:sz="4" w:space="0" w:color="000000"/>
              <w:right w:val="single" w:sz="4" w:space="0" w:color="000000"/>
            </w:tcBorders>
            <w:shd w:val="clear" w:color="auto" w:fill="auto"/>
            <w:vAlign w:val="center"/>
            <w:hideMark/>
          </w:tcPr>
          <w:p w14:paraId="26060E0D" w14:textId="77777777" w:rsidR="002E2E98" w:rsidRPr="002E2E98" w:rsidRDefault="002E2E98" w:rsidP="001F19D0">
            <w:pPr>
              <w:jc w:val="center"/>
              <w:rPr>
                <w:color w:val="000000"/>
                <w:sz w:val="22"/>
                <w:szCs w:val="22"/>
              </w:rPr>
            </w:pPr>
            <w:r w:rsidRPr="002E2E98">
              <w:rPr>
                <w:color w:val="000000"/>
                <w:sz w:val="22"/>
                <w:szCs w:val="22"/>
              </w:rPr>
              <w:t>0</w:t>
            </w:r>
          </w:p>
        </w:tc>
        <w:tc>
          <w:tcPr>
            <w:tcW w:w="1539" w:type="dxa"/>
            <w:tcBorders>
              <w:top w:val="nil"/>
              <w:left w:val="nil"/>
              <w:bottom w:val="single" w:sz="4" w:space="0" w:color="000000"/>
              <w:right w:val="single" w:sz="4" w:space="0" w:color="000000"/>
            </w:tcBorders>
            <w:shd w:val="clear" w:color="auto" w:fill="auto"/>
            <w:vAlign w:val="center"/>
            <w:hideMark/>
          </w:tcPr>
          <w:p w14:paraId="5155C09E" w14:textId="77777777" w:rsidR="002E2E98" w:rsidRPr="002E2E98" w:rsidRDefault="002E2E98" w:rsidP="001F19D0">
            <w:pPr>
              <w:jc w:val="center"/>
              <w:rPr>
                <w:color w:val="000000"/>
                <w:sz w:val="22"/>
                <w:szCs w:val="22"/>
              </w:rPr>
            </w:pPr>
            <w:r w:rsidRPr="002E2E98">
              <w:rPr>
                <w:color w:val="000000"/>
                <w:sz w:val="22"/>
                <w:szCs w:val="22"/>
              </w:rPr>
              <w:t>0</w:t>
            </w:r>
          </w:p>
        </w:tc>
        <w:tc>
          <w:tcPr>
            <w:tcW w:w="1191" w:type="dxa"/>
            <w:tcBorders>
              <w:top w:val="nil"/>
              <w:left w:val="nil"/>
              <w:bottom w:val="single" w:sz="4" w:space="0" w:color="000000"/>
              <w:right w:val="single" w:sz="4" w:space="0" w:color="000000"/>
            </w:tcBorders>
            <w:shd w:val="clear" w:color="auto" w:fill="auto"/>
            <w:vAlign w:val="center"/>
            <w:hideMark/>
          </w:tcPr>
          <w:p w14:paraId="61CB5A91" w14:textId="77777777" w:rsidR="002E2E98" w:rsidRPr="002E2E98" w:rsidRDefault="002E2E98" w:rsidP="001F19D0">
            <w:pPr>
              <w:jc w:val="center"/>
              <w:rPr>
                <w:color w:val="000000"/>
                <w:sz w:val="22"/>
                <w:szCs w:val="22"/>
              </w:rPr>
            </w:pPr>
            <w:r w:rsidRPr="002E2E98">
              <w:rPr>
                <w:color w:val="000000"/>
                <w:sz w:val="22"/>
                <w:szCs w:val="22"/>
              </w:rPr>
              <w:t>0</w:t>
            </w:r>
          </w:p>
        </w:tc>
        <w:tc>
          <w:tcPr>
            <w:tcW w:w="1384" w:type="dxa"/>
            <w:tcBorders>
              <w:top w:val="nil"/>
              <w:left w:val="nil"/>
              <w:bottom w:val="single" w:sz="4" w:space="0" w:color="000000"/>
              <w:right w:val="single" w:sz="4" w:space="0" w:color="000000"/>
            </w:tcBorders>
            <w:shd w:val="clear" w:color="auto" w:fill="auto"/>
            <w:vAlign w:val="center"/>
            <w:hideMark/>
          </w:tcPr>
          <w:p w14:paraId="515E5F77" w14:textId="77777777" w:rsidR="002E2E98" w:rsidRPr="002E2E98" w:rsidRDefault="002E2E98" w:rsidP="001F19D0">
            <w:pPr>
              <w:jc w:val="center"/>
              <w:rPr>
                <w:color w:val="000000"/>
                <w:sz w:val="22"/>
                <w:szCs w:val="22"/>
              </w:rPr>
            </w:pPr>
            <w:r w:rsidRPr="002E2E98">
              <w:rPr>
                <w:color w:val="000000"/>
                <w:sz w:val="22"/>
                <w:szCs w:val="22"/>
              </w:rPr>
              <w:t>0</w:t>
            </w:r>
          </w:p>
        </w:tc>
        <w:tc>
          <w:tcPr>
            <w:tcW w:w="1596" w:type="dxa"/>
            <w:tcBorders>
              <w:top w:val="nil"/>
              <w:left w:val="nil"/>
              <w:bottom w:val="single" w:sz="4" w:space="0" w:color="000000"/>
              <w:right w:val="single" w:sz="4" w:space="0" w:color="000000"/>
            </w:tcBorders>
            <w:shd w:val="clear" w:color="auto" w:fill="auto"/>
            <w:vAlign w:val="center"/>
            <w:hideMark/>
          </w:tcPr>
          <w:p w14:paraId="2C813C90" w14:textId="77777777" w:rsidR="002E2E98" w:rsidRPr="002E2E98" w:rsidRDefault="002E2E98" w:rsidP="001F19D0">
            <w:pPr>
              <w:jc w:val="center"/>
              <w:rPr>
                <w:color w:val="000000"/>
                <w:sz w:val="22"/>
                <w:szCs w:val="22"/>
              </w:rPr>
            </w:pPr>
            <w:r w:rsidRPr="002E2E98">
              <w:rPr>
                <w:color w:val="000000"/>
                <w:sz w:val="22"/>
                <w:szCs w:val="22"/>
              </w:rPr>
              <w:t>0</w:t>
            </w:r>
          </w:p>
        </w:tc>
        <w:tc>
          <w:tcPr>
            <w:tcW w:w="1480" w:type="dxa"/>
            <w:tcBorders>
              <w:top w:val="nil"/>
              <w:left w:val="nil"/>
              <w:bottom w:val="single" w:sz="4" w:space="0" w:color="000000"/>
              <w:right w:val="single" w:sz="4" w:space="0" w:color="000000"/>
            </w:tcBorders>
            <w:shd w:val="clear" w:color="auto" w:fill="auto"/>
            <w:vAlign w:val="center"/>
            <w:hideMark/>
          </w:tcPr>
          <w:p w14:paraId="74FD1C1A" w14:textId="77777777" w:rsidR="002E2E98" w:rsidRPr="002E2E98" w:rsidRDefault="002E2E98" w:rsidP="001F19D0">
            <w:pPr>
              <w:jc w:val="center"/>
              <w:rPr>
                <w:color w:val="000000"/>
                <w:sz w:val="22"/>
                <w:szCs w:val="22"/>
              </w:rPr>
            </w:pPr>
            <w:r w:rsidRPr="002E2E98">
              <w:rPr>
                <w:color w:val="000000"/>
                <w:sz w:val="22"/>
                <w:szCs w:val="22"/>
              </w:rPr>
              <w:t>0</w:t>
            </w:r>
          </w:p>
        </w:tc>
        <w:tc>
          <w:tcPr>
            <w:tcW w:w="1715" w:type="dxa"/>
            <w:tcBorders>
              <w:top w:val="nil"/>
              <w:left w:val="nil"/>
              <w:bottom w:val="single" w:sz="4" w:space="0" w:color="000000"/>
              <w:right w:val="single" w:sz="4" w:space="0" w:color="000000"/>
            </w:tcBorders>
            <w:shd w:val="clear" w:color="auto" w:fill="auto"/>
            <w:vAlign w:val="center"/>
            <w:hideMark/>
          </w:tcPr>
          <w:p w14:paraId="2D2C0FB3" w14:textId="77777777" w:rsidR="002E2E98" w:rsidRPr="002E2E98" w:rsidRDefault="002E2E98" w:rsidP="001F19D0">
            <w:pPr>
              <w:jc w:val="center"/>
              <w:rPr>
                <w:color w:val="000000"/>
                <w:sz w:val="22"/>
                <w:szCs w:val="22"/>
              </w:rPr>
            </w:pPr>
            <w:r w:rsidRPr="002E2E98">
              <w:rPr>
                <w:color w:val="000000"/>
                <w:sz w:val="22"/>
                <w:szCs w:val="22"/>
              </w:rPr>
              <w:t>0</w:t>
            </w:r>
          </w:p>
        </w:tc>
      </w:tr>
      <w:tr w:rsidR="002E2E98" w:rsidRPr="002E2E98" w14:paraId="05B19BFC" w14:textId="77777777" w:rsidTr="001F19D0">
        <w:trPr>
          <w:trHeight w:val="750"/>
        </w:trPr>
        <w:tc>
          <w:tcPr>
            <w:tcW w:w="5249" w:type="dxa"/>
            <w:tcBorders>
              <w:top w:val="nil"/>
              <w:left w:val="single" w:sz="4" w:space="0" w:color="000000"/>
              <w:bottom w:val="single" w:sz="4" w:space="0" w:color="000000"/>
              <w:right w:val="single" w:sz="4" w:space="0" w:color="000000"/>
            </w:tcBorders>
            <w:shd w:val="clear" w:color="auto" w:fill="auto"/>
            <w:vAlign w:val="center"/>
            <w:hideMark/>
          </w:tcPr>
          <w:p w14:paraId="0C2C14ED" w14:textId="36CF698D" w:rsidR="002E2E98" w:rsidRPr="002E2E98" w:rsidRDefault="002E2E98" w:rsidP="001F19D0">
            <w:pPr>
              <w:rPr>
                <w:color w:val="000000"/>
                <w:sz w:val="18"/>
                <w:szCs w:val="18"/>
              </w:rPr>
            </w:pPr>
            <w:r w:rsidRPr="002E2E98">
              <w:rPr>
                <w:color w:val="000000"/>
                <w:sz w:val="18"/>
                <w:szCs w:val="18"/>
              </w:rPr>
              <w:t>Условия и охрана труда. Орг-я и упр-е охраной труда. Спец.оценка усл. труда</w:t>
            </w:r>
          </w:p>
        </w:tc>
        <w:tc>
          <w:tcPr>
            <w:tcW w:w="1006" w:type="dxa"/>
            <w:tcBorders>
              <w:top w:val="nil"/>
              <w:left w:val="nil"/>
              <w:bottom w:val="single" w:sz="4" w:space="0" w:color="000000"/>
              <w:right w:val="single" w:sz="4" w:space="0" w:color="000000"/>
            </w:tcBorders>
            <w:shd w:val="clear" w:color="auto" w:fill="auto"/>
            <w:vAlign w:val="center"/>
            <w:hideMark/>
          </w:tcPr>
          <w:p w14:paraId="122B8877" w14:textId="77777777" w:rsidR="002E2E98" w:rsidRPr="002E2E98" w:rsidRDefault="002E2E98" w:rsidP="001F19D0">
            <w:pPr>
              <w:jc w:val="center"/>
              <w:rPr>
                <w:color w:val="000000"/>
                <w:sz w:val="22"/>
                <w:szCs w:val="22"/>
              </w:rPr>
            </w:pPr>
            <w:r w:rsidRPr="002E2E98">
              <w:rPr>
                <w:color w:val="000000"/>
                <w:sz w:val="22"/>
                <w:szCs w:val="22"/>
              </w:rPr>
              <w:t>3</w:t>
            </w:r>
          </w:p>
        </w:tc>
        <w:tc>
          <w:tcPr>
            <w:tcW w:w="1539" w:type="dxa"/>
            <w:tcBorders>
              <w:top w:val="nil"/>
              <w:left w:val="nil"/>
              <w:bottom w:val="single" w:sz="4" w:space="0" w:color="000000"/>
              <w:right w:val="single" w:sz="4" w:space="0" w:color="000000"/>
            </w:tcBorders>
            <w:shd w:val="clear" w:color="auto" w:fill="auto"/>
            <w:vAlign w:val="center"/>
            <w:hideMark/>
          </w:tcPr>
          <w:p w14:paraId="2B1EF1D5" w14:textId="77777777" w:rsidR="002E2E98" w:rsidRPr="002E2E98" w:rsidRDefault="002E2E98" w:rsidP="001F19D0">
            <w:pPr>
              <w:jc w:val="center"/>
              <w:rPr>
                <w:color w:val="000000"/>
                <w:sz w:val="22"/>
                <w:szCs w:val="22"/>
              </w:rPr>
            </w:pPr>
            <w:r w:rsidRPr="002E2E98">
              <w:rPr>
                <w:color w:val="000000"/>
                <w:sz w:val="22"/>
                <w:szCs w:val="22"/>
              </w:rPr>
              <w:t>0</w:t>
            </w:r>
          </w:p>
        </w:tc>
        <w:tc>
          <w:tcPr>
            <w:tcW w:w="1191" w:type="dxa"/>
            <w:tcBorders>
              <w:top w:val="nil"/>
              <w:left w:val="nil"/>
              <w:bottom w:val="single" w:sz="4" w:space="0" w:color="000000"/>
              <w:right w:val="single" w:sz="4" w:space="0" w:color="000000"/>
            </w:tcBorders>
            <w:shd w:val="clear" w:color="auto" w:fill="auto"/>
            <w:vAlign w:val="center"/>
            <w:hideMark/>
          </w:tcPr>
          <w:p w14:paraId="5D303F7C" w14:textId="77777777" w:rsidR="002E2E98" w:rsidRPr="002E2E98" w:rsidRDefault="002E2E98" w:rsidP="001F19D0">
            <w:pPr>
              <w:jc w:val="center"/>
              <w:rPr>
                <w:color w:val="000000"/>
                <w:sz w:val="22"/>
                <w:szCs w:val="22"/>
              </w:rPr>
            </w:pPr>
            <w:r w:rsidRPr="002E2E98">
              <w:rPr>
                <w:color w:val="000000"/>
                <w:sz w:val="22"/>
                <w:szCs w:val="22"/>
              </w:rPr>
              <w:t>0</w:t>
            </w:r>
          </w:p>
        </w:tc>
        <w:tc>
          <w:tcPr>
            <w:tcW w:w="1384" w:type="dxa"/>
            <w:tcBorders>
              <w:top w:val="nil"/>
              <w:left w:val="nil"/>
              <w:bottom w:val="single" w:sz="4" w:space="0" w:color="000000"/>
              <w:right w:val="single" w:sz="4" w:space="0" w:color="000000"/>
            </w:tcBorders>
            <w:shd w:val="clear" w:color="auto" w:fill="auto"/>
            <w:vAlign w:val="center"/>
            <w:hideMark/>
          </w:tcPr>
          <w:p w14:paraId="1F006059" w14:textId="77777777" w:rsidR="002E2E98" w:rsidRPr="002E2E98" w:rsidRDefault="002E2E98" w:rsidP="001F19D0">
            <w:pPr>
              <w:jc w:val="center"/>
              <w:rPr>
                <w:color w:val="000000"/>
                <w:sz w:val="22"/>
                <w:szCs w:val="22"/>
              </w:rPr>
            </w:pPr>
            <w:r w:rsidRPr="002E2E98">
              <w:rPr>
                <w:color w:val="000000"/>
                <w:sz w:val="22"/>
                <w:szCs w:val="22"/>
              </w:rPr>
              <w:t>0</w:t>
            </w:r>
          </w:p>
        </w:tc>
        <w:tc>
          <w:tcPr>
            <w:tcW w:w="1596" w:type="dxa"/>
            <w:tcBorders>
              <w:top w:val="nil"/>
              <w:left w:val="nil"/>
              <w:bottom w:val="single" w:sz="4" w:space="0" w:color="000000"/>
              <w:right w:val="single" w:sz="4" w:space="0" w:color="000000"/>
            </w:tcBorders>
            <w:shd w:val="clear" w:color="auto" w:fill="auto"/>
            <w:vAlign w:val="center"/>
            <w:hideMark/>
          </w:tcPr>
          <w:p w14:paraId="6C7D0A2D" w14:textId="77777777" w:rsidR="002E2E98" w:rsidRPr="002E2E98" w:rsidRDefault="002E2E98" w:rsidP="001F19D0">
            <w:pPr>
              <w:jc w:val="center"/>
              <w:rPr>
                <w:color w:val="000000"/>
                <w:sz w:val="22"/>
                <w:szCs w:val="22"/>
              </w:rPr>
            </w:pPr>
            <w:r w:rsidRPr="002E2E98">
              <w:rPr>
                <w:color w:val="000000"/>
                <w:sz w:val="22"/>
                <w:szCs w:val="22"/>
              </w:rPr>
              <w:t>0</w:t>
            </w:r>
          </w:p>
        </w:tc>
        <w:tc>
          <w:tcPr>
            <w:tcW w:w="1480" w:type="dxa"/>
            <w:tcBorders>
              <w:top w:val="nil"/>
              <w:left w:val="nil"/>
              <w:bottom w:val="single" w:sz="4" w:space="0" w:color="000000"/>
              <w:right w:val="single" w:sz="4" w:space="0" w:color="000000"/>
            </w:tcBorders>
            <w:shd w:val="clear" w:color="auto" w:fill="auto"/>
            <w:vAlign w:val="center"/>
            <w:hideMark/>
          </w:tcPr>
          <w:p w14:paraId="13FC4401" w14:textId="77777777" w:rsidR="002E2E98" w:rsidRPr="002E2E98" w:rsidRDefault="002E2E98" w:rsidP="001F19D0">
            <w:pPr>
              <w:jc w:val="center"/>
              <w:rPr>
                <w:color w:val="000000"/>
                <w:sz w:val="22"/>
                <w:szCs w:val="22"/>
              </w:rPr>
            </w:pPr>
            <w:r w:rsidRPr="002E2E98">
              <w:rPr>
                <w:color w:val="000000"/>
                <w:sz w:val="22"/>
                <w:szCs w:val="22"/>
              </w:rPr>
              <w:t>2</w:t>
            </w:r>
          </w:p>
        </w:tc>
        <w:tc>
          <w:tcPr>
            <w:tcW w:w="1715" w:type="dxa"/>
            <w:tcBorders>
              <w:top w:val="nil"/>
              <w:left w:val="nil"/>
              <w:bottom w:val="single" w:sz="4" w:space="0" w:color="000000"/>
              <w:right w:val="single" w:sz="4" w:space="0" w:color="000000"/>
            </w:tcBorders>
            <w:shd w:val="clear" w:color="auto" w:fill="auto"/>
            <w:vAlign w:val="center"/>
            <w:hideMark/>
          </w:tcPr>
          <w:p w14:paraId="4FC9A451" w14:textId="77777777" w:rsidR="002E2E98" w:rsidRPr="002E2E98" w:rsidRDefault="002E2E98" w:rsidP="001F19D0">
            <w:pPr>
              <w:jc w:val="center"/>
              <w:rPr>
                <w:color w:val="000000"/>
                <w:sz w:val="22"/>
                <w:szCs w:val="22"/>
              </w:rPr>
            </w:pPr>
            <w:r w:rsidRPr="002E2E98">
              <w:rPr>
                <w:color w:val="000000"/>
                <w:sz w:val="22"/>
                <w:szCs w:val="22"/>
              </w:rPr>
              <w:t>1</w:t>
            </w:r>
          </w:p>
        </w:tc>
      </w:tr>
      <w:tr w:rsidR="002E2E98" w:rsidRPr="002E2E98" w14:paraId="2A945D89" w14:textId="77777777" w:rsidTr="001F19D0">
        <w:trPr>
          <w:trHeight w:val="750"/>
        </w:trPr>
        <w:tc>
          <w:tcPr>
            <w:tcW w:w="5249" w:type="dxa"/>
            <w:tcBorders>
              <w:top w:val="nil"/>
              <w:left w:val="single" w:sz="4" w:space="0" w:color="000000"/>
              <w:bottom w:val="single" w:sz="4" w:space="0" w:color="000000"/>
              <w:right w:val="single" w:sz="4" w:space="0" w:color="000000"/>
            </w:tcBorders>
            <w:shd w:val="clear" w:color="auto" w:fill="auto"/>
            <w:vAlign w:val="center"/>
            <w:hideMark/>
          </w:tcPr>
          <w:p w14:paraId="09B9BCE3" w14:textId="5CBB3661" w:rsidR="002E2E98" w:rsidRPr="002E2E98" w:rsidRDefault="00F164E4" w:rsidP="001F19D0">
            <w:pPr>
              <w:rPr>
                <w:color w:val="000000"/>
                <w:sz w:val="18"/>
                <w:szCs w:val="18"/>
              </w:rPr>
            </w:pPr>
            <w:r>
              <w:rPr>
                <w:color w:val="000000"/>
                <w:sz w:val="18"/>
                <w:szCs w:val="18"/>
              </w:rPr>
              <w:t>Д</w:t>
            </w:r>
            <w:r w:rsidR="002E2E98" w:rsidRPr="002E2E98">
              <w:rPr>
                <w:color w:val="000000"/>
                <w:sz w:val="18"/>
                <w:szCs w:val="18"/>
              </w:rPr>
              <w:t>еятельность органов системы соц. обеспечения и соц. страхования</w:t>
            </w:r>
          </w:p>
        </w:tc>
        <w:tc>
          <w:tcPr>
            <w:tcW w:w="1006" w:type="dxa"/>
            <w:tcBorders>
              <w:top w:val="nil"/>
              <w:left w:val="nil"/>
              <w:bottom w:val="single" w:sz="4" w:space="0" w:color="000000"/>
              <w:right w:val="single" w:sz="4" w:space="0" w:color="000000"/>
            </w:tcBorders>
            <w:shd w:val="clear" w:color="auto" w:fill="auto"/>
            <w:vAlign w:val="center"/>
            <w:hideMark/>
          </w:tcPr>
          <w:p w14:paraId="358FF5A1" w14:textId="77777777" w:rsidR="002E2E98" w:rsidRPr="002E2E98" w:rsidRDefault="002E2E98" w:rsidP="001F19D0">
            <w:pPr>
              <w:jc w:val="center"/>
              <w:rPr>
                <w:color w:val="000000"/>
                <w:sz w:val="22"/>
                <w:szCs w:val="22"/>
              </w:rPr>
            </w:pPr>
            <w:r w:rsidRPr="002E2E98">
              <w:rPr>
                <w:color w:val="000000"/>
                <w:sz w:val="22"/>
                <w:szCs w:val="22"/>
              </w:rPr>
              <w:t>0</w:t>
            </w:r>
          </w:p>
        </w:tc>
        <w:tc>
          <w:tcPr>
            <w:tcW w:w="1539" w:type="dxa"/>
            <w:tcBorders>
              <w:top w:val="nil"/>
              <w:left w:val="nil"/>
              <w:bottom w:val="single" w:sz="4" w:space="0" w:color="000000"/>
              <w:right w:val="single" w:sz="4" w:space="0" w:color="000000"/>
            </w:tcBorders>
            <w:shd w:val="clear" w:color="auto" w:fill="auto"/>
            <w:vAlign w:val="center"/>
            <w:hideMark/>
          </w:tcPr>
          <w:p w14:paraId="6ECEFEEC" w14:textId="77777777" w:rsidR="002E2E98" w:rsidRPr="002E2E98" w:rsidRDefault="002E2E98" w:rsidP="001F19D0">
            <w:pPr>
              <w:jc w:val="center"/>
              <w:rPr>
                <w:color w:val="000000"/>
                <w:sz w:val="22"/>
                <w:szCs w:val="22"/>
              </w:rPr>
            </w:pPr>
            <w:r w:rsidRPr="002E2E98">
              <w:rPr>
                <w:color w:val="000000"/>
                <w:sz w:val="22"/>
                <w:szCs w:val="22"/>
              </w:rPr>
              <w:t>0</w:t>
            </w:r>
          </w:p>
        </w:tc>
        <w:tc>
          <w:tcPr>
            <w:tcW w:w="1191" w:type="dxa"/>
            <w:tcBorders>
              <w:top w:val="nil"/>
              <w:left w:val="nil"/>
              <w:bottom w:val="single" w:sz="4" w:space="0" w:color="000000"/>
              <w:right w:val="single" w:sz="4" w:space="0" w:color="000000"/>
            </w:tcBorders>
            <w:shd w:val="clear" w:color="auto" w:fill="auto"/>
            <w:vAlign w:val="center"/>
            <w:hideMark/>
          </w:tcPr>
          <w:p w14:paraId="161690FC" w14:textId="77777777" w:rsidR="002E2E98" w:rsidRPr="002E2E98" w:rsidRDefault="002E2E98" w:rsidP="001F19D0">
            <w:pPr>
              <w:jc w:val="center"/>
              <w:rPr>
                <w:color w:val="000000"/>
                <w:sz w:val="22"/>
                <w:szCs w:val="22"/>
              </w:rPr>
            </w:pPr>
            <w:r w:rsidRPr="002E2E98">
              <w:rPr>
                <w:color w:val="000000"/>
                <w:sz w:val="22"/>
                <w:szCs w:val="22"/>
              </w:rPr>
              <w:t>0</w:t>
            </w:r>
          </w:p>
        </w:tc>
        <w:tc>
          <w:tcPr>
            <w:tcW w:w="1384" w:type="dxa"/>
            <w:tcBorders>
              <w:top w:val="nil"/>
              <w:left w:val="nil"/>
              <w:bottom w:val="single" w:sz="4" w:space="0" w:color="000000"/>
              <w:right w:val="single" w:sz="4" w:space="0" w:color="000000"/>
            </w:tcBorders>
            <w:shd w:val="clear" w:color="auto" w:fill="auto"/>
            <w:vAlign w:val="center"/>
            <w:hideMark/>
          </w:tcPr>
          <w:p w14:paraId="7AC4C0BA" w14:textId="77777777" w:rsidR="002E2E98" w:rsidRPr="002E2E98" w:rsidRDefault="002E2E98" w:rsidP="001F19D0">
            <w:pPr>
              <w:jc w:val="center"/>
              <w:rPr>
                <w:color w:val="000000"/>
                <w:sz w:val="22"/>
                <w:szCs w:val="22"/>
              </w:rPr>
            </w:pPr>
            <w:r w:rsidRPr="002E2E98">
              <w:rPr>
                <w:color w:val="000000"/>
                <w:sz w:val="22"/>
                <w:szCs w:val="22"/>
              </w:rPr>
              <w:t>0</w:t>
            </w:r>
          </w:p>
        </w:tc>
        <w:tc>
          <w:tcPr>
            <w:tcW w:w="1596" w:type="dxa"/>
            <w:tcBorders>
              <w:top w:val="nil"/>
              <w:left w:val="nil"/>
              <w:bottom w:val="single" w:sz="4" w:space="0" w:color="000000"/>
              <w:right w:val="single" w:sz="4" w:space="0" w:color="000000"/>
            </w:tcBorders>
            <w:shd w:val="clear" w:color="auto" w:fill="auto"/>
            <w:vAlign w:val="center"/>
            <w:hideMark/>
          </w:tcPr>
          <w:p w14:paraId="69228DB6" w14:textId="77777777" w:rsidR="002E2E98" w:rsidRPr="002E2E98" w:rsidRDefault="002E2E98" w:rsidP="001F19D0">
            <w:pPr>
              <w:jc w:val="center"/>
              <w:rPr>
                <w:color w:val="000000"/>
                <w:sz w:val="22"/>
                <w:szCs w:val="22"/>
              </w:rPr>
            </w:pPr>
            <w:r w:rsidRPr="002E2E98">
              <w:rPr>
                <w:color w:val="000000"/>
                <w:sz w:val="22"/>
                <w:szCs w:val="22"/>
              </w:rPr>
              <w:t>0</w:t>
            </w:r>
          </w:p>
        </w:tc>
        <w:tc>
          <w:tcPr>
            <w:tcW w:w="1480" w:type="dxa"/>
            <w:tcBorders>
              <w:top w:val="nil"/>
              <w:left w:val="nil"/>
              <w:bottom w:val="single" w:sz="4" w:space="0" w:color="000000"/>
              <w:right w:val="single" w:sz="4" w:space="0" w:color="000000"/>
            </w:tcBorders>
            <w:shd w:val="clear" w:color="auto" w:fill="auto"/>
            <w:vAlign w:val="center"/>
            <w:hideMark/>
          </w:tcPr>
          <w:p w14:paraId="6DA37FEB" w14:textId="77777777" w:rsidR="002E2E98" w:rsidRPr="002E2E98" w:rsidRDefault="002E2E98" w:rsidP="001F19D0">
            <w:pPr>
              <w:jc w:val="center"/>
              <w:rPr>
                <w:color w:val="000000"/>
                <w:sz w:val="22"/>
                <w:szCs w:val="22"/>
              </w:rPr>
            </w:pPr>
            <w:r w:rsidRPr="002E2E98">
              <w:rPr>
                <w:color w:val="000000"/>
                <w:sz w:val="22"/>
                <w:szCs w:val="22"/>
              </w:rPr>
              <w:t>0</w:t>
            </w:r>
          </w:p>
        </w:tc>
        <w:tc>
          <w:tcPr>
            <w:tcW w:w="1715" w:type="dxa"/>
            <w:tcBorders>
              <w:top w:val="nil"/>
              <w:left w:val="nil"/>
              <w:bottom w:val="single" w:sz="4" w:space="0" w:color="000000"/>
              <w:right w:val="single" w:sz="4" w:space="0" w:color="000000"/>
            </w:tcBorders>
            <w:shd w:val="clear" w:color="auto" w:fill="auto"/>
            <w:vAlign w:val="center"/>
            <w:hideMark/>
          </w:tcPr>
          <w:p w14:paraId="346F3D6D" w14:textId="77777777" w:rsidR="002E2E98" w:rsidRPr="002E2E98" w:rsidRDefault="002E2E98" w:rsidP="001F19D0">
            <w:pPr>
              <w:jc w:val="center"/>
              <w:rPr>
                <w:color w:val="000000"/>
                <w:sz w:val="22"/>
                <w:szCs w:val="22"/>
              </w:rPr>
            </w:pPr>
            <w:r w:rsidRPr="002E2E98">
              <w:rPr>
                <w:color w:val="000000"/>
                <w:sz w:val="22"/>
                <w:szCs w:val="22"/>
              </w:rPr>
              <w:t>0</w:t>
            </w:r>
          </w:p>
        </w:tc>
      </w:tr>
      <w:tr w:rsidR="002E2E98" w:rsidRPr="002E2E98" w14:paraId="25FA1FE8" w14:textId="77777777" w:rsidTr="001F19D0">
        <w:trPr>
          <w:trHeight w:val="750"/>
        </w:trPr>
        <w:tc>
          <w:tcPr>
            <w:tcW w:w="5249" w:type="dxa"/>
            <w:tcBorders>
              <w:top w:val="nil"/>
              <w:left w:val="single" w:sz="4" w:space="0" w:color="000000"/>
              <w:bottom w:val="single" w:sz="4" w:space="0" w:color="000000"/>
              <w:right w:val="single" w:sz="4" w:space="0" w:color="000000"/>
            </w:tcBorders>
            <w:shd w:val="clear" w:color="auto" w:fill="auto"/>
            <w:vAlign w:val="center"/>
            <w:hideMark/>
          </w:tcPr>
          <w:p w14:paraId="18D50991" w14:textId="6626173D" w:rsidR="002E2E98" w:rsidRPr="002E2E98" w:rsidRDefault="002E2E98" w:rsidP="001F19D0">
            <w:pPr>
              <w:rPr>
                <w:color w:val="000000"/>
                <w:sz w:val="18"/>
                <w:szCs w:val="18"/>
              </w:rPr>
            </w:pPr>
            <w:r w:rsidRPr="002E2E98">
              <w:rPr>
                <w:color w:val="000000"/>
                <w:sz w:val="18"/>
                <w:szCs w:val="18"/>
              </w:rPr>
              <w:t>Установление группы инвалидности. Вопросы медико-социальной экс-зы (МСЭ)</w:t>
            </w:r>
          </w:p>
        </w:tc>
        <w:tc>
          <w:tcPr>
            <w:tcW w:w="1006" w:type="dxa"/>
            <w:tcBorders>
              <w:top w:val="nil"/>
              <w:left w:val="nil"/>
              <w:bottom w:val="single" w:sz="4" w:space="0" w:color="000000"/>
              <w:right w:val="single" w:sz="4" w:space="0" w:color="000000"/>
            </w:tcBorders>
            <w:shd w:val="clear" w:color="auto" w:fill="auto"/>
            <w:vAlign w:val="center"/>
            <w:hideMark/>
          </w:tcPr>
          <w:p w14:paraId="3FDCCD60" w14:textId="77777777" w:rsidR="002E2E98" w:rsidRPr="002E2E98" w:rsidRDefault="002E2E98" w:rsidP="001F19D0">
            <w:pPr>
              <w:jc w:val="center"/>
              <w:rPr>
                <w:color w:val="000000"/>
                <w:sz w:val="22"/>
                <w:szCs w:val="22"/>
              </w:rPr>
            </w:pPr>
            <w:r w:rsidRPr="002E2E98">
              <w:rPr>
                <w:color w:val="000000"/>
                <w:sz w:val="22"/>
                <w:szCs w:val="22"/>
              </w:rPr>
              <w:t>115</w:t>
            </w:r>
          </w:p>
        </w:tc>
        <w:tc>
          <w:tcPr>
            <w:tcW w:w="1539" w:type="dxa"/>
            <w:tcBorders>
              <w:top w:val="nil"/>
              <w:left w:val="nil"/>
              <w:bottom w:val="single" w:sz="4" w:space="0" w:color="000000"/>
              <w:right w:val="single" w:sz="4" w:space="0" w:color="000000"/>
            </w:tcBorders>
            <w:shd w:val="clear" w:color="auto" w:fill="auto"/>
            <w:vAlign w:val="center"/>
            <w:hideMark/>
          </w:tcPr>
          <w:p w14:paraId="14BFC394" w14:textId="77777777" w:rsidR="002E2E98" w:rsidRPr="002E2E98" w:rsidRDefault="002E2E98" w:rsidP="001F19D0">
            <w:pPr>
              <w:jc w:val="center"/>
              <w:rPr>
                <w:color w:val="000000"/>
                <w:sz w:val="22"/>
                <w:szCs w:val="22"/>
              </w:rPr>
            </w:pPr>
            <w:r w:rsidRPr="002E2E98">
              <w:rPr>
                <w:color w:val="000000"/>
                <w:sz w:val="22"/>
                <w:szCs w:val="22"/>
              </w:rPr>
              <w:t>0</w:t>
            </w:r>
          </w:p>
        </w:tc>
        <w:tc>
          <w:tcPr>
            <w:tcW w:w="1191" w:type="dxa"/>
            <w:tcBorders>
              <w:top w:val="nil"/>
              <w:left w:val="nil"/>
              <w:bottom w:val="single" w:sz="4" w:space="0" w:color="000000"/>
              <w:right w:val="single" w:sz="4" w:space="0" w:color="000000"/>
            </w:tcBorders>
            <w:shd w:val="clear" w:color="auto" w:fill="auto"/>
            <w:vAlign w:val="center"/>
            <w:hideMark/>
          </w:tcPr>
          <w:p w14:paraId="1BBEC73B" w14:textId="77777777" w:rsidR="002E2E98" w:rsidRPr="002E2E98" w:rsidRDefault="002E2E98" w:rsidP="001F19D0">
            <w:pPr>
              <w:jc w:val="center"/>
              <w:rPr>
                <w:color w:val="000000"/>
                <w:sz w:val="22"/>
                <w:szCs w:val="22"/>
              </w:rPr>
            </w:pPr>
            <w:r w:rsidRPr="002E2E98">
              <w:rPr>
                <w:color w:val="000000"/>
                <w:sz w:val="22"/>
                <w:szCs w:val="22"/>
              </w:rPr>
              <w:t>0</w:t>
            </w:r>
          </w:p>
        </w:tc>
        <w:tc>
          <w:tcPr>
            <w:tcW w:w="1384" w:type="dxa"/>
            <w:tcBorders>
              <w:top w:val="nil"/>
              <w:left w:val="nil"/>
              <w:bottom w:val="single" w:sz="4" w:space="0" w:color="000000"/>
              <w:right w:val="single" w:sz="4" w:space="0" w:color="000000"/>
            </w:tcBorders>
            <w:shd w:val="clear" w:color="auto" w:fill="auto"/>
            <w:vAlign w:val="center"/>
            <w:hideMark/>
          </w:tcPr>
          <w:p w14:paraId="00EDDA56" w14:textId="77777777" w:rsidR="002E2E98" w:rsidRPr="002E2E98" w:rsidRDefault="002E2E98" w:rsidP="001F19D0">
            <w:pPr>
              <w:jc w:val="center"/>
              <w:rPr>
                <w:color w:val="000000"/>
                <w:sz w:val="22"/>
                <w:szCs w:val="22"/>
              </w:rPr>
            </w:pPr>
            <w:r w:rsidRPr="002E2E98">
              <w:rPr>
                <w:color w:val="000000"/>
                <w:sz w:val="22"/>
                <w:szCs w:val="22"/>
              </w:rPr>
              <w:t>0</w:t>
            </w:r>
          </w:p>
        </w:tc>
        <w:tc>
          <w:tcPr>
            <w:tcW w:w="1596" w:type="dxa"/>
            <w:tcBorders>
              <w:top w:val="nil"/>
              <w:left w:val="nil"/>
              <w:bottom w:val="single" w:sz="4" w:space="0" w:color="000000"/>
              <w:right w:val="single" w:sz="4" w:space="0" w:color="000000"/>
            </w:tcBorders>
            <w:shd w:val="clear" w:color="auto" w:fill="auto"/>
            <w:vAlign w:val="center"/>
            <w:hideMark/>
          </w:tcPr>
          <w:p w14:paraId="3FDDB5B0" w14:textId="77777777" w:rsidR="002E2E98" w:rsidRPr="002E2E98" w:rsidRDefault="002E2E98" w:rsidP="001F19D0">
            <w:pPr>
              <w:jc w:val="center"/>
              <w:rPr>
                <w:color w:val="000000"/>
                <w:sz w:val="22"/>
                <w:szCs w:val="22"/>
              </w:rPr>
            </w:pPr>
            <w:r w:rsidRPr="002E2E98">
              <w:rPr>
                <w:color w:val="000000"/>
                <w:sz w:val="22"/>
                <w:szCs w:val="22"/>
              </w:rPr>
              <w:t>0</w:t>
            </w:r>
          </w:p>
        </w:tc>
        <w:tc>
          <w:tcPr>
            <w:tcW w:w="1480" w:type="dxa"/>
            <w:tcBorders>
              <w:top w:val="nil"/>
              <w:left w:val="nil"/>
              <w:bottom w:val="single" w:sz="4" w:space="0" w:color="000000"/>
              <w:right w:val="single" w:sz="4" w:space="0" w:color="000000"/>
            </w:tcBorders>
            <w:shd w:val="clear" w:color="auto" w:fill="auto"/>
            <w:vAlign w:val="center"/>
            <w:hideMark/>
          </w:tcPr>
          <w:p w14:paraId="378FED5E" w14:textId="77777777" w:rsidR="002E2E98" w:rsidRPr="002E2E98" w:rsidRDefault="002E2E98" w:rsidP="001F19D0">
            <w:pPr>
              <w:jc w:val="center"/>
              <w:rPr>
                <w:color w:val="000000"/>
                <w:sz w:val="22"/>
                <w:szCs w:val="22"/>
              </w:rPr>
            </w:pPr>
            <w:r w:rsidRPr="002E2E98">
              <w:rPr>
                <w:color w:val="000000"/>
                <w:sz w:val="22"/>
                <w:szCs w:val="22"/>
              </w:rPr>
              <w:t>65</w:t>
            </w:r>
          </w:p>
        </w:tc>
        <w:tc>
          <w:tcPr>
            <w:tcW w:w="1715" w:type="dxa"/>
            <w:tcBorders>
              <w:top w:val="nil"/>
              <w:left w:val="nil"/>
              <w:bottom w:val="single" w:sz="4" w:space="0" w:color="000000"/>
              <w:right w:val="single" w:sz="4" w:space="0" w:color="000000"/>
            </w:tcBorders>
            <w:shd w:val="clear" w:color="auto" w:fill="auto"/>
            <w:vAlign w:val="center"/>
            <w:hideMark/>
          </w:tcPr>
          <w:p w14:paraId="2791F894" w14:textId="77777777" w:rsidR="002E2E98" w:rsidRPr="002E2E98" w:rsidRDefault="002E2E98" w:rsidP="001F19D0">
            <w:pPr>
              <w:jc w:val="center"/>
              <w:rPr>
                <w:color w:val="000000"/>
                <w:sz w:val="22"/>
                <w:szCs w:val="22"/>
              </w:rPr>
            </w:pPr>
            <w:r w:rsidRPr="002E2E98">
              <w:rPr>
                <w:color w:val="000000"/>
                <w:sz w:val="22"/>
                <w:szCs w:val="22"/>
              </w:rPr>
              <w:t>25</w:t>
            </w:r>
          </w:p>
        </w:tc>
      </w:tr>
      <w:tr w:rsidR="002E2E98" w:rsidRPr="002E2E98" w14:paraId="5E5BFD56" w14:textId="77777777" w:rsidTr="001F19D0">
        <w:trPr>
          <w:trHeight w:val="750"/>
        </w:trPr>
        <w:tc>
          <w:tcPr>
            <w:tcW w:w="5249" w:type="dxa"/>
            <w:tcBorders>
              <w:top w:val="nil"/>
              <w:left w:val="single" w:sz="4" w:space="0" w:color="000000"/>
              <w:bottom w:val="single" w:sz="4" w:space="0" w:color="000000"/>
              <w:right w:val="single" w:sz="4" w:space="0" w:color="000000"/>
            </w:tcBorders>
            <w:shd w:val="clear" w:color="auto" w:fill="auto"/>
            <w:vAlign w:val="center"/>
            <w:hideMark/>
          </w:tcPr>
          <w:p w14:paraId="07A6CE78" w14:textId="319C9BB4" w:rsidR="002E2E98" w:rsidRPr="002E2E98" w:rsidRDefault="002E2E98" w:rsidP="001F19D0">
            <w:pPr>
              <w:rPr>
                <w:color w:val="000000"/>
                <w:sz w:val="18"/>
                <w:szCs w:val="18"/>
              </w:rPr>
            </w:pPr>
            <w:r w:rsidRPr="002E2E98">
              <w:rPr>
                <w:color w:val="000000"/>
                <w:sz w:val="18"/>
                <w:szCs w:val="18"/>
              </w:rPr>
              <w:t xml:space="preserve">Определение в дома-интернаты для престар-х и инв-в, псих </w:t>
            </w:r>
            <w:proofErr w:type="gramStart"/>
            <w:r w:rsidRPr="002E2E98">
              <w:rPr>
                <w:color w:val="000000"/>
                <w:sz w:val="18"/>
                <w:szCs w:val="18"/>
              </w:rPr>
              <w:t>интернаты .Деят</w:t>
            </w:r>
            <w:proofErr w:type="gramEnd"/>
            <w:r w:rsidRPr="002E2E98">
              <w:rPr>
                <w:color w:val="000000"/>
                <w:sz w:val="18"/>
                <w:szCs w:val="18"/>
              </w:rPr>
              <w:t>-ть</w:t>
            </w:r>
          </w:p>
        </w:tc>
        <w:tc>
          <w:tcPr>
            <w:tcW w:w="1006" w:type="dxa"/>
            <w:tcBorders>
              <w:top w:val="nil"/>
              <w:left w:val="nil"/>
              <w:bottom w:val="single" w:sz="4" w:space="0" w:color="000000"/>
              <w:right w:val="single" w:sz="4" w:space="0" w:color="000000"/>
            </w:tcBorders>
            <w:shd w:val="clear" w:color="auto" w:fill="auto"/>
            <w:vAlign w:val="center"/>
            <w:hideMark/>
          </w:tcPr>
          <w:p w14:paraId="254B7423" w14:textId="77777777" w:rsidR="002E2E98" w:rsidRPr="002E2E98" w:rsidRDefault="002E2E98" w:rsidP="001F19D0">
            <w:pPr>
              <w:jc w:val="center"/>
              <w:rPr>
                <w:color w:val="000000"/>
                <w:sz w:val="22"/>
                <w:szCs w:val="22"/>
              </w:rPr>
            </w:pPr>
            <w:r w:rsidRPr="002E2E98">
              <w:rPr>
                <w:color w:val="000000"/>
                <w:sz w:val="22"/>
                <w:szCs w:val="22"/>
              </w:rPr>
              <w:t>0</w:t>
            </w:r>
          </w:p>
        </w:tc>
        <w:tc>
          <w:tcPr>
            <w:tcW w:w="1539" w:type="dxa"/>
            <w:tcBorders>
              <w:top w:val="nil"/>
              <w:left w:val="nil"/>
              <w:bottom w:val="single" w:sz="4" w:space="0" w:color="000000"/>
              <w:right w:val="single" w:sz="4" w:space="0" w:color="000000"/>
            </w:tcBorders>
            <w:shd w:val="clear" w:color="auto" w:fill="auto"/>
            <w:vAlign w:val="center"/>
            <w:hideMark/>
          </w:tcPr>
          <w:p w14:paraId="5AB33270" w14:textId="77777777" w:rsidR="002E2E98" w:rsidRPr="002E2E98" w:rsidRDefault="002E2E98" w:rsidP="001F19D0">
            <w:pPr>
              <w:jc w:val="center"/>
              <w:rPr>
                <w:color w:val="000000"/>
                <w:sz w:val="22"/>
                <w:szCs w:val="22"/>
              </w:rPr>
            </w:pPr>
            <w:r w:rsidRPr="002E2E98">
              <w:rPr>
                <w:color w:val="000000"/>
                <w:sz w:val="22"/>
                <w:szCs w:val="22"/>
              </w:rPr>
              <w:t>0</w:t>
            </w:r>
          </w:p>
        </w:tc>
        <w:tc>
          <w:tcPr>
            <w:tcW w:w="1191" w:type="dxa"/>
            <w:tcBorders>
              <w:top w:val="nil"/>
              <w:left w:val="nil"/>
              <w:bottom w:val="single" w:sz="4" w:space="0" w:color="000000"/>
              <w:right w:val="single" w:sz="4" w:space="0" w:color="000000"/>
            </w:tcBorders>
            <w:shd w:val="clear" w:color="auto" w:fill="auto"/>
            <w:vAlign w:val="center"/>
            <w:hideMark/>
          </w:tcPr>
          <w:p w14:paraId="27A2D6B8" w14:textId="77777777" w:rsidR="002E2E98" w:rsidRPr="002E2E98" w:rsidRDefault="002E2E98" w:rsidP="001F19D0">
            <w:pPr>
              <w:jc w:val="center"/>
              <w:rPr>
                <w:color w:val="000000"/>
                <w:sz w:val="22"/>
                <w:szCs w:val="22"/>
              </w:rPr>
            </w:pPr>
            <w:r w:rsidRPr="002E2E98">
              <w:rPr>
                <w:color w:val="000000"/>
                <w:sz w:val="22"/>
                <w:szCs w:val="22"/>
              </w:rPr>
              <w:t>0</w:t>
            </w:r>
          </w:p>
        </w:tc>
        <w:tc>
          <w:tcPr>
            <w:tcW w:w="1384" w:type="dxa"/>
            <w:tcBorders>
              <w:top w:val="nil"/>
              <w:left w:val="nil"/>
              <w:bottom w:val="single" w:sz="4" w:space="0" w:color="000000"/>
              <w:right w:val="single" w:sz="4" w:space="0" w:color="000000"/>
            </w:tcBorders>
            <w:shd w:val="clear" w:color="auto" w:fill="auto"/>
            <w:vAlign w:val="center"/>
            <w:hideMark/>
          </w:tcPr>
          <w:p w14:paraId="2D141721" w14:textId="77777777" w:rsidR="002E2E98" w:rsidRPr="002E2E98" w:rsidRDefault="002E2E98" w:rsidP="001F19D0">
            <w:pPr>
              <w:jc w:val="center"/>
              <w:rPr>
                <w:color w:val="000000"/>
                <w:sz w:val="22"/>
                <w:szCs w:val="22"/>
              </w:rPr>
            </w:pPr>
            <w:r w:rsidRPr="002E2E98">
              <w:rPr>
                <w:color w:val="000000"/>
                <w:sz w:val="22"/>
                <w:szCs w:val="22"/>
              </w:rPr>
              <w:t>0</w:t>
            </w:r>
          </w:p>
        </w:tc>
        <w:tc>
          <w:tcPr>
            <w:tcW w:w="1596" w:type="dxa"/>
            <w:tcBorders>
              <w:top w:val="nil"/>
              <w:left w:val="nil"/>
              <w:bottom w:val="single" w:sz="4" w:space="0" w:color="000000"/>
              <w:right w:val="single" w:sz="4" w:space="0" w:color="000000"/>
            </w:tcBorders>
            <w:shd w:val="clear" w:color="auto" w:fill="auto"/>
            <w:vAlign w:val="center"/>
            <w:hideMark/>
          </w:tcPr>
          <w:p w14:paraId="76C80EFF" w14:textId="77777777" w:rsidR="002E2E98" w:rsidRPr="002E2E98" w:rsidRDefault="002E2E98" w:rsidP="001F19D0">
            <w:pPr>
              <w:jc w:val="center"/>
              <w:rPr>
                <w:color w:val="000000"/>
                <w:sz w:val="22"/>
                <w:szCs w:val="22"/>
              </w:rPr>
            </w:pPr>
            <w:r w:rsidRPr="002E2E98">
              <w:rPr>
                <w:color w:val="000000"/>
                <w:sz w:val="22"/>
                <w:szCs w:val="22"/>
              </w:rPr>
              <w:t>0</w:t>
            </w:r>
          </w:p>
        </w:tc>
        <w:tc>
          <w:tcPr>
            <w:tcW w:w="1480" w:type="dxa"/>
            <w:tcBorders>
              <w:top w:val="nil"/>
              <w:left w:val="nil"/>
              <w:bottom w:val="single" w:sz="4" w:space="0" w:color="000000"/>
              <w:right w:val="single" w:sz="4" w:space="0" w:color="000000"/>
            </w:tcBorders>
            <w:shd w:val="clear" w:color="auto" w:fill="auto"/>
            <w:vAlign w:val="center"/>
            <w:hideMark/>
          </w:tcPr>
          <w:p w14:paraId="73F44DCF" w14:textId="77777777" w:rsidR="002E2E98" w:rsidRPr="002E2E98" w:rsidRDefault="002E2E98" w:rsidP="001F19D0">
            <w:pPr>
              <w:jc w:val="center"/>
              <w:rPr>
                <w:color w:val="000000"/>
                <w:sz w:val="22"/>
                <w:szCs w:val="22"/>
              </w:rPr>
            </w:pPr>
            <w:r w:rsidRPr="002E2E98">
              <w:rPr>
                <w:color w:val="000000"/>
                <w:sz w:val="22"/>
                <w:szCs w:val="22"/>
              </w:rPr>
              <w:t>0</w:t>
            </w:r>
          </w:p>
        </w:tc>
        <w:tc>
          <w:tcPr>
            <w:tcW w:w="1715" w:type="dxa"/>
            <w:tcBorders>
              <w:top w:val="nil"/>
              <w:left w:val="nil"/>
              <w:bottom w:val="single" w:sz="4" w:space="0" w:color="000000"/>
              <w:right w:val="single" w:sz="4" w:space="0" w:color="000000"/>
            </w:tcBorders>
            <w:shd w:val="clear" w:color="auto" w:fill="auto"/>
            <w:vAlign w:val="center"/>
            <w:hideMark/>
          </w:tcPr>
          <w:p w14:paraId="7E5A0418" w14:textId="77777777" w:rsidR="002E2E98" w:rsidRPr="002E2E98" w:rsidRDefault="002E2E98" w:rsidP="001F19D0">
            <w:pPr>
              <w:jc w:val="center"/>
              <w:rPr>
                <w:color w:val="000000"/>
                <w:sz w:val="22"/>
                <w:szCs w:val="22"/>
              </w:rPr>
            </w:pPr>
            <w:r w:rsidRPr="002E2E98">
              <w:rPr>
                <w:color w:val="000000"/>
                <w:sz w:val="22"/>
                <w:szCs w:val="22"/>
              </w:rPr>
              <w:t>0</w:t>
            </w:r>
          </w:p>
        </w:tc>
      </w:tr>
      <w:tr w:rsidR="002E2E98" w:rsidRPr="002E2E98" w14:paraId="29A786D3" w14:textId="77777777" w:rsidTr="001F19D0">
        <w:trPr>
          <w:trHeight w:val="750"/>
        </w:trPr>
        <w:tc>
          <w:tcPr>
            <w:tcW w:w="5249" w:type="dxa"/>
            <w:tcBorders>
              <w:top w:val="nil"/>
              <w:left w:val="single" w:sz="4" w:space="0" w:color="000000"/>
              <w:bottom w:val="single" w:sz="4" w:space="0" w:color="000000"/>
              <w:right w:val="single" w:sz="4" w:space="0" w:color="000000"/>
            </w:tcBorders>
            <w:shd w:val="clear" w:color="auto" w:fill="auto"/>
            <w:vAlign w:val="center"/>
            <w:hideMark/>
          </w:tcPr>
          <w:p w14:paraId="0A12A662" w14:textId="793C837A" w:rsidR="002E2E98" w:rsidRPr="002E2E98" w:rsidRDefault="002E2E98" w:rsidP="001F19D0">
            <w:pPr>
              <w:rPr>
                <w:color w:val="000000"/>
                <w:sz w:val="18"/>
                <w:szCs w:val="18"/>
              </w:rPr>
            </w:pPr>
            <w:r w:rsidRPr="002E2E98">
              <w:rPr>
                <w:color w:val="000000"/>
                <w:sz w:val="18"/>
                <w:szCs w:val="18"/>
              </w:rPr>
              <w:t>Соц. обеспечение, соц. помощь семьям, в т.ч. находящ. в тр жизн-й ситуации</w:t>
            </w:r>
          </w:p>
        </w:tc>
        <w:tc>
          <w:tcPr>
            <w:tcW w:w="1006" w:type="dxa"/>
            <w:tcBorders>
              <w:top w:val="nil"/>
              <w:left w:val="nil"/>
              <w:bottom w:val="single" w:sz="4" w:space="0" w:color="000000"/>
              <w:right w:val="single" w:sz="4" w:space="0" w:color="000000"/>
            </w:tcBorders>
            <w:shd w:val="clear" w:color="auto" w:fill="auto"/>
            <w:vAlign w:val="center"/>
            <w:hideMark/>
          </w:tcPr>
          <w:p w14:paraId="0885C4CA" w14:textId="77777777" w:rsidR="002E2E98" w:rsidRPr="002E2E98" w:rsidRDefault="002E2E98" w:rsidP="001F19D0">
            <w:pPr>
              <w:jc w:val="center"/>
              <w:rPr>
                <w:color w:val="000000"/>
                <w:sz w:val="22"/>
                <w:szCs w:val="22"/>
              </w:rPr>
            </w:pPr>
            <w:r w:rsidRPr="002E2E98">
              <w:rPr>
                <w:color w:val="000000"/>
                <w:sz w:val="22"/>
                <w:szCs w:val="22"/>
              </w:rPr>
              <w:t>210</w:t>
            </w:r>
          </w:p>
        </w:tc>
        <w:tc>
          <w:tcPr>
            <w:tcW w:w="1539" w:type="dxa"/>
            <w:tcBorders>
              <w:top w:val="nil"/>
              <w:left w:val="nil"/>
              <w:bottom w:val="single" w:sz="4" w:space="0" w:color="000000"/>
              <w:right w:val="single" w:sz="4" w:space="0" w:color="000000"/>
            </w:tcBorders>
            <w:shd w:val="clear" w:color="auto" w:fill="auto"/>
            <w:vAlign w:val="center"/>
            <w:hideMark/>
          </w:tcPr>
          <w:p w14:paraId="0EDB1BEE" w14:textId="77777777" w:rsidR="002E2E98" w:rsidRPr="002E2E98" w:rsidRDefault="002E2E98" w:rsidP="001F19D0">
            <w:pPr>
              <w:jc w:val="center"/>
              <w:rPr>
                <w:color w:val="000000"/>
                <w:sz w:val="22"/>
                <w:szCs w:val="22"/>
              </w:rPr>
            </w:pPr>
            <w:r w:rsidRPr="002E2E98">
              <w:rPr>
                <w:color w:val="000000"/>
                <w:sz w:val="22"/>
                <w:szCs w:val="22"/>
              </w:rPr>
              <w:t>0</w:t>
            </w:r>
          </w:p>
        </w:tc>
        <w:tc>
          <w:tcPr>
            <w:tcW w:w="1191" w:type="dxa"/>
            <w:tcBorders>
              <w:top w:val="nil"/>
              <w:left w:val="nil"/>
              <w:bottom w:val="single" w:sz="4" w:space="0" w:color="000000"/>
              <w:right w:val="single" w:sz="4" w:space="0" w:color="000000"/>
            </w:tcBorders>
            <w:shd w:val="clear" w:color="auto" w:fill="auto"/>
            <w:vAlign w:val="center"/>
            <w:hideMark/>
          </w:tcPr>
          <w:p w14:paraId="06CB22D3" w14:textId="77777777" w:rsidR="002E2E98" w:rsidRPr="002E2E98" w:rsidRDefault="002E2E98" w:rsidP="001F19D0">
            <w:pPr>
              <w:jc w:val="center"/>
              <w:rPr>
                <w:color w:val="000000"/>
                <w:sz w:val="22"/>
                <w:szCs w:val="22"/>
              </w:rPr>
            </w:pPr>
            <w:r w:rsidRPr="002E2E98">
              <w:rPr>
                <w:color w:val="000000"/>
                <w:sz w:val="22"/>
                <w:szCs w:val="22"/>
              </w:rPr>
              <w:t>0</w:t>
            </w:r>
          </w:p>
        </w:tc>
        <w:tc>
          <w:tcPr>
            <w:tcW w:w="1384" w:type="dxa"/>
            <w:tcBorders>
              <w:top w:val="nil"/>
              <w:left w:val="nil"/>
              <w:bottom w:val="single" w:sz="4" w:space="0" w:color="000000"/>
              <w:right w:val="single" w:sz="4" w:space="0" w:color="000000"/>
            </w:tcBorders>
            <w:shd w:val="clear" w:color="auto" w:fill="auto"/>
            <w:vAlign w:val="center"/>
            <w:hideMark/>
          </w:tcPr>
          <w:p w14:paraId="3A03B652" w14:textId="77777777" w:rsidR="002E2E98" w:rsidRPr="002E2E98" w:rsidRDefault="002E2E98" w:rsidP="001F19D0">
            <w:pPr>
              <w:jc w:val="center"/>
              <w:rPr>
                <w:color w:val="000000"/>
                <w:sz w:val="22"/>
                <w:szCs w:val="22"/>
              </w:rPr>
            </w:pPr>
            <w:r w:rsidRPr="002E2E98">
              <w:rPr>
                <w:color w:val="000000"/>
                <w:sz w:val="22"/>
                <w:szCs w:val="22"/>
              </w:rPr>
              <w:t>0</w:t>
            </w:r>
          </w:p>
        </w:tc>
        <w:tc>
          <w:tcPr>
            <w:tcW w:w="1596" w:type="dxa"/>
            <w:tcBorders>
              <w:top w:val="nil"/>
              <w:left w:val="nil"/>
              <w:bottom w:val="single" w:sz="4" w:space="0" w:color="000000"/>
              <w:right w:val="single" w:sz="4" w:space="0" w:color="000000"/>
            </w:tcBorders>
            <w:shd w:val="clear" w:color="auto" w:fill="auto"/>
            <w:vAlign w:val="center"/>
            <w:hideMark/>
          </w:tcPr>
          <w:p w14:paraId="3B762E13" w14:textId="77777777" w:rsidR="002E2E98" w:rsidRPr="002E2E98" w:rsidRDefault="002E2E98" w:rsidP="001F19D0">
            <w:pPr>
              <w:jc w:val="center"/>
              <w:rPr>
                <w:color w:val="000000"/>
                <w:sz w:val="22"/>
                <w:szCs w:val="22"/>
              </w:rPr>
            </w:pPr>
            <w:r w:rsidRPr="002E2E98">
              <w:rPr>
                <w:color w:val="000000"/>
                <w:sz w:val="22"/>
                <w:szCs w:val="22"/>
              </w:rPr>
              <w:t>0</w:t>
            </w:r>
          </w:p>
        </w:tc>
        <w:tc>
          <w:tcPr>
            <w:tcW w:w="1480" w:type="dxa"/>
            <w:tcBorders>
              <w:top w:val="nil"/>
              <w:left w:val="nil"/>
              <w:bottom w:val="single" w:sz="4" w:space="0" w:color="000000"/>
              <w:right w:val="single" w:sz="4" w:space="0" w:color="000000"/>
            </w:tcBorders>
            <w:shd w:val="clear" w:color="auto" w:fill="auto"/>
            <w:vAlign w:val="center"/>
            <w:hideMark/>
          </w:tcPr>
          <w:p w14:paraId="3FD250EA" w14:textId="77777777" w:rsidR="002E2E98" w:rsidRPr="002E2E98" w:rsidRDefault="002E2E98" w:rsidP="001F19D0">
            <w:pPr>
              <w:jc w:val="center"/>
              <w:rPr>
                <w:color w:val="000000"/>
                <w:sz w:val="22"/>
                <w:szCs w:val="22"/>
              </w:rPr>
            </w:pPr>
            <w:r w:rsidRPr="002E2E98">
              <w:rPr>
                <w:color w:val="000000"/>
                <w:sz w:val="22"/>
                <w:szCs w:val="22"/>
              </w:rPr>
              <w:t>188</w:t>
            </w:r>
          </w:p>
        </w:tc>
        <w:tc>
          <w:tcPr>
            <w:tcW w:w="1715" w:type="dxa"/>
            <w:tcBorders>
              <w:top w:val="nil"/>
              <w:left w:val="nil"/>
              <w:bottom w:val="single" w:sz="4" w:space="0" w:color="000000"/>
              <w:right w:val="single" w:sz="4" w:space="0" w:color="000000"/>
            </w:tcBorders>
            <w:shd w:val="clear" w:color="auto" w:fill="auto"/>
            <w:vAlign w:val="center"/>
            <w:hideMark/>
          </w:tcPr>
          <w:p w14:paraId="0276FBD3" w14:textId="77777777" w:rsidR="002E2E98" w:rsidRPr="002E2E98" w:rsidRDefault="002E2E98" w:rsidP="001F19D0">
            <w:pPr>
              <w:jc w:val="center"/>
              <w:rPr>
                <w:color w:val="000000"/>
                <w:sz w:val="22"/>
                <w:szCs w:val="22"/>
              </w:rPr>
            </w:pPr>
            <w:r w:rsidRPr="002E2E98">
              <w:rPr>
                <w:color w:val="000000"/>
                <w:sz w:val="22"/>
                <w:szCs w:val="22"/>
              </w:rPr>
              <w:t>6</w:t>
            </w:r>
          </w:p>
        </w:tc>
      </w:tr>
      <w:tr w:rsidR="002E2E98" w:rsidRPr="002E2E98" w14:paraId="2FD32797" w14:textId="77777777" w:rsidTr="001F19D0">
        <w:trPr>
          <w:trHeight w:val="750"/>
        </w:trPr>
        <w:tc>
          <w:tcPr>
            <w:tcW w:w="5249" w:type="dxa"/>
            <w:tcBorders>
              <w:top w:val="nil"/>
              <w:left w:val="single" w:sz="4" w:space="0" w:color="000000"/>
              <w:bottom w:val="single" w:sz="4" w:space="0" w:color="000000"/>
              <w:right w:val="single" w:sz="4" w:space="0" w:color="000000"/>
            </w:tcBorders>
            <w:shd w:val="clear" w:color="auto" w:fill="auto"/>
            <w:vAlign w:val="center"/>
            <w:hideMark/>
          </w:tcPr>
          <w:p w14:paraId="1AEC16D6" w14:textId="09D22537" w:rsidR="002E2E98" w:rsidRPr="002E2E98" w:rsidRDefault="002E2E98" w:rsidP="001F19D0">
            <w:pPr>
              <w:rPr>
                <w:color w:val="000000"/>
                <w:sz w:val="18"/>
                <w:szCs w:val="18"/>
              </w:rPr>
            </w:pPr>
            <w:r w:rsidRPr="002E2E98">
              <w:rPr>
                <w:color w:val="000000"/>
                <w:sz w:val="18"/>
                <w:szCs w:val="18"/>
              </w:rPr>
              <w:t>Обеспечение бесплатным питанием детей до 1,5 лет</w:t>
            </w:r>
          </w:p>
        </w:tc>
        <w:tc>
          <w:tcPr>
            <w:tcW w:w="1006" w:type="dxa"/>
            <w:tcBorders>
              <w:top w:val="nil"/>
              <w:left w:val="nil"/>
              <w:bottom w:val="single" w:sz="4" w:space="0" w:color="000000"/>
              <w:right w:val="single" w:sz="4" w:space="0" w:color="000000"/>
            </w:tcBorders>
            <w:shd w:val="clear" w:color="auto" w:fill="auto"/>
            <w:vAlign w:val="center"/>
            <w:hideMark/>
          </w:tcPr>
          <w:p w14:paraId="6E34D37A" w14:textId="77777777" w:rsidR="002E2E98" w:rsidRPr="002E2E98" w:rsidRDefault="002E2E98" w:rsidP="001F19D0">
            <w:pPr>
              <w:jc w:val="center"/>
              <w:rPr>
                <w:color w:val="000000"/>
                <w:sz w:val="22"/>
                <w:szCs w:val="22"/>
              </w:rPr>
            </w:pPr>
            <w:r w:rsidRPr="002E2E98">
              <w:rPr>
                <w:color w:val="000000"/>
                <w:sz w:val="22"/>
                <w:szCs w:val="22"/>
              </w:rPr>
              <w:t>34</w:t>
            </w:r>
          </w:p>
        </w:tc>
        <w:tc>
          <w:tcPr>
            <w:tcW w:w="1539" w:type="dxa"/>
            <w:tcBorders>
              <w:top w:val="nil"/>
              <w:left w:val="nil"/>
              <w:bottom w:val="single" w:sz="4" w:space="0" w:color="000000"/>
              <w:right w:val="single" w:sz="4" w:space="0" w:color="000000"/>
            </w:tcBorders>
            <w:shd w:val="clear" w:color="auto" w:fill="auto"/>
            <w:vAlign w:val="center"/>
            <w:hideMark/>
          </w:tcPr>
          <w:p w14:paraId="7BA1D0F3" w14:textId="77777777" w:rsidR="002E2E98" w:rsidRPr="002E2E98" w:rsidRDefault="002E2E98" w:rsidP="001F19D0">
            <w:pPr>
              <w:jc w:val="center"/>
              <w:rPr>
                <w:color w:val="000000"/>
                <w:sz w:val="22"/>
                <w:szCs w:val="22"/>
              </w:rPr>
            </w:pPr>
            <w:r w:rsidRPr="002E2E98">
              <w:rPr>
                <w:color w:val="000000"/>
                <w:sz w:val="22"/>
                <w:szCs w:val="22"/>
              </w:rPr>
              <w:t>0</w:t>
            </w:r>
          </w:p>
        </w:tc>
        <w:tc>
          <w:tcPr>
            <w:tcW w:w="1191" w:type="dxa"/>
            <w:tcBorders>
              <w:top w:val="nil"/>
              <w:left w:val="nil"/>
              <w:bottom w:val="single" w:sz="4" w:space="0" w:color="000000"/>
              <w:right w:val="single" w:sz="4" w:space="0" w:color="000000"/>
            </w:tcBorders>
            <w:shd w:val="clear" w:color="auto" w:fill="auto"/>
            <w:vAlign w:val="center"/>
            <w:hideMark/>
          </w:tcPr>
          <w:p w14:paraId="09D9EE32" w14:textId="77777777" w:rsidR="002E2E98" w:rsidRPr="002E2E98" w:rsidRDefault="002E2E98" w:rsidP="001F19D0">
            <w:pPr>
              <w:jc w:val="center"/>
              <w:rPr>
                <w:color w:val="000000"/>
                <w:sz w:val="22"/>
                <w:szCs w:val="22"/>
              </w:rPr>
            </w:pPr>
            <w:r w:rsidRPr="002E2E98">
              <w:rPr>
                <w:color w:val="000000"/>
                <w:sz w:val="22"/>
                <w:szCs w:val="22"/>
              </w:rPr>
              <w:t>0</w:t>
            </w:r>
          </w:p>
        </w:tc>
        <w:tc>
          <w:tcPr>
            <w:tcW w:w="1384" w:type="dxa"/>
            <w:tcBorders>
              <w:top w:val="nil"/>
              <w:left w:val="nil"/>
              <w:bottom w:val="single" w:sz="4" w:space="0" w:color="000000"/>
              <w:right w:val="single" w:sz="4" w:space="0" w:color="000000"/>
            </w:tcBorders>
            <w:shd w:val="clear" w:color="auto" w:fill="auto"/>
            <w:vAlign w:val="center"/>
            <w:hideMark/>
          </w:tcPr>
          <w:p w14:paraId="0893A7A5" w14:textId="77777777" w:rsidR="002E2E98" w:rsidRPr="002E2E98" w:rsidRDefault="002E2E98" w:rsidP="001F19D0">
            <w:pPr>
              <w:jc w:val="center"/>
              <w:rPr>
                <w:color w:val="000000"/>
                <w:sz w:val="22"/>
                <w:szCs w:val="22"/>
              </w:rPr>
            </w:pPr>
            <w:r w:rsidRPr="002E2E98">
              <w:rPr>
                <w:color w:val="000000"/>
                <w:sz w:val="22"/>
                <w:szCs w:val="22"/>
              </w:rPr>
              <w:t>0</w:t>
            </w:r>
          </w:p>
        </w:tc>
        <w:tc>
          <w:tcPr>
            <w:tcW w:w="1596" w:type="dxa"/>
            <w:tcBorders>
              <w:top w:val="nil"/>
              <w:left w:val="nil"/>
              <w:bottom w:val="single" w:sz="4" w:space="0" w:color="000000"/>
              <w:right w:val="single" w:sz="4" w:space="0" w:color="000000"/>
            </w:tcBorders>
            <w:shd w:val="clear" w:color="auto" w:fill="auto"/>
            <w:vAlign w:val="center"/>
            <w:hideMark/>
          </w:tcPr>
          <w:p w14:paraId="23931041" w14:textId="77777777" w:rsidR="002E2E98" w:rsidRPr="002E2E98" w:rsidRDefault="002E2E98" w:rsidP="001F19D0">
            <w:pPr>
              <w:jc w:val="center"/>
              <w:rPr>
                <w:color w:val="000000"/>
                <w:sz w:val="22"/>
                <w:szCs w:val="22"/>
              </w:rPr>
            </w:pPr>
            <w:r w:rsidRPr="002E2E98">
              <w:rPr>
                <w:color w:val="000000"/>
                <w:sz w:val="22"/>
                <w:szCs w:val="22"/>
              </w:rPr>
              <w:t>0</w:t>
            </w:r>
          </w:p>
        </w:tc>
        <w:tc>
          <w:tcPr>
            <w:tcW w:w="1480" w:type="dxa"/>
            <w:tcBorders>
              <w:top w:val="nil"/>
              <w:left w:val="nil"/>
              <w:bottom w:val="single" w:sz="4" w:space="0" w:color="000000"/>
              <w:right w:val="single" w:sz="4" w:space="0" w:color="000000"/>
            </w:tcBorders>
            <w:shd w:val="clear" w:color="auto" w:fill="auto"/>
            <w:vAlign w:val="center"/>
            <w:hideMark/>
          </w:tcPr>
          <w:p w14:paraId="5BE340A3" w14:textId="77777777" w:rsidR="002E2E98" w:rsidRPr="002E2E98" w:rsidRDefault="002E2E98" w:rsidP="001F19D0">
            <w:pPr>
              <w:jc w:val="center"/>
              <w:rPr>
                <w:color w:val="000000"/>
                <w:sz w:val="22"/>
                <w:szCs w:val="22"/>
              </w:rPr>
            </w:pPr>
            <w:r w:rsidRPr="002E2E98">
              <w:rPr>
                <w:color w:val="000000"/>
                <w:sz w:val="22"/>
                <w:szCs w:val="22"/>
              </w:rPr>
              <w:t>26</w:t>
            </w:r>
          </w:p>
        </w:tc>
        <w:tc>
          <w:tcPr>
            <w:tcW w:w="1715" w:type="dxa"/>
            <w:tcBorders>
              <w:top w:val="nil"/>
              <w:left w:val="nil"/>
              <w:bottom w:val="single" w:sz="4" w:space="0" w:color="000000"/>
              <w:right w:val="single" w:sz="4" w:space="0" w:color="000000"/>
            </w:tcBorders>
            <w:shd w:val="clear" w:color="auto" w:fill="auto"/>
            <w:vAlign w:val="center"/>
            <w:hideMark/>
          </w:tcPr>
          <w:p w14:paraId="3833A1CE" w14:textId="77777777" w:rsidR="002E2E98" w:rsidRPr="002E2E98" w:rsidRDefault="002E2E98" w:rsidP="001F19D0">
            <w:pPr>
              <w:jc w:val="center"/>
              <w:rPr>
                <w:color w:val="000000"/>
                <w:sz w:val="22"/>
                <w:szCs w:val="22"/>
              </w:rPr>
            </w:pPr>
            <w:r w:rsidRPr="002E2E98">
              <w:rPr>
                <w:color w:val="000000"/>
                <w:sz w:val="22"/>
                <w:szCs w:val="22"/>
              </w:rPr>
              <w:t>4</w:t>
            </w:r>
          </w:p>
        </w:tc>
      </w:tr>
      <w:tr w:rsidR="002E2E98" w:rsidRPr="002E2E98" w14:paraId="1E2982AA" w14:textId="77777777" w:rsidTr="001F19D0">
        <w:trPr>
          <w:trHeight w:val="750"/>
        </w:trPr>
        <w:tc>
          <w:tcPr>
            <w:tcW w:w="5249" w:type="dxa"/>
            <w:tcBorders>
              <w:top w:val="nil"/>
              <w:left w:val="single" w:sz="4" w:space="0" w:color="000000"/>
              <w:bottom w:val="single" w:sz="4" w:space="0" w:color="000000"/>
              <w:right w:val="single" w:sz="4" w:space="0" w:color="000000"/>
            </w:tcBorders>
            <w:shd w:val="clear" w:color="auto" w:fill="auto"/>
            <w:vAlign w:val="center"/>
            <w:hideMark/>
          </w:tcPr>
          <w:p w14:paraId="52A297D5" w14:textId="17BC86A5" w:rsidR="002E2E98" w:rsidRPr="002E2E98" w:rsidRDefault="002E2E98" w:rsidP="001F19D0">
            <w:pPr>
              <w:rPr>
                <w:color w:val="000000"/>
                <w:sz w:val="18"/>
                <w:szCs w:val="18"/>
              </w:rPr>
            </w:pPr>
            <w:r w:rsidRPr="002E2E98">
              <w:rPr>
                <w:color w:val="000000"/>
                <w:sz w:val="18"/>
                <w:szCs w:val="18"/>
              </w:rPr>
              <w:t>Обеспечение техническими средствами реабилитации инвалидов</w:t>
            </w:r>
          </w:p>
        </w:tc>
        <w:tc>
          <w:tcPr>
            <w:tcW w:w="1006" w:type="dxa"/>
            <w:tcBorders>
              <w:top w:val="nil"/>
              <w:left w:val="nil"/>
              <w:bottom w:val="single" w:sz="4" w:space="0" w:color="000000"/>
              <w:right w:val="single" w:sz="4" w:space="0" w:color="000000"/>
            </w:tcBorders>
            <w:shd w:val="clear" w:color="auto" w:fill="auto"/>
            <w:vAlign w:val="center"/>
            <w:hideMark/>
          </w:tcPr>
          <w:p w14:paraId="42A7A743" w14:textId="77777777" w:rsidR="002E2E98" w:rsidRPr="002E2E98" w:rsidRDefault="002E2E98" w:rsidP="001F19D0">
            <w:pPr>
              <w:jc w:val="center"/>
              <w:rPr>
                <w:color w:val="000000"/>
                <w:sz w:val="22"/>
                <w:szCs w:val="22"/>
              </w:rPr>
            </w:pPr>
            <w:r w:rsidRPr="002E2E98">
              <w:rPr>
                <w:color w:val="000000"/>
                <w:sz w:val="22"/>
                <w:szCs w:val="22"/>
              </w:rPr>
              <w:t>4</w:t>
            </w:r>
          </w:p>
        </w:tc>
        <w:tc>
          <w:tcPr>
            <w:tcW w:w="1539" w:type="dxa"/>
            <w:tcBorders>
              <w:top w:val="nil"/>
              <w:left w:val="nil"/>
              <w:bottom w:val="single" w:sz="4" w:space="0" w:color="000000"/>
              <w:right w:val="single" w:sz="4" w:space="0" w:color="000000"/>
            </w:tcBorders>
            <w:shd w:val="clear" w:color="auto" w:fill="auto"/>
            <w:vAlign w:val="center"/>
            <w:hideMark/>
          </w:tcPr>
          <w:p w14:paraId="34C889DC" w14:textId="77777777" w:rsidR="002E2E98" w:rsidRPr="002E2E98" w:rsidRDefault="002E2E98" w:rsidP="001F19D0">
            <w:pPr>
              <w:jc w:val="center"/>
              <w:rPr>
                <w:color w:val="000000"/>
                <w:sz w:val="22"/>
                <w:szCs w:val="22"/>
              </w:rPr>
            </w:pPr>
            <w:r w:rsidRPr="002E2E98">
              <w:rPr>
                <w:color w:val="000000"/>
                <w:sz w:val="22"/>
                <w:szCs w:val="22"/>
              </w:rPr>
              <w:t>0</w:t>
            </w:r>
          </w:p>
        </w:tc>
        <w:tc>
          <w:tcPr>
            <w:tcW w:w="1191" w:type="dxa"/>
            <w:tcBorders>
              <w:top w:val="nil"/>
              <w:left w:val="nil"/>
              <w:bottom w:val="single" w:sz="4" w:space="0" w:color="000000"/>
              <w:right w:val="single" w:sz="4" w:space="0" w:color="000000"/>
            </w:tcBorders>
            <w:shd w:val="clear" w:color="auto" w:fill="auto"/>
            <w:vAlign w:val="center"/>
            <w:hideMark/>
          </w:tcPr>
          <w:p w14:paraId="0C5D9292" w14:textId="77777777" w:rsidR="002E2E98" w:rsidRPr="002E2E98" w:rsidRDefault="002E2E98" w:rsidP="001F19D0">
            <w:pPr>
              <w:jc w:val="center"/>
              <w:rPr>
                <w:color w:val="000000"/>
                <w:sz w:val="22"/>
                <w:szCs w:val="22"/>
              </w:rPr>
            </w:pPr>
            <w:r w:rsidRPr="002E2E98">
              <w:rPr>
                <w:color w:val="000000"/>
                <w:sz w:val="22"/>
                <w:szCs w:val="22"/>
              </w:rPr>
              <w:t>0</w:t>
            </w:r>
          </w:p>
        </w:tc>
        <w:tc>
          <w:tcPr>
            <w:tcW w:w="1384" w:type="dxa"/>
            <w:tcBorders>
              <w:top w:val="nil"/>
              <w:left w:val="nil"/>
              <w:bottom w:val="single" w:sz="4" w:space="0" w:color="000000"/>
              <w:right w:val="single" w:sz="4" w:space="0" w:color="000000"/>
            </w:tcBorders>
            <w:shd w:val="clear" w:color="auto" w:fill="auto"/>
            <w:vAlign w:val="center"/>
            <w:hideMark/>
          </w:tcPr>
          <w:p w14:paraId="7CCC8FC0" w14:textId="77777777" w:rsidR="002E2E98" w:rsidRPr="002E2E98" w:rsidRDefault="002E2E98" w:rsidP="001F19D0">
            <w:pPr>
              <w:jc w:val="center"/>
              <w:rPr>
                <w:color w:val="000000"/>
                <w:sz w:val="22"/>
                <w:szCs w:val="22"/>
              </w:rPr>
            </w:pPr>
            <w:r w:rsidRPr="002E2E98">
              <w:rPr>
                <w:color w:val="000000"/>
                <w:sz w:val="22"/>
                <w:szCs w:val="22"/>
              </w:rPr>
              <w:t>0</w:t>
            </w:r>
          </w:p>
        </w:tc>
        <w:tc>
          <w:tcPr>
            <w:tcW w:w="1596" w:type="dxa"/>
            <w:tcBorders>
              <w:top w:val="nil"/>
              <w:left w:val="nil"/>
              <w:bottom w:val="single" w:sz="4" w:space="0" w:color="000000"/>
              <w:right w:val="single" w:sz="4" w:space="0" w:color="000000"/>
            </w:tcBorders>
            <w:shd w:val="clear" w:color="auto" w:fill="auto"/>
            <w:vAlign w:val="center"/>
            <w:hideMark/>
          </w:tcPr>
          <w:p w14:paraId="4EB3B91A" w14:textId="77777777" w:rsidR="002E2E98" w:rsidRPr="002E2E98" w:rsidRDefault="002E2E98" w:rsidP="001F19D0">
            <w:pPr>
              <w:jc w:val="center"/>
              <w:rPr>
                <w:color w:val="000000"/>
                <w:sz w:val="22"/>
                <w:szCs w:val="22"/>
              </w:rPr>
            </w:pPr>
            <w:r w:rsidRPr="002E2E98">
              <w:rPr>
                <w:color w:val="000000"/>
                <w:sz w:val="22"/>
                <w:szCs w:val="22"/>
              </w:rPr>
              <w:t>0</w:t>
            </w:r>
          </w:p>
        </w:tc>
        <w:tc>
          <w:tcPr>
            <w:tcW w:w="1480" w:type="dxa"/>
            <w:tcBorders>
              <w:top w:val="nil"/>
              <w:left w:val="nil"/>
              <w:bottom w:val="single" w:sz="4" w:space="0" w:color="000000"/>
              <w:right w:val="single" w:sz="4" w:space="0" w:color="000000"/>
            </w:tcBorders>
            <w:shd w:val="clear" w:color="auto" w:fill="auto"/>
            <w:vAlign w:val="center"/>
            <w:hideMark/>
          </w:tcPr>
          <w:p w14:paraId="5FD0FA21" w14:textId="77777777" w:rsidR="002E2E98" w:rsidRPr="002E2E98" w:rsidRDefault="002E2E98" w:rsidP="001F19D0">
            <w:pPr>
              <w:jc w:val="center"/>
              <w:rPr>
                <w:color w:val="000000"/>
                <w:sz w:val="22"/>
                <w:szCs w:val="22"/>
              </w:rPr>
            </w:pPr>
            <w:r w:rsidRPr="002E2E98">
              <w:rPr>
                <w:color w:val="000000"/>
                <w:sz w:val="22"/>
                <w:szCs w:val="22"/>
              </w:rPr>
              <w:t>2</w:t>
            </w:r>
          </w:p>
        </w:tc>
        <w:tc>
          <w:tcPr>
            <w:tcW w:w="1715" w:type="dxa"/>
            <w:tcBorders>
              <w:top w:val="nil"/>
              <w:left w:val="nil"/>
              <w:bottom w:val="single" w:sz="4" w:space="0" w:color="000000"/>
              <w:right w:val="single" w:sz="4" w:space="0" w:color="000000"/>
            </w:tcBorders>
            <w:shd w:val="clear" w:color="auto" w:fill="auto"/>
            <w:vAlign w:val="center"/>
            <w:hideMark/>
          </w:tcPr>
          <w:p w14:paraId="6F189C1A" w14:textId="77777777" w:rsidR="002E2E98" w:rsidRPr="002E2E98" w:rsidRDefault="002E2E98" w:rsidP="001F19D0">
            <w:pPr>
              <w:jc w:val="center"/>
              <w:rPr>
                <w:color w:val="000000"/>
                <w:sz w:val="22"/>
                <w:szCs w:val="22"/>
              </w:rPr>
            </w:pPr>
            <w:r w:rsidRPr="002E2E98">
              <w:rPr>
                <w:color w:val="000000"/>
                <w:sz w:val="22"/>
                <w:szCs w:val="22"/>
              </w:rPr>
              <w:t>1</w:t>
            </w:r>
          </w:p>
        </w:tc>
      </w:tr>
      <w:tr w:rsidR="002E2E98" w:rsidRPr="002E2E98" w14:paraId="56D8D63E" w14:textId="77777777" w:rsidTr="001F19D0">
        <w:trPr>
          <w:trHeight w:val="375"/>
        </w:trPr>
        <w:tc>
          <w:tcPr>
            <w:tcW w:w="5249" w:type="dxa"/>
            <w:tcBorders>
              <w:top w:val="nil"/>
              <w:left w:val="single" w:sz="4" w:space="0" w:color="000000"/>
              <w:bottom w:val="single" w:sz="4" w:space="0" w:color="000000"/>
              <w:right w:val="single" w:sz="4" w:space="0" w:color="000000"/>
            </w:tcBorders>
            <w:shd w:val="clear" w:color="auto" w:fill="auto"/>
            <w:vAlign w:val="center"/>
            <w:hideMark/>
          </w:tcPr>
          <w:p w14:paraId="398678EB" w14:textId="46398D85" w:rsidR="002E2E98" w:rsidRPr="002E2E98" w:rsidRDefault="002E2E98" w:rsidP="001F19D0">
            <w:pPr>
              <w:rPr>
                <w:color w:val="000000"/>
                <w:sz w:val="18"/>
                <w:szCs w:val="18"/>
              </w:rPr>
            </w:pPr>
            <w:r w:rsidRPr="002E2E98">
              <w:rPr>
                <w:color w:val="000000"/>
                <w:sz w:val="18"/>
                <w:szCs w:val="18"/>
              </w:rPr>
              <w:t>Протезно-ортопедическая помощь</w:t>
            </w:r>
          </w:p>
        </w:tc>
        <w:tc>
          <w:tcPr>
            <w:tcW w:w="1006" w:type="dxa"/>
            <w:tcBorders>
              <w:top w:val="nil"/>
              <w:left w:val="nil"/>
              <w:bottom w:val="single" w:sz="4" w:space="0" w:color="000000"/>
              <w:right w:val="single" w:sz="4" w:space="0" w:color="000000"/>
            </w:tcBorders>
            <w:shd w:val="clear" w:color="auto" w:fill="auto"/>
            <w:vAlign w:val="center"/>
            <w:hideMark/>
          </w:tcPr>
          <w:p w14:paraId="76D99BF2" w14:textId="77777777" w:rsidR="002E2E98" w:rsidRPr="002E2E98" w:rsidRDefault="002E2E98" w:rsidP="001F19D0">
            <w:pPr>
              <w:jc w:val="center"/>
              <w:rPr>
                <w:color w:val="000000"/>
                <w:sz w:val="22"/>
                <w:szCs w:val="22"/>
              </w:rPr>
            </w:pPr>
            <w:r w:rsidRPr="002E2E98">
              <w:rPr>
                <w:color w:val="000000"/>
                <w:sz w:val="22"/>
                <w:szCs w:val="22"/>
              </w:rPr>
              <w:t>0</w:t>
            </w:r>
          </w:p>
        </w:tc>
        <w:tc>
          <w:tcPr>
            <w:tcW w:w="1539" w:type="dxa"/>
            <w:tcBorders>
              <w:top w:val="nil"/>
              <w:left w:val="nil"/>
              <w:bottom w:val="single" w:sz="4" w:space="0" w:color="000000"/>
              <w:right w:val="single" w:sz="4" w:space="0" w:color="000000"/>
            </w:tcBorders>
            <w:shd w:val="clear" w:color="auto" w:fill="auto"/>
            <w:vAlign w:val="center"/>
            <w:hideMark/>
          </w:tcPr>
          <w:p w14:paraId="1540852F" w14:textId="77777777" w:rsidR="002E2E98" w:rsidRPr="002E2E98" w:rsidRDefault="002E2E98" w:rsidP="001F19D0">
            <w:pPr>
              <w:jc w:val="center"/>
              <w:rPr>
                <w:color w:val="000000"/>
                <w:sz w:val="22"/>
                <w:szCs w:val="22"/>
              </w:rPr>
            </w:pPr>
            <w:r w:rsidRPr="002E2E98">
              <w:rPr>
                <w:color w:val="000000"/>
                <w:sz w:val="22"/>
                <w:szCs w:val="22"/>
              </w:rPr>
              <w:t>0</w:t>
            </w:r>
          </w:p>
        </w:tc>
        <w:tc>
          <w:tcPr>
            <w:tcW w:w="1191" w:type="dxa"/>
            <w:tcBorders>
              <w:top w:val="nil"/>
              <w:left w:val="nil"/>
              <w:bottom w:val="single" w:sz="4" w:space="0" w:color="000000"/>
              <w:right w:val="single" w:sz="4" w:space="0" w:color="000000"/>
            </w:tcBorders>
            <w:shd w:val="clear" w:color="auto" w:fill="auto"/>
            <w:vAlign w:val="center"/>
            <w:hideMark/>
          </w:tcPr>
          <w:p w14:paraId="67420FB3" w14:textId="77777777" w:rsidR="002E2E98" w:rsidRPr="002E2E98" w:rsidRDefault="002E2E98" w:rsidP="001F19D0">
            <w:pPr>
              <w:jc w:val="center"/>
              <w:rPr>
                <w:color w:val="000000"/>
                <w:sz w:val="22"/>
                <w:szCs w:val="22"/>
              </w:rPr>
            </w:pPr>
            <w:r w:rsidRPr="002E2E98">
              <w:rPr>
                <w:color w:val="000000"/>
                <w:sz w:val="22"/>
                <w:szCs w:val="22"/>
              </w:rPr>
              <w:t>0</w:t>
            </w:r>
          </w:p>
        </w:tc>
        <w:tc>
          <w:tcPr>
            <w:tcW w:w="1384" w:type="dxa"/>
            <w:tcBorders>
              <w:top w:val="nil"/>
              <w:left w:val="nil"/>
              <w:bottom w:val="single" w:sz="4" w:space="0" w:color="000000"/>
              <w:right w:val="single" w:sz="4" w:space="0" w:color="000000"/>
            </w:tcBorders>
            <w:shd w:val="clear" w:color="auto" w:fill="auto"/>
            <w:vAlign w:val="center"/>
            <w:hideMark/>
          </w:tcPr>
          <w:p w14:paraId="6C6125A2" w14:textId="77777777" w:rsidR="002E2E98" w:rsidRPr="002E2E98" w:rsidRDefault="002E2E98" w:rsidP="001F19D0">
            <w:pPr>
              <w:jc w:val="center"/>
              <w:rPr>
                <w:color w:val="000000"/>
                <w:sz w:val="22"/>
                <w:szCs w:val="22"/>
              </w:rPr>
            </w:pPr>
            <w:r w:rsidRPr="002E2E98">
              <w:rPr>
                <w:color w:val="000000"/>
                <w:sz w:val="22"/>
                <w:szCs w:val="22"/>
              </w:rPr>
              <w:t>0</w:t>
            </w:r>
          </w:p>
        </w:tc>
        <w:tc>
          <w:tcPr>
            <w:tcW w:w="1596" w:type="dxa"/>
            <w:tcBorders>
              <w:top w:val="nil"/>
              <w:left w:val="nil"/>
              <w:bottom w:val="single" w:sz="4" w:space="0" w:color="000000"/>
              <w:right w:val="single" w:sz="4" w:space="0" w:color="000000"/>
            </w:tcBorders>
            <w:shd w:val="clear" w:color="auto" w:fill="auto"/>
            <w:vAlign w:val="center"/>
            <w:hideMark/>
          </w:tcPr>
          <w:p w14:paraId="65EDAF5C" w14:textId="77777777" w:rsidR="002E2E98" w:rsidRPr="002E2E98" w:rsidRDefault="002E2E98" w:rsidP="001F19D0">
            <w:pPr>
              <w:jc w:val="center"/>
              <w:rPr>
                <w:color w:val="000000"/>
                <w:sz w:val="22"/>
                <w:szCs w:val="22"/>
              </w:rPr>
            </w:pPr>
            <w:r w:rsidRPr="002E2E98">
              <w:rPr>
                <w:color w:val="000000"/>
                <w:sz w:val="22"/>
                <w:szCs w:val="22"/>
              </w:rPr>
              <w:t>0</w:t>
            </w:r>
          </w:p>
        </w:tc>
        <w:tc>
          <w:tcPr>
            <w:tcW w:w="1480" w:type="dxa"/>
            <w:tcBorders>
              <w:top w:val="nil"/>
              <w:left w:val="nil"/>
              <w:bottom w:val="single" w:sz="4" w:space="0" w:color="000000"/>
              <w:right w:val="single" w:sz="4" w:space="0" w:color="000000"/>
            </w:tcBorders>
            <w:shd w:val="clear" w:color="auto" w:fill="auto"/>
            <w:vAlign w:val="center"/>
            <w:hideMark/>
          </w:tcPr>
          <w:p w14:paraId="6A6D51D5" w14:textId="77777777" w:rsidR="002E2E98" w:rsidRPr="002E2E98" w:rsidRDefault="002E2E98" w:rsidP="001F19D0">
            <w:pPr>
              <w:jc w:val="center"/>
              <w:rPr>
                <w:color w:val="000000"/>
                <w:sz w:val="22"/>
                <w:szCs w:val="22"/>
              </w:rPr>
            </w:pPr>
            <w:r w:rsidRPr="002E2E98">
              <w:rPr>
                <w:color w:val="000000"/>
                <w:sz w:val="22"/>
                <w:szCs w:val="22"/>
              </w:rPr>
              <w:t>0</w:t>
            </w:r>
          </w:p>
        </w:tc>
        <w:tc>
          <w:tcPr>
            <w:tcW w:w="1715" w:type="dxa"/>
            <w:tcBorders>
              <w:top w:val="nil"/>
              <w:left w:val="nil"/>
              <w:bottom w:val="single" w:sz="4" w:space="0" w:color="000000"/>
              <w:right w:val="single" w:sz="4" w:space="0" w:color="000000"/>
            </w:tcBorders>
            <w:shd w:val="clear" w:color="auto" w:fill="auto"/>
            <w:vAlign w:val="center"/>
            <w:hideMark/>
          </w:tcPr>
          <w:p w14:paraId="7EE94A6B" w14:textId="77777777" w:rsidR="002E2E98" w:rsidRPr="002E2E98" w:rsidRDefault="002E2E98" w:rsidP="001F19D0">
            <w:pPr>
              <w:jc w:val="center"/>
              <w:rPr>
                <w:color w:val="000000"/>
                <w:sz w:val="22"/>
                <w:szCs w:val="22"/>
              </w:rPr>
            </w:pPr>
            <w:r w:rsidRPr="002E2E98">
              <w:rPr>
                <w:color w:val="000000"/>
                <w:sz w:val="22"/>
                <w:szCs w:val="22"/>
              </w:rPr>
              <w:t>0</w:t>
            </w:r>
          </w:p>
        </w:tc>
      </w:tr>
      <w:tr w:rsidR="002E2E98" w:rsidRPr="002E2E98" w14:paraId="399BED53" w14:textId="77777777" w:rsidTr="001F19D0">
        <w:trPr>
          <w:trHeight w:val="750"/>
        </w:trPr>
        <w:tc>
          <w:tcPr>
            <w:tcW w:w="5249" w:type="dxa"/>
            <w:tcBorders>
              <w:top w:val="nil"/>
              <w:left w:val="single" w:sz="4" w:space="0" w:color="000000"/>
              <w:bottom w:val="single" w:sz="4" w:space="0" w:color="000000"/>
              <w:right w:val="single" w:sz="4" w:space="0" w:color="000000"/>
            </w:tcBorders>
            <w:shd w:val="clear" w:color="auto" w:fill="auto"/>
            <w:vAlign w:val="center"/>
            <w:hideMark/>
          </w:tcPr>
          <w:p w14:paraId="579FED9A" w14:textId="3D9CA95F" w:rsidR="002E2E98" w:rsidRPr="002E2E98" w:rsidRDefault="002E2E98" w:rsidP="001F19D0">
            <w:pPr>
              <w:rPr>
                <w:color w:val="000000"/>
                <w:sz w:val="18"/>
                <w:szCs w:val="18"/>
              </w:rPr>
            </w:pPr>
            <w:r w:rsidRPr="002E2E98">
              <w:rPr>
                <w:color w:val="000000"/>
                <w:sz w:val="18"/>
                <w:szCs w:val="18"/>
              </w:rPr>
              <w:t>Льготы и меры социальной поддержки инвалидов</w:t>
            </w:r>
          </w:p>
        </w:tc>
        <w:tc>
          <w:tcPr>
            <w:tcW w:w="1006" w:type="dxa"/>
            <w:tcBorders>
              <w:top w:val="nil"/>
              <w:left w:val="nil"/>
              <w:bottom w:val="single" w:sz="4" w:space="0" w:color="000000"/>
              <w:right w:val="single" w:sz="4" w:space="0" w:color="000000"/>
            </w:tcBorders>
            <w:shd w:val="clear" w:color="auto" w:fill="auto"/>
            <w:vAlign w:val="center"/>
            <w:hideMark/>
          </w:tcPr>
          <w:p w14:paraId="2D6B080F" w14:textId="77777777" w:rsidR="002E2E98" w:rsidRPr="002E2E98" w:rsidRDefault="002E2E98" w:rsidP="001F19D0">
            <w:pPr>
              <w:jc w:val="center"/>
              <w:rPr>
                <w:color w:val="000000"/>
                <w:sz w:val="22"/>
                <w:szCs w:val="22"/>
              </w:rPr>
            </w:pPr>
            <w:r w:rsidRPr="002E2E98">
              <w:rPr>
                <w:color w:val="000000"/>
                <w:sz w:val="22"/>
                <w:szCs w:val="22"/>
              </w:rPr>
              <w:t>7</w:t>
            </w:r>
          </w:p>
        </w:tc>
        <w:tc>
          <w:tcPr>
            <w:tcW w:w="1539" w:type="dxa"/>
            <w:tcBorders>
              <w:top w:val="nil"/>
              <w:left w:val="nil"/>
              <w:bottom w:val="single" w:sz="4" w:space="0" w:color="000000"/>
              <w:right w:val="single" w:sz="4" w:space="0" w:color="000000"/>
            </w:tcBorders>
            <w:shd w:val="clear" w:color="auto" w:fill="auto"/>
            <w:vAlign w:val="center"/>
            <w:hideMark/>
          </w:tcPr>
          <w:p w14:paraId="7E20FC7D" w14:textId="77777777" w:rsidR="002E2E98" w:rsidRPr="002E2E98" w:rsidRDefault="002E2E98" w:rsidP="001F19D0">
            <w:pPr>
              <w:jc w:val="center"/>
              <w:rPr>
                <w:color w:val="000000"/>
                <w:sz w:val="22"/>
                <w:szCs w:val="22"/>
              </w:rPr>
            </w:pPr>
            <w:r w:rsidRPr="002E2E98">
              <w:rPr>
                <w:color w:val="000000"/>
                <w:sz w:val="22"/>
                <w:szCs w:val="22"/>
              </w:rPr>
              <w:t>0</w:t>
            </w:r>
          </w:p>
        </w:tc>
        <w:tc>
          <w:tcPr>
            <w:tcW w:w="1191" w:type="dxa"/>
            <w:tcBorders>
              <w:top w:val="nil"/>
              <w:left w:val="nil"/>
              <w:bottom w:val="single" w:sz="4" w:space="0" w:color="000000"/>
              <w:right w:val="single" w:sz="4" w:space="0" w:color="000000"/>
            </w:tcBorders>
            <w:shd w:val="clear" w:color="auto" w:fill="auto"/>
            <w:vAlign w:val="center"/>
            <w:hideMark/>
          </w:tcPr>
          <w:p w14:paraId="52834DD5" w14:textId="77777777" w:rsidR="002E2E98" w:rsidRPr="002E2E98" w:rsidRDefault="002E2E98" w:rsidP="001F19D0">
            <w:pPr>
              <w:jc w:val="center"/>
              <w:rPr>
                <w:color w:val="000000"/>
                <w:sz w:val="22"/>
                <w:szCs w:val="22"/>
              </w:rPr>
            </w:pPr>
            <w:r w:rsidRPr="002E2E98">
              <w:rPr>
                <w:color w:val="000000"/>
                <w:sz w:val="22"/>
                <w:szCs w:val="22"/>
              </w:rPr>
              <w:t>0</w:t>
            </w:r>
          </w:p>
        </w:tc>
        <w:tc>
          <w:tcPr>
            <w:tcW w:w="1384" w:type="dxa"/>
            <w:tcBorders>
              <w:top w:val="nil"/>
              <w:left w:val="nil"/>
              <w:bottom w:val="single" w:sz="4" w:space="0" w:color="000000"/>
              <w:right w:val="single" w:sz="4" w:space="0" w:color="000000"/>
            </w:tcBorders>
            <w:shd w:val="clear" w:color="auto" w:fill="auto"/>
            <w:vAlign w:val="center"/>
            <w:hideMark/>
          </w:tcPr>
          <w:p w14:paraId="124DB920" w14:textId="77777777" w:rsidR="002E2E98" w:rsidRPr="002E2E98" w:rsidRDefault="002E2E98" w:rsidP="001F19D0">
            <w:pPr>
              <w:jc w:val="center"/>
              <w:rPr>
                <w:color w:val="000000"/>
                <w:sz w:val="22"/>
                <w:szCs w:val="22"/>
              </w:rPr>
            </w:pPr>
            <w:r w:rsidRPr="002E2E98">
              <w:rPr>
                <w:color w:val="000000"/>
                <w:sz w:val="22"/>
                <w:szCs w:val="22"/>
              </w:rPr>
              <w:t>0</w:t>
            </w:r>
          </w:p>
        </w:tc>
        <w:tc>
          <w:tcPr>
            <w:tcW w:w="1596" w:type="dxa"/>
            <w:tcBorders>
              <w:top w:val="nil"/>
              <w:left w:val="nil"/>
              <w:bottom w:val="single" w:sz="4" w:space="0" w:color="000000"/>
              <w:right w:val="single" w:sz="4" w:space="0" w:color="000000"/>
            </w:tcBorders>
            <w:shd w:val="clear" w:color="auto" w:fill="auto"/>
            <w:vAlign w:val="center"/>
            <w:hideMark/>
          </w:tcPr>
          <w:p w14:paraId="4AC3C4CF" w14:textId="77777777" w:rsidR="002E2E98" w:rsidRPr="002E2E98" w:rsidRDefault="002E2E98" w:rsidP="001F19D0">
            <w:pPr>
              <w:jc w:val="center"/>
              <w:rPr>
                <w:color w:val="000000"/>
                <w:sz w:val="22"/>
                <w:szCs w:val="22"/>
              </w:rPr>
            </w:pPr>
            <w:r w:rsidRPr="002E2E98">
              <w:rPr>
                <w:color w:val="000000"/>
                <w:sz w:val="22"/>
                <w:szCs w:val="22"/>
              </w:rPr>
              <w:t>0</w:t>
            </w:r>
          </w:p>
        </w:tc>
        <w:tc>
          <w:tcPr>
            <w:tcW w:w="1480" w:type="dxa"/>
            <w:tcBorders>
              <w:top w:val="nil"/>
              <w:left w:val="nil"/>
              <w:bottom w:val="single" w:sz="4" w:space="0" w:color="000000"/>
              <w:right w:val="single" w:sz="4" w:space="0" w:color="000000"/>
            </w:tcBorders>
            <w:shd w:val="clear" w:color="auto" w:fill="auto"/>
            <w:vAlign w:val="center"/>
            <w:hideMark/>
          </w:tcPr>
          <w:p w14:paraId="53621E47" w14:textId="77777777" w:rsidR="002E2E98" w:rsidRPr="002E2E98" w:rsidRDefault="002E2E98" w:rsidP="001F19D0">
            <w:pPr>
              <w:jc w:val="center"/>
              <w:rPr>
                <w:color w:val="000000"/>
                <w:sz w:val="22"/>
                <w:szCs w:val="22"/>
              </w:rPr>
            </w:pPr>
            <w:r w:rsidRPr="002E2E98">
              <w:rPr>
                <w:color w:val="000000"/>
                <w:sz w:val="22"/>
                <w:szCs w:val="22"/>
              </w:rPr>
              <w:t>4</w:t>
            </w:r>
          </w:p>
        </w:tc>
        <w:tc>
          <w:tcPr>
            <w:tcW w:w="1715" w:type="dxa"/>
            <w:tcBorders>
              <w:top w:val="nil"/>
              <w:left w:val="nil"/>
              <w:bottom w:val="single" w:sz="4" w:space="0" w:color="000000"/>
              <w:right w:val="single" w:sz="4" w:space="0" w:color="000000"/>
            </w:tcBorders>
            <w:shd w:val="clear" w:color="auto" w:fill="auto"/>
            <w:vAlign w:val="center"/>
            <w:hideMark/>
          </w:tcPr>
          <w:p w14:paraId="763064E7" w14:textId="77777777" w:rsidR="002E2E98" w:rsidRPr="002E2E98" w:rsidRDefault="002E2E98" w:rsidP="001F19D0">
            <w:pPr>
              <w:jc w:val="center"/>
              <w:rPr>
                <w:color w:val="000000"/>
                <w:sz w:val="22"/>
                <w:szCs w:val="22"/>
              </w:rPr>
            </w:pPr>
            <w:r w:rsidRPr="002E2E98">
              <w:rPr>
                <w:color w:val="000000"/>
                <w:sz w:val="22"/>
                <w:szCs w:val="22"/>
              </w:rPr>
              <w:t>1</w:t>
            </w:r>
          </w:p>
        </w:tc>
      </w:tr>
      <w:tr w:rsidR="002E2E98" w:rsidRPr="002E2E98" w14:paraId="71512463" w14:textId="77777777" w:rsidTr="001F19D0">
        <w:trPr>
          <w:trHeight w:val="375"/>
        </w:trPr>
        <w:tc>
          <w:tcPr>
            <w:tcW w:w="5249" w:type="dxa"/>
            <w:tcBorders>
              <w:top w:val="nil"/>
              <w:left w:val="single" w:sz="4" w:space="0" w:color="000000"/>
              <w:bottom w:val="single" w:sz="4" w:space="0" w:color="000000"/>
              <w:right w:val="single" w:sz="4" w:space="0" w:color="000000"/>
            </w:tcBorders>
            <w:shd w:val="clear" w:color="auto" w:fill="auto"/>
            <w:vAlign w:val="center"/>
            <w:hideMark/>
          </w:tcPr>
          <w:p w14:paraId="2DEC6949" w14:textId="4A6A05B2" w:rsidR="002E2E98" w:rsidRPr="002E2E98" w:rsidRDefault="002E2E98" w:rsidP="001F19D0">
            <w:pPr>
              <w:rPr>
                <w:color w:val="000000"/>
                <w:sz w:val="18"/>
                <w:szCs w:val="18"/>
              </w:rPr>
            </w:pPr>
            <w:r w:rsidRPr="002E2E98">
              <w:rPr>
                <w:color w:val="000000"/>
                <w:sz w:val="18"/>
                <w:szCs w:val="18"/>
              </w:rPr>
              <w:t>Проезд льготных категорий граждан</w:t>
            </w:r>
          </w:p>
        </w:tc>
        <w:tc>
          <w:tcPr>
            <w:tcW w:w="1006" w:type="dxa"/>
            <w:tcBorders>
              <w:top w:val="nil"/>
              <w:left w:val="nil"/>
              <w:bottom w:val="single" w:sz="4" w:space="0" w:color="000000"/>
              <w:right w:val="single" w:sz="4" w:space="0" w:color="000000"/>
            </w:tcBorders>
            <w:shd w:val="clear" w:color="auto" w:fill="auto"/>
            <w:vAlign w:val="center"/>
            <w:hideMark/>
          </w:tcPr>
          <w:p w14:paraId="618FF115" w14:textId="77777777" w:rsidR="002E2E98" w:rsidRPr="002E2E98" w:rsidRDefault="002E2E98" w:rsidP="001F19D0">
            <w:pPr>
              <w:jc w:val="center"/>
              <w:rPr>
                <w:color w:val="000000"/>
                <w:sz w:val="22"/>
                <w:szCs w:val="22"/>
              </w:rPr>
            </w:pPr>
            <w:r w:rsidRPr="002E2E98">
              <w:rPr>
                <w:color w:val="000000"/>
                <w:sz w:val="22"/>
                <w:szCs w:val="22"/>
              </w:rPr>
              <w:t>4</w:t>
            </w:r>
          </w:p>
        </w:tc>
        <w:tc>
          <w:tcPr>
            <w:tcW w:w="1539" w:type="dxa"/>
            <w:tcBorders>
              <w:top w:val="nil"/>
              <w:left w:val="nil"/>
              <w:bottom w:val="single" w:sz="4" w:space="0" w:color="000000"/>
              <w:right w:val="single" w:sz="4" w:space="0" w:color="000000"/>
            </w:tcBorders>
            <w:shd w:val="clear" w:color="auto" w:fill="auto"/>
            <w:vAlign w:val="center"/>
            <w:hideMark/>
          </w:tcPr>
          <w:p w14:paraId="6A208B1E" w14:textId="77777777" w:rsidR="002E2E98" w:rsidRPr="002E2E98" w:rsidRDefault="002E2E98" w:rsidP="001F19D0">
            <w:pPr>
              <w:jc w:val="center"/>
              <w:rPr>
                <w:color w:val="000000"/>
                <w:sz w:val="22"/>
                <w:szCs w:val="22"/>
              </w:rPr>
            </w:pPr>
            <w:r w:rsidRPr="002E2E98">
              <w:rPr>
                <w:color w:val="000000"/>
                <w:sz w:val="22"/>
                <w:szCs w:val="22"/>
              </w:rPr>
              <w:t>0</w:t>
            </w:r>
          </w:p>
        </w:tc>
        <w:tc>
          <w:tcPr>
            <w:tcW w:w="1191" w:type="dxa"/>
            <w:tcBorders>
              <w:top w:val="nil"/>
              <w:left w:val="nil"/>
              <w:bottom w:val="single" w:sz="4" w:space="0" w:color="000000"/>
              <w:right w:val="single" w:sz="4" w:space="0" w:color="000000"/>
            </w:tcBorders>
            <w:shd w:val="clear" w:color="auto" w:fill="auto"/>
            <w:vAlign w:val="center"/>
            <w:hideMark/>
          </w:tcPr>
          <w:p w14:paraId="7D85EB97" w14:textId="77777777" w:rsidR="002E2E98" w:rsidRPr="002E2E98" w:rsidRDefault="002E2E98" w:rsidP="001F19D0">
            <w:pPr>
              <w:jc w:val="center"/>
              <w:rPr>
                <w:color w:val="000000"/>
                <w:sz w:val="22"/>
                <w:szCs w:val="22"/>
              </w:rPr>
            </w:pPr>
            <w:r w:rsidRPr="002E2E98">
              <w:rPr>
                <w:color w:val="000000"/>
                <w:sz w:val="22"/>
                <w:szCs w:val="22"/>
              </w:rPr>
              <w:t>0</w:t>
            </w:r>
          </w:p>
        </w:tc>
        <w:tc>
          <w:tcPr>
            <w:tcW w:w="1384" w:type="dxa"/>
            <w:tcBorders>
              <w:top w:val="nil"/>
              <w:left w:val="nil"/>
              <w:bottom w:val="single" w:sz="4" w:space="0" w:color="000000"/>
              <w:right w:val="single" w:sz="4" w:space="0" w:color="000000"/>
            </w:tcBorders>
            <w:shd w:val="clear" w:color="auto" w:fill="auto"/>
            <w:vAlign w:val="center"/>
            <w:hideMark/>
          </w:tcPr>
          <w:p w14:paraId="15ABFD10" w14:textId="77777777" w:rsidR="002E2E98" w:rsidRPr="002E2E98" w:rsidRDefault="002E2E98" w:rsidP="001F19D0">
            <w:pPr>
              <w:jc w:val="center"/>
              <w:rPr>
                <w:color w:val="000000"/>
                <w:sz w:val="22"/>
                <w:szCs w:val="22"/>
              </w:rPr>
            </w:pPr>
            <w:r w:rsidRPr="002E2E98">
              <w:rPr>
                <w:color w:val="000000"/>
                <w:sz w:val="22"/>
                <w:szCs w:val="22"/>
              </w:rPr>
              <w:t>0</w:t>
            </w:r>
          </w:p>
        </w:tc>
        <w:tc>
          <w:tcPr>
            <w:tcW w:w="1596" w:type="dxa"/>
            <w:tcBorders>
              <w:top w:val="nil"/>
              <w:left w:val="nil"/>
              <w:bottom w:val="single" w:sz="4" w:space="0" w:color="000000"/>
              <w:right w:val="single" w:sz="4" w:space="0" w:color="000000"/>
            </w:tcBorders>
            <w:shd w:val="clear" w:color="auto" w:fill="auto"/>
            <w:vAlign w:val="center"/>
            <w:hideMark/>
          </w:tcPr>
          <w:p w14:paraId="02181660" w14:textId="77777777" w:rsidR="002E2E98" w:rsidRPr="002E2E98" w:rsidRDefault="002E2E98" w:rsidP="001F19D0">
            <w:pPr>
              <w:jc w:val="center"/>
              <w:rPr>
                <w:color w:val="000000"/>
                <w:sz w:val="22"/>
                <w:szCs w:val="22"/>
              </w:rPr>
            </w:pPr>
            <w:r w:rsidRPr="002E2E98">
              <w:rPr>
                <w:color w:val="000000"/>
                <w:sz w:val="22"/>
                <w:szCs w:val="22"/>
              </w:rPr>
              <w:t>0</w:t>
            </w:r>
          </w:p>
        </w:tc>
        <w:tc>
          <w:tcPr>
            <w:tcW w:w="1480" w:type="dxa"/>
            <w:tcBorders>
              <w:top w:val="nil"/>
              <w:left w:val="nil"/>
              <w:bottom w:val="single" w:sz="4" w:space="0" w:color="000000"/>
              <w:right w:val="single" w:sz="4" w:space="0" w:color="000000"/>
            </w:tcBorders>
            <w:shd w:val="clear" w:color="auto" w:fill="auto"/>
            <w:vAlign w:val="center"/>
            <w:hideMark/>
          </w:tcPr>
          <w:p w14:paraId="711EFFE5" w14:textId="77777777" w:rsidR="002E2E98" w:rsidRPr="002E2E98" w:rsidRDefault="002E2E98" w:rsidP="001F19D0">
            <w:pPr>
              <w:jc w:val="center"/>
              <w:rPr>
                <w:color w:val="000000"/>
                <w:sz w:val="22"/>
                <w:szCs w:val="22"/>
              </w:rPr>
            </w:pPr>
            <w:r w:rsidRPr="002E2E98">
              <w:rPr>
                <w:color w:val="000000"/>
                <w:sz w:val="22"/>
                <w:szCs w:val="22"/>
              </w:rPr>
              <w:t>3</w:t>
            </w:r>
          </w:p>
        </w:tc>
        <w:tc>
          <w:tcPr>
            <w:tcW w:w="1715" w:type="dxa"/>
            <w:tcBorders>
              <w:top w:val="nil"/>
              <w:left w:val="nil"/>
              <w:bottom w:val="single" w:sz="4" w:space="0" w:color="000000"/>
              <w:right w:val="single" w:sz="4" w:space="0" w:color="000000"/>
            </w:tcBorders>
            <w:shd w:val="clear" w:color="auto" w:fill="auto"/>
            <w:vAlign w:val="center"/>
            <w:hideMark/>
          </w:tcPr>
          <w:p w14:paraId="4D4BD5AD" w14:textId="77777777" w:rsidR="002E2E98" w:rsidRPr="002E2E98" w:rsidRDefault="002E2E98" w:rsidP="001F19D0">
            <w:pPr>
              <w:jc w:val="center"/>
              <w:rPr>
                <w:color w:val="000000"/>
                <w:sz w:val="22"/>
                <w:szCs w:val="22"/>
              </w:rPr>
            </w:pPr>
            <w:r w:rsidRPr="002E2E98">
              <w:rPr>
                <w:color w:val="000000"/>
                <w:sz w:val="22"/>
                <w:szCs w:val="22"/>
              </w:rPr>
              <w:t>0</w:t>
            </w:r>
          </w:p>
        </w:tc>
      </w:tr>
      <w:tr w:rsidR="002E2E98" w:rsidRPr="002E2E98" w14:paraId="473D2A48" w14:textId="77777777" w:rsidTr="001F19D0">
        <w:trPr>
          <w:trHeight w:val="750"/>
        </w:trPr>
        <w:tc>
          <w:tcPr>
            <w:tcW w:w="5249" w:type="dxa"/>
            <w:tcBorders>
              <w:top w:val="nil"/>
              <w:left w:val="single" w:sz="4" w:space="0" w:color="000000"/>
              <w:bottom w:val="single" w:sz="4" w:space="0" w:color="000000"/>
              <w:right w:val="single" w:sz="4" w:space="0" w:color="000000"/>
            </w:tcBorders>
            <w:shd w:val="clear" w:color="auto" w:fill="auto"/>
            <w:vAlign w:val="center"/>
            <w:hideMark/>
          </w:tcPr>
          <w:p w14:paraId="50EDE24D" w14:textId="3A745DF7" w:rsidR="002E2E98" w:rsidRPr="002E2E98" w:rsidRDefault="002E2E98" w:rsidP="001F19D0">
            <w:pPr>
              <w:rPr>
                <w:color w:val="000000"/>
                <w:sz w:val="18"/>
                <w:szCs w:val="18"/>
              </w:rPr>
            </w:pPr>
            <w:r w:rsidRPr="002E2E98">
              <w:rPr>
                <w:color w:val="000000"/>
                <w:sz w:val="18"/>
                <w:szCs w:val="18"/>
              </w:rPr>
              <w:t>Поступление в образовательные организации</w:t>
            </w:r>
          </w:p>
        </w:tc>
        <w:tc>
          <w:tcPr>
            <w:tcW w:w="1006" w:type="dxa"/>
            <w:tcBorders>
              <w:top w:val="nil"/>
              <w:left w:val="nil"/>
              <w:bottom w:val="single" w:sz="4" w:space="0" w:color="000000"/>
              <w:right w:val="single" w:sz="4" w:space="0" w:color="000000"/>
            </w:tcBorders>
            <w:shd w:val="clear" w:color="auto" w:fill="auto"/>
            <w:vAlign w:val="center"/>
            <w:hideMark/>
          </w:tcPr>
          <w:p w14:paraId="510F7305" w14:textId="77777777" w:rsidR="002E2E98" w:rsidRPr="002E2E98" w:rsidRDefault="002E2E98" w:rsidP="001F19D0">
            <w:pPr>
              <w:jc w:val="center"/>
              <w:rPr>
                <w:color w:val="000000"/>
                <w:sz w:val="22"/>
                <w:szCs w:val="22"/>
              </w:rPr>
            </w:pPr>
            <w:r w:rsidRPr="002E2E98">
              <w:rPr>
                <w:color w:val="000000"/>
                <w:sz w:val="22"/>
                <w:szCs w:val="22"/>
              </w:rPr>
              <w:t>17</w:t>
            </w:r>
          </w:p>
        </w:tc>
        <w:tc>
          <w:tcPr>
            <w:tcW w:w="1539" w:type="dxa"/>
            <w:tcBorders>
              <w:top w:val="nil"/>
              <w:left w:val="nil"/>
              <w:bottom w:val="single" w:sz="4" w:space="0" w:color="000000"/>
              <w:right w:val="single" w:sz="4" w:space="0" w:color="000000"/>
            </w:tcBorders>
            <w:shd w:val="clear" w:color="auto" w:fill="auto"/>
            <w:vAlign w:val="center"/>
            <w:hideMark/>
          </w:tcPr>
          <w:p w14:paraId="58BC78DB" w14:textId="77777777" w:rsidR="002E2E98" w:rsidRPr="002E2E98" w:rsidRDefault="002E2E98" w:rsidP="001F19D0">
            <w:pPr>
              <w:jc w:val="center"/>
              <w:rPr>
                <w:color w:val="000000"/>
                <w:sz w:val="22"/>
                <w:szCs w:val="22"/>
              </w:rPr>
            </w:pPr>
            <w:r w:rsidRPr="002E2E98">
              <w:rPr>
                <w:color w:val="000000"/>
                <w:sz w:val="22"/>
                <w:szCs w:val="22"/>
              </w:rPr>
              <w:t>0</w:t>
            </w:r>
          </w:p>
        </w:tc>
        <w:tc>
          <w:tcPr>
            <w:tcW w:w="1191" w:type="dxa"/>
            <w:tcBorders>
              <w:top w:val="nil"/>
              <w:left w:val="nil"/>
              <w:bottom w:val="single" w:sz="4" w:space="0" w:color="000000"/>
              <w:right w:val="single" w:sz="4" w:space="0" w:color="000000"/>
            </w:tcBorders>
            <w:shd w:val="clear" w:color="auto" w:fill="auto"/>
            <w:vAlign w:val="center"/>
            <w:hideMark/>
          </w:tcPr>
          <w:p w14:paraId="517554EE" w14:textId="77777777" w:rsidR="002E2E98" w:rsidRPr="002E2E98" w:rsidRDefault="002E2E98" w:rsidP="001F19D0">
            <w:pPr>
              <w:jc w:val="center"/>
              <w:rPr>
                <w:color w:val="000000"/>
                <w:sz w:val="22"/>
                <w:szCs w:val="22"/>
              </w:rPr>
            </w:pPr>
            <w:r w:rsidRPr="002E2E98">
              <w:rPr>
                <w:color w:val="000000"/>
                <w:sz w:val="22"/>
                <w:szCs w:val="22"/>
              </w:rPr>
              <w:t>0</w:t>
            </w:r>
          </w:p>
        </w:tc>
        <w:tc>
          <w:tcPr>
            <w:tcW w:w="1384" w:type="dxa"/>
            <w:tcBorders>
              <w:top w:val="nil"/>
              <w:left w:val="nil"/>
              <w:bottom w:val="single" w:sz="4" w:space="0" w:color="000000"/>
              <w:right w:val="single" w:sz="4" w:space="0" w:color="000000"/>
            </w:tcBorders>
            <w:shd w:val="clear" w:color="auto" w:fill="auto"/>
            <w:vAlign w:val="center"/>
            <w:hideMark/>
          </w:tcPr>
          <w:p w14:paraId="1D481377" w14:textId="77777777" w:rsidR="002E2E98" w:rsidRPr="002E2E98" w:rsidRDefault="002E2E98" w:rsidP="001F19D0">
            <w:pPr>
              <w:jc w:val="center"/>
              <w:rPr>
                <w:color w:val="000000"/>
                <w:sz w:val="22"/>
                <w:szCs w:val="22"/>
              </w:rPr>
            </w:pPr>
            <w:r w:rsidRPr="002E2E98">
              <w:rPr>
                <w:color w:val="000000"/>
                <w:sz w:val="22"/>
                <w:szCs w:val="22"/>
              </w:rPr>
              <w:t>0</w:t>
            </w:r>
          </w:p>
        </w:tc>
        <w:tc>
          <w:tcPr>
            <w:tcW w:w="1596" w:type="dxa"/>
            <w:tcBorders>
              <w:top w:val="nil"/>
              <w:left w:val="nil"/>
              <w:bottom w:val="single" w:sz="4" w:space="0" w:color="000000"/>
              <w:right w:val="single" w:sz="4" w:space="0" w:color="000000"/>
            </w:tcBorders>
            <w:shd w:val="clear" w:color="auto" w:fill="auto"/>
            <w:vAlign w:val="center"/>
            <w:hideMark/>
          </w:tcPr>
          <w:p w14:paraId="711F905F" w14:textId="77777777" w:rsidR="002E2E98" w:rsidRPr="002E2E98" w:rsidRDefault="002E2E98" w:rsidP="001F19D0">
            <w:pPr>
              <w:jc w:val="center"/>
              <w:rPr>
                <w:color w:val="000000"/>
                <w:sz w:val="22"/>
                <w:szCs w:val="22"/>
              </w:rPr>
            </w:pPr>
            <w:r w:rsidRPr="002E2E98">
              <w:rPr>
                <w:color w:val="000000"/>
                <w:sz w:val="22"/>
                <w:szCs w:val="22"/>
              </w:rPr>
              <w:t>0</w:t>
            </w:r>
          </w:p>
        </w:tc>
        <w:tc>
          <w:tcPr>
            <w:tcW w:w="1480" w:type="dxa"/>
            <w:tcBorders>
              <w:top w:val="nil"/>
              <w:left w:val="nil"/>
              <w:bottom w:val="single" w:sz="4" w:space="0" w:color="000000"/>
              <w:right w:val="single" w:sz="4" w:space="0" w:color="000000"/>
            </w:tcBorders>
            <w:shd w:val="clear" w:color="auto" w:fill="auto"/>
            <w:vAlign w:val="center"/>
            <w:hideMark/>
          </w:tcPr>
          <w:p w14:paraId="62F28C0A" w14:textId="77777777" w:rsidR="002E2E98" w:rsidRPr="002E2E98" w:rsidRDefault="002E2E98" w:rsidP="001F19D0">
            <w:pPr>
              <w:jc w:val="center"/>
              <w:rPr>
                <w:color w:val="000000"/>
                <w:sz w:val="22"/>
                <w:szCs w:val="22"/>
              </w:rPr>
            </w:pPr>
            <w:r w:rsidRPr="002E2E98">
              <w:rPr>
                <w:color w:val="000000"/>
                <w:sz w:val="22"/>
                <w:szCs w:val="22"/>
              </w:rPr>
              <w:t>14</w:t>
            </w:r>
          </w:p>
        </w:tc>
        <w:tc>
          <w:tcPr>
            <w:tcW w:w="1715" w:type="dxa"/>
            <w:tcBorders>
              <w:top w:val="nil"/>
              <w:left w:val="nil"/>
              <w:bottom w:val="single" w:sz="4" w:space="0" w:color="000000"/>
              <w:right w:val="single" w:sz="4" w:space="0" w:color="000000"/>
            </w:tcBorders>
            <w:shd w:val="clear" w:color="auto" w:fill="auto"/>
            <w:vAlign w:val="center"/>
            <w:hideMark/>
          </w:tcPr>
          <w:p w14:paraId="0DF33B78" w14:textId="77777777" w:rsidR="002E2E98" w:rsidRPr="002E2E98" w:rsidRDefault="002E2E98" w:rsidP="001F19D0">
            <w:pPr>
              <w:jc w:val="center"/>
              <w:rPr>
                <w:color w:val="000000"/>
                <w:sz w:val="22"/>
                <w:szCs w:val="22"/>
              </w:rPr>
            </w:pPr>
            <w:r w:rsidRPr="002E2E98">
              <w:rPr>
                <w:color w:val="000000"/>
                <w:sz w:val="22"/>
                <w:szCs w:val="22"/>
              </w:rPr>
              <w:t>0</w:t>
            </w:r>
          </w:p>
        </w:tc>
      </w:tr>
      <w:tr w:rsidR="002E2E98" w:rsidRPr="002E2E98" w14:paraId="7009E4F4" w14:textId="77777777" w:rsidTr="001F19D0">
        <w:trPr>
          <w:trHeight w:val="750"/>
        </w:trPr>
        <w:tc>
          <w:tcPr>
            <w:tcW w:w="5249" w:type="dxa"/>
            <w:tcBorders>
              <w:top w:val="nil"/>
              <w:left w:val="single" w:sz="4" w:space="0" w:color="000000"/>
              <w:bottom w:val="single" w:sz="4" w:space="0" w:color="000000"/>
              <w:right w:val="single" w:sz="4" w:space="0" w:color="000000"/>
            </w:tcBorders>
            <w:shd w:val="clear" w:color="auto" w:fill="auto"/>
            <w:vAlign w:val="center"/>
            <w:hideMark/>
          </w:tcPr>
          <w:p w14:paraId="108BF522" w14:textId="7E597F73" w:rsidR="002E2E98" w:rsidRPr="002E2E98" w:rsidRDefault="002E2E98" w:rsidP="001F19D0">
            <w:pPr>
              <w:rPr>
                <w:color w:val="000000"/>
                <w:sz w:val="18"/>
                <w:szCs w:val="18"/>
              </w:rPr>
            </w:pPr>
            <w:r w:rsidRPr="002E2E98">
              <w:rPr>
                <w:color w:val="000000"/>
                <w:sz w:val="18"/>
                <w:szCs w:val="18"/>
              </w:rPr>
              <w:t>Требования и стандарты в сфере здравоохранения</w:t>
            </w:r>
          </w:p>
        </w:tc>
        <w:tc>
          <w:tcPr>
            <w:tcW w:w="1006" w:type="dxa"/>
            <w:tcBorders>
              <w:top w:val="nil"/>
              <w:left w:val="nil"/>
              <w:bottom w:val="single" w:sz="4" w:space="0" w:color="000000"/>
              <w:right w:val="single" w:sz="4" w:space="0" w:color="000000"/>
            </w:tcBorders>
            <w:shd w:val="clear" w:color="auto" w:fill="auto"/>
            <w:vAlign w:val="center"/>
            <w:hideMark/>
          </w:tcPr>
          <w:p w14:paraId="6447DF2F" w14:textId="77777777" w:rsidR="002E2E98" w:rsidRPr="002E2E98" w:rsidRDefault="002E2E98" w:rsidP="001F19D0">
            <w:pPr>
              <w:jc w:val="center"/>
              <w:rPr>
                <w:color w:val="000000"/>
                <w:sz w:val="22"/>
                <w:szCs w:val="22"/>
              </w:rPr>
            </w:pPr>
            <w:r w:rsidRPr="002E2E98">
              <w:rPr>
                <w:color w:val="000000"/>
                <w:sz w:val="22"/>
                <w:szCs w:val="22"/>
              </w:rPr>
              <w:t>1</w:t>
            </w:r>
          </w:p>
        </w:tc>
        <w:tc>
          <w:tcPr>
            <w:tcW w:w="1539" w:type="dxa"/>
            <w:tcBorders>
              <w:top w:val="nil"/>
              <w:left w:val="nil"/>
              <w:bottom w:val="single" w:sz="4" w:space="0" w:color="000000"/>
              <w:right w:val="single" w:sz="4" w:space="0" w:color="000000"/>
            </w:tcBorders>
            <w:shd w:val="clear" w:color="auto" w:fill="auto"/>
            <w:vAlign w:val="center"/>
            <w:hideMark/>
          </w:tcPr>
          <w:p w14:paraId="3449F301" w14:textId="77777777" w:rsidR="002E2E98" w:rsidRPr="002E2E98" w:rsidRDefault="002E2E98" w:rsidP="001F19D0">
            <w:pPr>
              <w:jc w:val="center"/>
              <w:rPr>
                <w:color w:val="000000"/>
                <w:sz w:val="22"/>
                <w:szCs w:val="22"/>
              </w:rPr>
            </w:pPr>
            <w:r w:rsidRPr="002E2E98">
              <w:rPr>
                <w:color w:val="000000"/>
                <w:sz w:val="22"/>
                <w:szCs w:val="22"/>
              </w:rPr>
              <w:t>0</w:t>
            </w:r>
          </w:p>
        </w:tc>
        <w:tc>
          <w:tcPr>
            <w:tcW w:w="1191" w:type="dxa"/>
            <w:tcBorders>
              <w:top w:val="nil"/>
              <w:left w:val="nil"/>
              <w:bottom w:val="single" w:sz="4" w:space="0" w:color="000000"/>
              <w:right w:val="single" w:sz="4" w:space="0" w:color="000000"/>
            </w:tcBorders>
            <w:shd w:val="clear" w:color="auto" w:fill="auto"/>
            <w:vAlign w:val="center"/>
            <w:hideMark/>
          </w:tcPr>
          <w:p w14:paraId="13FC3A8B" w14:textId="77777777" w:rsidR="002E2E98" w:rsidRPr="002E2E98" w:rsidRDefault="002E2E98" w:rsidP="001F19D0">
            <w:pPr>
              <w:jc w:val="center"/>
              <w:rPr>
                <w:color w:val="000000"/>
                <w:sz w:val="22"/>
                <w:szCs w:val="22"/>
              </w:rPr>
            </w:pPr>
            <w:r w:rsidRPr="002E2E98">
              <w:rPr>
                <w:color w:val="000000"/>
                <w:sz w:val="22"/>
                <w:szCs w:val="22"/>
              </w:rPr>
              <w:t>0</w:t>
            </w:r>
          </w:p>
        </w:tc>
        <w:tc>
          <w:tcPr>
            <w:tcW w:w="1384" w:type="dxa"/>
            <w:tcBorders>
              <w:top w:val="nil"/>
              <w:left w:val="nil"/>
              <w:bottom w:val="single" w:sz="4" w:space="0" w:color="000000"/>
              <w:right w:val="single" w:sz="4" w:space="0" w:color="000000"/>
            </w:tcBorders>
            <w:shd w:val="clear" w:color="auto" w:fill="auto"/>
            <w:vAlign w:val="center"/>
            <w:hideMark/>
          </w:tcPr>
          <w:p w14:paraId="4E5E9D6B" w14:textId="77777777" w:rsidR="002E2E98" w:rsidRPr="002E2E98" w:rsidRDefault="002E2E98" w:rsidP="001F19D0">
            <w:pPr>
              <w:jc w:val="center"/>
              <w:rPr>
                <w:color w:val="000000"/>
                <w:sz w:val="22"/>
                <w:szCs w:val="22"/>
              </w:rPr>
            </w:pPr>
            <w:r w:rsidRPr="002E2E98">
              <w:rPr>
                <w:color w:val="000000"/>
                <w:sz w:val="22"/>
                <w:szCs w:val="22"/>
              </w:rPr>
              <w:t>0</w:t>
            </w:r>
          </w:p>
        </w:tc>
        <w:tc>
          <w:tcPr>
            <w:tcW w:w="1596" w:type="dxa"/>
            <w:tcBorders>
              <w:top w:val="nil"/>
              <w:left w:val="nil"/>
              <w:bottom w:val="single" w:sz="4" w:space="0" w:color="000000"/>
              <w:right w:val="single" w:sz="4" w:space="0" w:color="000000"/>
            </w:tcBorders>
            <w:shd w:val="clear" w:color="auto" w:fill="auto"/>
            <w:vAlign w:val="center"/>
            <w:hideMark/>
          </w:tcPr>
          <w:p w14:paraId="1EC9F12F" w14:textId="77777777" w:rsidR="002E2E98" w:rsidRPr="002E2E98" w:rsidRDefault="002E2E98" w:rsidP="001F19D0">
            <w:pPr>
              <w:jc w:val="center"/>
              <w:rPr>
                <w:color w:val="000000"/>
                <w:sz w:val="22"/>
                <w:szCs w:val="22"/>
              </w:rPr>
            </w:pPr>
            <w:r w:rsidRPr="002E2E98">
              <w:rPr>
                <w:color w:val="000000"/>
                <w:sz w:val="22"/>
                <w:szCs w:val="22"/>
              </w:rPr>
              <w:t>0</w:t>
            </w:r>
          </w:p>
        </w:tc>
        <w:tc>
          <w:tcPr>
            <w:tcW w:w="1480" w:type="dxa"/>
            <w:tcBorders>
              <w:top w:val="nil"/>
              <w:left w:val="nil"/>
              <w:bottom w:val="single" w:sz="4" w:space="0" w:color="000000"/>
              <w:right w:val="single" w:sz="4" w:space="0" w:color="000000"/>
            </w:tcBorders>
            <w:shd w:val="clear" w:color="auto" w:fill="auto"/>
            <w:vAlign w:val="center"/>
            <w:hideMark/>
          </w:tcPr>
          <w:p w14:paraId="44364D59" w14:textId="77777777" w:rsidR="002E2E98" w:rsidRPr="002E2E98" w:rsidRDefault="002E2E98" w:rsidP="001F19D0">
            <w:pPr>
              <w:jc w:val="center"/>
              <w:rPr>
                <w:color w:val="000000"/>
                <w:sz w:val="22"/>
                <w:szCs w:val="22"/>
              </w:rPr>
            </w:pPr>
            <w:r w:rsidRPr="002E2E98">
              <w:rPr>
                <w:color w:val="000000"/>
                <w:sz w:val="22"/>
                <w:szCs w:val="22"/>
              </w:rPr>
              <w:t>1</w:t>
            </w:r>
          </w:p>
        </w:tc>
        <w:tc>
          <w:tcPr>
            <w:tcW w:w="1715" w:type="dxa"/>
            <w:tcBorders>
              <w:top w:val="nil"/>
              <w:left w:val="nil"/>
              <w:bottom w:val="single" w:sz="4" w:space="0" w:color="000000"/>
              <w:right w:val="single" w:sz="4" w:space="0" w:color="000000"/>
            </w:tcBorders>
            <w:shd w:val="clear" w:color="auto" w:fill="auto"/>
            <w:vAlign w:val="center"/>
            <w:hideMark/>
          </w:tcPr>
          <w:p w14:paraId="72422ECA" w14:textId="77777777" w:rsidR="002E2E98" w:rsidRPr="002E2E98" w:rsidRDefault="002E2E98" w:rsidP="001F19D0">
            <w:pPr>
              <w:jc w:val="center"/>
              <w:rPr>
                <w:color w:val="000000"/>
                <w:sz w:val="22"/>
                <w:szCs w:val="22"/>
              </w:rPr>
            </w:pPr>
            <w:r w:rsidRPr="002E2E98">
              <w:rPr>
                <w:color w:val="000000"/>
                <w:sz w:val="22"/>
                <w:szCs w:val="22"/>
              </w:rPr>
              <w:t>0</w:t>
            </w:r>
          </w:p>
        </w:tc>
      </w:tr>
      <w:tr w:rsidR="002E2E98" w:rsidRPr="002E2E98" w14:paraId="4C729811" w14:textId="77777777" w:rsidTr="001F19D0">
        <w:trPr>
          <w:trHeight w:val="375"/>
        </w:trPr>
        <w:tc>
          <w:tcPr>
            <w:tcW w:w="5249" w:type="dxa"/>
            <w:tcBorders>
              <w:top w:val="nil"/>
              <w:left w:val="single" w:sz="4" w:space="0" w:color="000000"/>
              <w:bottom w:val="single" w:sz="4" w:space="0" w:color="000000"/>
              <w:right w:val="single" w:sz="4" w:space="0" w:color="000000"/>
            </w:tcBorders>
            <w:shd w:val="clear" w:color="auto" w:fill="auto"/>
            <w:vAlign w:val="center"/>
            <w:hideMark/>
          </w:tcPr>
          <w:p w14:paraId="46A1624C" w14:textId="1AC663A2" w:rsidR="002E2E98" w:rsidRPr="002E2E98" w:rsidRDefault="002E2E98" w:rsidP="001F19D0">
            <w:pPr>
              <w:rPr>
                <w:color w:val="000000"/>
                <w:sz w:val="18"/>
                <w:szCs w:val="18"/>
              </w:rPr>
            </w:pPr>
            <w:r w:rsidRPr="002E2E98">
              <w:rPr>
                <w:color w:val="000000"/>
                <w:sz w:val="18"/>
                <w:szCs w:val="18"/>
              </w:rPr>
              <w:lastRenderedPageBreak/>
              <w:t>Охрана здоровья</w:t>
            </w:r>
          </w:p>
        </w:tc>
        <w:tc>
          <w:tcPr>
            <w:tcW w:w="1006" w:type="dxa"/>
            <w:tcBorders>
              <w:top w:val="nil"/>
              <w:left w:val="nil"/>
              <w:bottom w:val="single" w:sz="4" w:space="0" w:color="000000"/>
              <w:right w:val="single" w:sz="4" w:space="0" w:color="000000"/>
            </w:tcBorders>
            <w:shd w:val="clear" w:color="auto" w:fill="auto"/>
            <w:vAlign w:val="center"/>
            <w:hideMark/>
          </w:tcPr>
          <w:p w14:paraId="3844C89D" w14:textId="77777777" w:rsidR="002E2E98" w:rsidRPr="002E2E98" w:rsidRDefault="002E2E98" w:rsidP="001F19D0">
            <w:pPr>
              <w:jc w:val="center"/>
              <w:rPr>
                <w:color w:val="000000"/>
                <w:sz w:val="22"/>
                <w:szCs w:val="22"/>
              </w:rPr>
            </w:pPr>
            <w:r w:rsidRPr="002E2E98">
              <w:rPr>
                <w:color w:val="000000"/>
                <w:sz w:val="22"/>
                <w:szCs w:val="22"/>
              </w:rPr>
              <w:t>0</w:t>
            </w:r>
          </w:p>
        </w:tc>
        <w:tc>
          <w:tcPr>
            <w:tcW w:w="1539" w:type="dxa"/>
            <w:tcBorders>
              <w:top w:val="nil"/>
              <w:left w:val="nil"/>
              <w:bottom w:val="single" w:sz="4" w:space="0" w:color="000000"/>
              <w:right w:val="single" w:sz="4" w:space="0" w:color="000000"/>
            </w:tcBorders>
            <w:shd w:val="clear" w:color="auto" w:fill="auto"/>
            <w:vAlign w:val="center"/>
            <w:hideMark/>
          </w:tcPr>
          <w:p w14:paraId="41D1020E" w14:textId="77777777" w:rsidR="002E2E98" w:rsidRPr="002E2E98" w:rsidRDefault="002E2E98" w:rsidP="001F19D0">
            <w:pPr>
              <w:jc w:val="center"/>
              <w:rPr>
                <w:color w:val="000000"/>
                <w:sz w:val="22"/>
                <w:szCs w:val="22"/>
              </w:rPr>
            </w:pPr>
            <w:r w:rsidRPr="002E2E98">
              <w:rPr>
                <w:color w:val="000000"/>
                <w:sz w:val="22"/>
                <w:szCs w:val="22"/>
              </w:rPr>
              <w:t>0</w:t>
            </w:r>
          </w:p>
        </w:tc>
        <w:tc>
          <w:tcPr>
            <w:tcW w:w="1191" w:type="dxa"/>
            <w:tcBorders>
              <w:top w:val="nil"/>
              <w:left w:val="nil"/>
              <w:bottom w:val="single" w:sz="4" w:space="0" w:color="000000"/>
              <w:right w:val="single" w:sz="4" w:space="0" w:color="000000"/>
            </w:tcBorders>
            <w:shd w:val="clear" w:color="auto" w:fill="auto"/>
            <w:vAlign w:val="center"/>
            <w:hideMark/>
          </w:tcPr>
          <w:p w14:paraId="0A48B6D2" w14:textId="77777777" w:rsidR="002E2E98" w:rsidRPr="002E2E98" w:rsidRDefault="002E2E98" w:rsidP="001F19D0">
            <w:pPr>
              <w:jc w:val="center"/>
              <w:rPr>
                <w:color w:val="000000"/>
                <w:sz w:val="22"/>
                <w:szCs w:val="22"/>
              </w:rPr>
            </w:pPr>
            <w:r w:rsidRPr="002E2E98">
              <w:rPr>
                <w:color w:val="000000"/>
                <w:sz w:val="22"/>
                <w:szCs w:val="22"/>
              </w:rPr>
              <w:t>0</w:t>
            </w:r>
          </w:p>
        </w:tc>
        <w:tc>
          <w:tcPr>
            <w:tcW w:w="1384" w:type="dxa"/>
            <w:tcBorders>
              <w:top w:val="nil"/>
              <w:left w:val="nil"/>
              <w:bottom w:val="single" w:sz="4" w:space="0" w:color="000000"/>
              <w:right w:val="single" w:sz="4" w:space="0" w:color="000000"/>
            </w:tcBorders>
            <w:shd w:val="clear" w:color="auto" w:fill="auto"/>
            <w:vAlign w:val="center"/>
            <w:hideMark/>
          </w:tcPr>
          <w:p w14:paraId="229A40B3" w14:textId="77777777" w:rsidR="002E2E98" w:rsidRPr="002E2E98" w:rsidRDefault="002E2E98" w:rsidP="001F19D0">
            <w:pPr>
              <w:jc w:val="center"/>
              <w:rPr>
                <w:color w:val="000000"/>
                <w:sz w:val="22"/>
                <w:szCs w:val="22"/>
              </w:rPr>
            </w:pPr>
            <w:r w:rsidRPr="002E2E98">
              <w:rPr>
                <w:color w:val="000000"/>
                <w:sz w:val="22"/>
                <w:szCs w:val="22"/>
              </w:rPr>
              <w:t>0</w:t>
            </w:r>
          </w:p>
        </w:tc>
        <w:tc>
          <w:tcPr>
            <w:tcW w:w="1596" w:type="dxa"/>
            <w:tcBorders>
              <w:top w:val="nil"/>
              <w:left w:val="nil"/>
              <w:bottom w:val="single" w:sz="4" w:space="0" w:color="000000"/>
              <w:right w:val="single" w:sz="4" w:space="0" w:color="000000"/>
            </w:tcBorders>
            <w:shd w:val="clear" w:color="auto" w:fill="auto"/>
            <w:vAlign w:val="center"/>
            <w:hideMark/>
          </w:tcPr>
          <w:p w14:paraId="12B0E587" w14:textId="77777777" w:rsidR="002E2E98" w:rsidRPr="002E2E98" w:rsidRDefault="002E2E98" w:rsidP="001F19D0">
            <w:pPr>
              <w:jc w:val="center"/>
              <w:rPr>
                <w:color w:val="000000"/>
                <w:sz w:val="22"/>
                <w:szCs w:val="22"/>
              </w:rPr>
            </w:pPr>
            <w:r w:rsidRPr="002E2E98">
              <w:rPr>
                <w:color w:val="000000"/>
                <w:sz w:val="22"/>
                <w:szCs w:val="22"/>
              </w:rPr>
              <w:t>0</w:t>
            </w:r>
          </w:p>
        </w:tc>
        <w:tc>
          <w:tcPr>
            <w:tcW w:w="1480" w:type="dxa"/>
            <w:tcBorders>
              <w:top w:val="nil"/>
              <w:left w:val="nil"/>
              <w:bottom w:val="single" w:sz="4" w:space="0" w:color="000000"/>
              <w:right w:val="single" w:sz="4" w:space="0" w:color="000000"/>
            </w:tcBorders>
            <w:shd w:val="clear" w:color="auto" w:fill="auto"/>
            <w:vAlign w:val="center"/>
            <w:hideMark/>
          </w:tcPr>
          <w:p w14:paraId="27621EFF" w14:textId="77777777" w:rsidR="002E2E98" w:rsidRPr="002E2E98" w:rsidRDefault="002E2E98" w:rsidP="001F19D0">
            <w:pPr>
              <w:jc w:val="center"/>
              <w:rPr>
                <w:color w:val="000000"/>
                <w:sz w:val="22"/>
                <w:szCs w:val="22"/>
              </w:rPr>
            </w:pPr>
            <w:r w:rsidRPr="002E2E98">
              <w:rPr>
                <w:color w:val="000000"/>
                <w:sz w:val="22"/>
                <w:szCs w:val="22"/>
              </w:rPr>
              <w:t>0</w:t>
            </w:r>
          </w:p>
        </w:tc>
        <w:tc>
          <w:tcPr>
            <w:tcW w:w="1715" w:type="dxa"/>
            <w:tcBorders>
              <w:top w:val="nil"/>
              <w:left w:val="nil"/>
              <w:bottom w:val="single" w:sz="4" w:space="0" w:color="000000"/>
              <w:right w:val="single" w:sz="4" w:space="0" w:color="000000"/>
            </w:tcBorders>
            <w:shd w:val="clear" w:color="auto" w:fill="auto"/>
            <w:vAlign w:val="center"/>
            <w:hideMark/>
          </w:tcPr>
          <w:p w14:paraId="7A4BE3E4" w14:textId="77777777" w:rsidR="002E2E98" w:rsidRPr="002E2E98" w:rsidRDefault="002E2E98" w:rsidP="001F19D0">
            <w:pPr>
              <w:jc w:val="center"/>
              <w:rPr>
                <w:color w:val="000000"/>
                <w:sz w:val="22"/>
                <w:szCs w:val="22"/>
              </w:rPr>
            </w:pPr>
            <w:r w:rsidRPr="002E2E98">
              <w:rPr>
                <w:color w:val="000000"/>
                <w:sz w:val="22"/>
                <w:szCs w:val="22"/>
              </w:rPr>
              <w:t>0</w:t>
            </w:r>
          </w:p>
        </w:tc>
      </w:tr>
      <w:tr w:rsidR="002E2E98" w:rsidRPr="002E2E98" w14:paraId="42BC769A" w14:textId="77777777" w:rsidTr="001F19D0">
        <w:trPr>
          <w:trHeight w:val="750"/>
        </w:trPr>
        <w:tc>
          <w:tcPr>
            <w:tcW w:w="5249" w:type="dxa"/>
            <w:tcBorders>
              <w:top w:val="nil"/>
              <w:left w:val="single" w:sz="4" w:space="0" w:color="000000"/>
              <w:bottom w:val="single" w:sz="4" w:space="0" w:color="000000"/>
              <w:right w:val="single" w:sz="4" w:space="0" w:color="000000"/>
            </w:tcBorders>
            <w:shd w:val="clear" w:color="auto" w:fill="auto"/>
            <w:vAlign w:val="center"/>
            <w:hideMark/>
          </w:tcPr>
          <w:p w14:paraId="63408FED" w14:textId="2D986195" w:rsidR="002E2E98" w:rsidRPr="002E2E98" w:rsidRDefault="002E2E98" w:rsidP="001F19D0">
            <w:pPr>
              <w:rPr>
                <w:color w:val="000000"/>
                <w:sz w:val="18"/>
                <w:szCs w:val="18"/>
              </w:rPr>
            </w:pPr>
            <w:r w:rsidRPr="002E2E98">
              <w:rPr>
                <w:color w:val="000000"/>
                <w:sz w:val="18"/>
                <w:szCs w:val="18"/>
              </w:rPr>
              <w:t>Работа медицинских учреждений и их сотрудников</w:t>
            </w:r>
          </w:p>
        </w:tc>
        <w:tc>
          <w:tcPr>
            <w:tcW w:w="1006" w:type="dxa"/>
            <w:tcBorders>
              <w:top w:val="nil"/>
              <w:left w:val="nil"/>
              <w:bottom w:val="single" w:sz="4" w:space="0" w:color="000000"/>
              <w:right w:val="single" w:sz="4" w:space="0" w:color="000000"/>
            </w:tcBorders>
            <w:shd w:val="clear" w:color="auto" w:fill="auto"/>
            <w:vAlign w:val="center"/>
            <w:hideMark/>
          </w:tcPr>
          <w:p w14:paraId="3EDE6970" w14:textId="77777777" w:rsidR="002E2E98" w:rsidRPr="002E2E98" w:rsidRDefault="002E2E98" w:rsidP="001F19D0">
            <w:pPr>
              <w:jc w:val="center"/>
              <w:rPr>
                <w:color w:val="000000"/>
                <w:sz w:val="22"/>
                <w:szCs w:val="22"/>
              </w:rPr>
            </w:pPr>
            <w:r w:rsidRPr="002E2E98">
              <w:rPr>
                <w:color w:val="000000"/>
                <w:sz w:val="22"/>
                <w:szCs w:val="22"/>
              </w:rPr>
              <w:t>770</w:t>
            </w:r>
          </w:p>
        </w:tc>
        <w:tc>
          <w:tcPr>
            <w:tcW w:w="1539" w:type="dxa"/>
            <w:tcBorders>
              <w:top w:val="nil"/>
              <w:left w:val="nil"/>
              <w:bottom w:val="single" w:sz="4" w:space="0" w:color="000000"/>
              <w:right w:val="single" w:sz="4" w:space="0" w:color="000000"/>
            </w:tcBorders>
            <w:shd w:val="clear" w:color="auto" w:fill="auto"/>
            <w:vAlign w:val="center"/>
            <w:hideMark/>
          </w:tcPr>
          <w:p w14:paraId="757FCE91" w14:textId="77777777" w:rsidR="002E2E98" w:rsidRPr="002E2E98" w:rsidRDefault="002E2E98" w:rsidP="001F19D0">
            <w:pPr>
              <w:jc w:val="center"/>
              <w:rPr>
                <w:color w:val="000000"/>
                <w:sz w:val="22"/>
                <w:szCs w:val="22"/>
              </w:rPr>
            </w:pPr>
            <w:r w:rsidRPr="002E2E98">
              <w:rPr>
                <w:color w:val="000000"/>
                <w:sz w:val="22"/>
                <w:szCs w:val="22"/>
              </w:rPr>
              <w:t>0</w:t>
            </w:r>
          </w:p>
        </w:tc>
        <w:tc>
          <w:tcPr>
            <w:tcW w:w="1191" w:type="dxa"/>
            <w:tcBorders>
              <w:top w:val="nil"/>
              <w:left w:val="nil"/>
              <w:bottom w:val="single" w:sz="4" w:space="0" w:color="000000"/>
              <w:right w:val="single" w:sz="4" w:space="0" w:color="000000"/>
            </w:tcBorders>
            <w:shd w:val="clear" w:color="auto" w:fill="auto"/>
            <w:vAlign w:val="center"/>
            <w:hideMark/>
          </w:tcPr>
          <w:p w14:paraId="43248B8F" w14:textId="77777777" w:rsidR="002E2E98" w:rsidRPr="002E2E98" w:rsidRDefault="002E2E98" w:rsidP="001F19D0">
            <w:pPr>
              <w:jc w:val="center"/>
              <w:rPr>
                <w:color w:val="000000"/>
                <w:sz w:val="22"/>
                <w:szCs w:val="22"/>
              </w:rPr>
            </w:pPr>
            <w:r w:rsidRPr="002E2E98">
              <w:rPr>
                <w:color w:val="000000"/>
                <w:sz w:val="22"/>
                <w:szCs w:val="22"/>
              </w:rPr>
              <w:t>0</w:t>
            </w:r>
          </w:p>
        </w:tc>
        <w:tc>
          <w:tcPr>
            <w:tcW w:w="1384" w:type="dxa"/>
            <w:tcBorders>
              <w:top w:val="nil"/>
              <w:left w:val="nil"/>
              <w:bottom w:val="single" w:sz="4" w:space="0" w:color="000000"/>
              <w:right w:val="single" w:sz="4" w:space="0" w:color="000000"/>
            </w:tcBorders>
            <w:shd w:val="clear" w:color="auto" w:fill="auto"/>
            <w:vAlign w:val="center"/>
            <w:hideMark/>
          </w:tcPr>
          <w:p w14:paraId="6C0AC297" w14:textId="77777777" w:rsidR="002E2E98" w:rsidRPr="002E2E98" w:rsidRDefault="002E2E98" w:rsidP="001F19D0">
            <w:pPr>
              <w:jc w:val="center"/>
              <w:rPr>
                <w:color w:val="000000"/>
                <w:sz w:val="22"/>
                <w:szCs w:val="22"/>
              </w:rPr>
            </w:pPr>
            <w:r w:rsidRPr="002E2E98">
              <w:rPr>
                <w:color w:val="000000"/>
                <w:sz w:val="22"/>
                <w:szCs w:val="22"/>
              </w:rPr>
              <w:t>0</w:t>
            </w:r>
          </w:p>
        </w:tc>
        <w:tc>
          <w:tcPr>
            <w:tcW w:w="1596" w:type="dxa"/>
            <w:tcBorders>
              <w:top w:val="nil"/>
              <w:left w:val="nil"/>
              <w:bottom w:val="single" w:sz="4" w:space="0" w:color="000000"/>
              <w:right w:val="single" w:sz="4" w:space="0" w:color="000000"/>
            </w:tcBorders>
            <w:shd w:val="clear" w:color="auto" w:fill="auto"/>
            <w:vAlign w:val="center"/>
            <w:hideMark/>
          </w:tcPr>
          <w:p w14:paraId="73D80C4B" w14:textId="77777777" w:rsidR="002E2E98" w:rsidRPr="002E2E98" w:rsidRDefault="002E2E98" w:rsidP="001F19D0">
            <w:pPr>
              <w:jc w:val="center"/>
              <w:rPr>
                <w:color w:val="000000"/>
                <w:sz w:val="22"/>
                <w:szCs w:val="22"/>
              </w:rPr>
            </w:pPr>
            <w:r w:rsidRPr="002E2E98">
              <w:rPr>
                <w:color w:val="000000"/>
                <w:sz w:val="22"/>
                <w:szCs w:val="22"/>
              </w:rPr>
              <w:t>0</w:t>
            </w:r>
          </w:p>
        </w:tc>
        <w:tc>
          <w:tcPr>
            <w:tcW w:w="1480" w:type="dxa"/>
            <w:tcBorders>
              <w:top w:val="nil"/>
              <w:left w:val="nil"/>
              <w:bottom w:val="single" w:sz="4" w:space="0" w:color="000000"/>
              <w:right w:val="single" w:sz="4" w:space="0" w:color="000000"/>
            </w:tcBorders>
            <w:shd w:val="clear" w:color="auto" w:fill="auto"/>
            <w:vAlign w:val="center"/>
            <w:hideMark/>
          </w:tcPr>
          <w:p w14:paraId="425C99C0" w14:textId="77777777" w:rsidR="002E2E98" w:rsidRPr="002E2E98" w:rsidRDefault="002E2E98" w:rsidP="001F19D0">
            <w:pPr>
              <w:jc w:val="center"/>
              <w:rPr>
                <w:color w:val="000000"/>
                <w:sz w:val="22"/>
                <w:szCs w:val="22"/>
              </w:rPr>
            </w:pPr>
            <w:r w:rsidRPr="002E2E98">
              <w:rPr>
                <w:color w:val="000000"/>
                <w:sz w:val="22"/>
                <w:szCs w:val="22"/>
              </w:rPr>
              <w:t>269</w:t>
            </w:r>
          </w:p>
        </w:tc>
        <w:tc>
          <w:tcPr>
            <w:tcW w:w="1715" w:type="dxa"/>
            <w:tcBorders>
              <w:top w:val="nil"/>
              <w:left w:val="nil"/>
              <w:bottom w:val="single" w:sz="4" w:space="0" w:color="000000"/>
              <w:right w:val="single" w:sz="4" w:space="0" w:color="000000"/>
            </w:tcBorders>
            <w:shd w:val="clear" w:color="auto" w:fill="auto"/>
            <w:vAlign w:val="center"/>
            <w:hideMark/>
          </w:tcPr>
          <w:p w14:paraId="75832201" w14:textId="77777777" w:rsidR="002E2E98" w:rsidRPr="002E2E98" w:rsidRDefault="002E2E98" w:rsidP="001F19D0">
            <w:pPr>
              <w:jc w:val="center"/>
              <w:rPr>
                <w:color w:val="000000"/>
                <w:sz w:val="22"/>
                <w:szCs w:val="22"/>
              </w:rPr>
            </w:pPr>
            <w:r w:rsidRPr="002E2E98">
              <w:rPr>
                <w:color w:val="000000"/>
                <w:sz w:val="22"/>
                <w:szCs w:val="22"/>
              </w:rPr>
              <w:t>400</w:t>
            </w:r>
          </w:p>
        </w:tc>
      </w:tr>
      <w:tr w:rsidR="002E2E98" w:rsidRPr="002E2E98" w14:paraId="7F4F141E" w14:textId="77777777" w:rsidTr="001F19D0">
        <w:trPr>
          <w:trHeight w:val="375"/>
        </w:trPr>
        <w:tc>
          <w:tcPr>
            <w:tcW w:w="5249" w:type="dxa"/>
            <w:tcBorders>
              <w:top w:val="nil"/>
              <w:left w:val="single" w:sz="4" w:space="0" w:color="000000"/>
              <w:bottom w:val="single" w:sz="4" w:space="0" w:color="000000"/>
              <w:right w:val="single" w:sz="4" w:space="0" w:color="000000"/>
            </w:tcBorders>
            <w:shd w:val="clear" w:color="auto" w:fill="auto"/>
            <w:vAlign w:val="center"/>
            <w:hideMark/>
          </w:tcPr>
          <w:p w14:paraId="531EBDB2" w14:textId="094B25F3" w:rsidR="002E2E98" w:rsidRPr="002E2E98" w:rsidRDefault="002E2E98" w:rsidP="001F19D0">
            <w:pPr>
              <w:rPr>
                <w:color w:val="000000"/>
                <w:sz w:val="18"/>
                <w:szCs w:val="18"/>
              </w:rPr>
            </w:pPr>
            <w:r w:rsidRPr="002E2E98">
              <w:rPr>
                <w:color w:val="000000"/>
                <w:sz w:val="18"/>
                <w:szCs w:val="18"/>
              </w:rPr>
              <w:t>Лечение и оказание медицинской помощи</w:t>
            </w:r>
          </w:p>
        </w:tc>
        <w:tc>
          <w:tcPr>
            <w:tcW w:w="1006" w:type="dxa"/>
            <w:tcBorders>
              <w:top w:val="nil"/>
              <w:left w:val="nil"/>
              <w:bottom w:val="single" w:sz="4" w:space="0" w:color="000000"/>
              <w:right w:val="single" w:sz="4" w:space="0" w:color="000000"/>
            </w:tcBorders>
            <w:shd w:val="clear" w:color="auto" w:fill="auto"/>
            <w:vAlign w:val="center"/>
            <w:hideMark/>
          </w:tcPr>
          <w:p w14:paraId="5D604801" w14:textId="77777777" w:rsidR="002E2E98" w:rsidRPr="002E2E98" w:rsidRDefault="002E2E98" w:rsidP="001F19D0">
            <w:pPr>
              <w:jc w:val="center"/>
              <w:rPr>
                <w:color w:val="000000"/>
                <w:sz w:val="22"/>
                <w:szCs w:val="22"/>
              </w:rPr>
            </w:pPr>
            <w:r w:rsidRPr="002E2E98">
              <w:rPr>
                <w:color w:val="000000"/>
                <w:sz w:val="22"/>
                <w:szCs w:val="22"/>
              </w:rPr>
              <w:t>486</w:t>
            </w:r>
          </w:p>
        </w:tc>
        <w:tc>
          <w:tcPr>
            <w:tcW w:w="1539" w:type="dxa"/>
            <w:tcBorders>
              <w:top w:val="nil"/>
              <w:left w:val="nil"/>
              <w:bottom w:val="single" w:sz="4" w:space="0" w:color="000000"/>
              <w:right w:val="single" w:sz="4" w:space="0" w:color="000000"/>
            </w:tcBorders>
            <w:shd w:val="clear" w:color="auto" w:fill="auto"/>
            <w:vAlign w:val="center"/>
            <w:hideMark/>
          </w:tcPr>
          <w:p w14:paraId="51B72F3F" w14:textId="77777777" w:rsidR="002E2E98" w:rsidRPr="002E2E98" w:rsidRDefault="002E2E98" w:rsidP="001F19D0">
            <w:pPr>
              <w:jc w:val="center"/>
              <w:rPr>
                <w:color w:val="000000"/>
                <w:sz w:val="22"/>
                <w:szCs w:val="22"/>
              </w:rPr>
            </w:pPr>
            <w:r w:rsidRPr="002E2E98">
              <w:rPr>
                <w:color w:val="000000"/>
                <w:sz w:val="22"/>
                <w:szCs w:val="22"/>
              </w:rPr>
              <w:t>0</w:t>
            </w:r>
          </w:p>
        </w:tc>
        <w:tc>
          <w:tcPr>
            <w:tcW w:w="1191" w:type="dxa"/>
            <w:tcBorders>
              <w:top w:val="nil"/>
              <w:left w:val="nil"/>
              <w:bottom w:val="single" w:sz="4" w:space="0" w:color="000000"/>
              <w:right w:val="single" w:sz="4" w:space="0" w:color="000000"/>
            </w:tcBorders>
            <w:shd w:val="clear" w:color="auto" w:fill="auto"/>
            <w:vAlign w:val="center"/>
            <w:hideMark/>
          </w:tcPr>
          <w:p w14:paraId="7B9C5867" w14:textId="77777777" w:rsidR="002E2E98" w:rsidRPr="002E2E98" w:rsidRDefault="002E2E98" w:rsidP="001F19D0">
            <w:pPr>
              <w:jc w:val="center"/>
              <w:rPr>
                <w:color w:val="000000"/>
                <w:sz w:val="22"/>
                <w:szCs w:val="22"/>
              </w:rPr>
            </w:pPr>
            <w:r w:rsidRPr="002E2E98">
              <w:rPr>
                <w:color w:val="000000"/>
                <w:sz w:val="22"/>
                <w:szCs w:val="22"/>
              </w:rPr>
              <w:t>0</w:t>
            </w:r>
          </w:p>
        </w:tc>
        <w:tc>
          <w:tcPr>
            <w:tcW w:w="1384" w:type="dxa"/>
            <w:tcBorders>
              <w:top w:val="nil"/>
              <w:left w:val="nil"/>
              <w:bottom w:val="single" w:sz="4" w:space="0" w:color="000000"/>
              <w:right w:val="single" w:sz="4" w:space="0" w:color="000000"/>
            </w:tcBorders>
            <w:shd w:val="clear" w:color="auto" w:fill="auto"/>
            <w:vAlign w:val="center"/>
            <w:hideMark/>
          </w:tcPr>
          <w:p w14:paraId="37F8636D" w14:textId="77777777" w:rsidR="002E2E98" w:rsidRPr="002E2E98" w:rsidRDefault="002E2E98" w:rsidP="001F19D0">
            <w:pPr>
              <w:jc w:val="center"/>
              <w:rPr>
                <w:color w:val="000000"/>
                <w:sz w:val="22"/>
                <w:szCs w:val="22"/>
              </w:rPr>
            </w:pPr>
            <w:r w:rsidRPr="002E2E98">
              <w:rPr>
                <w:color w:val="000000"/>
                <w:sz w:val="22"/>
                <w:szCs w:val="22"/>
              </w:rPr>
              <w:t>0</w:t>
            </w:r>
          </w:p>
        </w:tc>
        <w:tc>
          <w:tcPr>
            <w:tcW w:w="1596" w:type="dxa"/>
            <w:tcBorders>
              <w:top w:val="nil"/>
              <w:left w:val="nil"/>
              <w:bottom w:val="single" w:sz="4" w:space="0" w:color="000000"/>
              <w:right w:val="single" w:sz="4" w:space="0" w:color="000000"/>
            </w:tcBorders>
            <w:shd w:val="clear" w:color="auto" w:fill="auto"/>
            <w:vAlign w:val="center"/>
            <w:hideMark/>
          </w:tcPr>
          <w:p w14:paraId="4F0B17C0" w14:textId="77777777" w:rsidR="002E2E98" w:rsidRPr="002E2E98" w:rsidRDefault="002E2E98" w:rsidP="001F19D0">
            <w:pPr>
              <w:jc w:val="center"/>
              <w:rPr>
                <w:color w:val="000000"/>
                <w:sz w:val="22"/>
                <w:szCs w:val="22"/>
              </w:rPr>
            </w:pPr>
            <w:r w:rsidRPr="002E2E98">
              <w:rPr>
                <w:color w:val="000000"/>
                <w:sz w:val="22"/>
                <w:szCs w:val="22"/>
              </w:rPr>
              <w:t>0</w:t>
            </w:r>
          </w:p>
        </w:tc>
        <w:tc>
          <w:tcPr>
            <w:tcW w:w="1480" w:type="dxa"/>
            <w:tcBorders>
              <w:top w:val="nil"/>
              <w:left w:val="nil"/>
              <w:bottom w:val="single" w:sz="4" w:space="0" w:color="000000"/>
              <w:right w:val="single" w:sz="4" w:space="0" w:color="000000"/>
            </w:tcBorders>
            <w:shd w:val="clear" w:color="auto" w:fill="auto"/>
            <w:vAlign w:val="center"/>
            <w:hideMark/>
          </w:tcPr>
          <w:p w14:paraId="779B01B4" w14:textId="77777777" w:rsidR="002E2E98" w:rsidRPr="002E2E98" w:rsidRDefault="002E2E98" w:rsidP="001F19D0">
            <w:pPr>
              <w:jc w:val="center"/>
              <w:rPr>
                <w:color w:val="000000"/>
                <w:sz w:val="22"/>
                <w:szCs w:val="22"/>
              </w:rPr>
            </w:pPr>
            <w:r w:rsidRPr="002E2E98">
              <w:rPr>
                <w:color w:val="000000"/>
                <w:sz w:val="22"/>
                <w:szCs w:val="22"/>
              </w:rPr>
              <w:t>359</w:t>
            </w:r>
          </w:p>
        </w:tc>
        <w:tc>
          <w:tcPr>
            <w:tcW w:w="1715" w:type="dxa"/>
            <w:tcBorders>
              <w:top w:val="nil"/>
              <w:left w:val="nil"/>
              <w:bottom w:val="single" w:sz="4" w:space="0" w:color="000000"/>
              <w:right w:val="single" w:sz="4" w:space="0" w:color="000000"/>
            </w:tcBorders>
            <w:shd w:val="clear" w:color="auto" w:fill="auto"/>
            <w:vAlign w:val="center"/>
            <w:hideMark/>
          </w:tcPr>
          <w:p w14:paraId="109D583F" w14:textId="77777777" w:rsidR="002E2E98" w:rsidRPr="002E2E98" w:rsidRDefault="002E2E98" w:rsidP="001F19D0">
            <w:pPr>
              <w:jc w:val="center"/>
              <w:rPr>
                <w:color w:val="000000"/>
                <w:sz w:val="22"/>
                <w:szCs w:val="22"/>
              </w:rPr>
            </w:pPr>
            <w:r w:rsidRPr="002E2E98">
              <w:rPr>
                <w:color w:val="000000"/>
                <w:sz w:val="22"/>
                <w:szCs w:val="22"/>
              </w:rPr>
              <w:t>35</w:t>
            </w:r>
          </w:p>
        </w:tc>
      </w:tr>
      <w:tr w:rsidR="002E2E98" w:rsidRPr="002E2E98" w14:paraId="24D0B171" w14:textId="77777777" w:rsidTr="001F19D0">
        <w:trPr>
          <w:trHeight w:val="1125"/>
        </w:trPr>
        <w:tc>
          <w:tcPr>
            <w:tcW w:w="5249" w:type="dxa"/>
            <w:tcBorders>
              <w:top w:val="nil"/>
              <w:left w:val="single" w:sz="4" w:space="0" w:color="000000"/>
              <w:bottom w:val="single" w:sz="4" w:space="0" w:color="000000"/>
              <w:right w:val="single" w:sz="4" w:space="0" w:color="000000"/>
            </w:tcBorders>
            <w:shd w:val="clear" w:color="auto" w:fill="auto"/>
            <w:vAlign w:val="center"/>
            <w:hideMark/>
          </w:tcPr>
          <w:p w14:paraId="17C3BBB0" w14:textId="00FF249C" w:rsidR="002E2E98" w:rsidRPr="002E2E98" w:rsidRDefault="002E2E98" w:rsidP="001F19D0">
            <w:pPr>
              <w:rPr>
                <w:color w:val="000000"/>
                <w:sz w:val="18"/>
                <w:szCs w:val="18"/>
              </w:rPr>
            </w:pPr>
            <w:r w:rsidRPr="002E2E98">
              <w:rPr>
                <w:color w:val="000000"/>
                <w:sz w:val="18"/>
                <w:szCs w:val="18"/>
              </w:rPr>
              <w:t>Помещение в больницы и специализированные лечебные учреждения. Оплата</w:t>
            </w:r>
          </w:p>
        </w:tc>
        <w:tc>
          <w:tcPr>
            <w:tcW w:w="1006" w:type="dxa"/>
            <w:tcBorders>
              <w:top w:val="nil"/>
              <w:left w:val="nil"/>
              <w:bottom w:val="single" w:sz="4" w:space="0" w:color="000000"/>
              <w:right w:val="single" w:sz="4" w:space="0" w:color="000000"/>
            </w:tcBorders>
            <w:shd w:val="clear" w:color="auto" w:fill="auto"/>
            <w:vAlign w:val="center"/>
            <w:hideMark/>
          </w:tcPr>
          <w:p w14:paraId="4B03FAEC" w14:textId="77777777" w:rsidR="002E2E98" w:rsidRPr="002E2E98" w:rsidRDefault="002E2E98" w:rsidP="001F19D0">
            <w:pPr>
              <w:jc w:val="center"/>
              <w:rPr>
                <w:color w:val="000000"/>
                <w:sz w:val="22"/>
                <w:szCs w:val="22"/>
              </w:rPr>
            </w:pPr>
            <w:r w:rsidRPr="002E2E98">
              <w:rPr>
                <w:color w:val="000000"/>
                <w:sz w:val="22"/>
                <w:szCs w:val="22"/>
              </w:rPr>
              <w:t>3</w:t>
            </w:r>
          </w:p>
        </w:tc>
        <w:tc>
          <w:tcPr>
            <w:tcW w:w="1539" w:type="dxa"/>
            <w:tcBorders>
              <w:top w:val="nil"/>
              <w:left w:val="nil"/>
              <w:bottom w:val="single" w:sz="4" w:space="0" w:color="000000"/>
              <w:right w:val="single" w:sz="4" w:space="0" w:color="000000"/>
            </w:tcBorders>
            <w:shd w:val="clear" w:color="auto" w:fill="auto"/>
            <w:vAlign w:val="center"/>
            <w:hideMark/>
          </w:tcPr>
          <w:p w14:paraId="72BDFB1C" w14:textId="77777777" w:rsidR="002E2E98" w:rsidRPr="002E2E98" w:rsidRDefault="002E2E98" w:rsidP="001F19D0">
            <w:pPr>
              <w:jc w:val="center"/>
              <w:rPr>
                <w:color w:val="000000"/>
                <w:sz w:val="22"/>
                <w:szCs w:val="22"/>
              </w:rPr>
            </w:pPr>
            <w:r w:rsidRPr="002E2E98">
              <w:rPr>
                <w:color w:val="000000"/>
                <w:sz w:val="22"/>
                <w:szCs w:val="22"/>
              </w:rPr>
              <w:t>0</w:t>
            </w:r>
          </w:p>
        </w:tc>
        <w:tc>
          <w:tcPr>
            <w:tcW w:w="1191" w:type="dxa"/>
            <w:tcBorders>
              <w:top w:val="nil"/>
              <w:left w:val="nil"/>
              <w:bottom w:val="single" w:sz="4" w:space="0" w:color="000000"/>
              <w:right w:val="single" w:sz="4" w:space="0" w:color="000000"/>
            </w:tcBorders>
            <w:shd w:val="clear" w:color="auto" w:fill="auto"/>
            <w:vAlign w:val="center"/>
            <w:hideMark/>
          </w:tcPr>
          <w:p w14:paraId="7D575708" w14:textId="77777777" w:rsidR="002E2E98" w:rsidRPr="002E2E98" w:rsidRDefault="002E2E98" w:rsidP="001F19D0">
            <w:pPr>
              <w:jc w:val="center"/>
              <w:rPr>
                <w:color w:val="000000"/>
                <w:sz w:val="22"/>
                <w:szCs w:val="22"/>
              </w:rPr>
            </w:pPr>
            <w:r w:rsidRPr="002E2E98">
              <w:rPr>
                <w:color w:val="000000"/>
                <w:sz w:val="22"/>
                <w:szCs w:val="22"/>
              </w:rPr>
              <w:t>0</w:t>
            </w:r>
          </w:p>
        </w:tc>
        <w:tc>
          <w:tcPr>
            <w:tcW w:w="1384" w:type="dxa"/>
            <w:tcBorders>
              <w:top w:val="nil"/>
              <w:left w:val="nil"/>
              <w:bottom w:val="single" w:sz="4" w:space="0" w:color="000000"/>
              <w:right w:val="single" w:sz="4" w:space="0" w:color="000000"/>
            </w:tcBorders>
            <w:shd w:val="clear" w:color="auto" w:fill="auto"/>
            <w:vAlign w:val="center"/>
            <w:hideMark/>
          </w:tcPr>
          <w:p w14:paraId="1AB2C379" w14:textId="77777777" w:rsidR="002E2E98" w:rsidRPr="002E2E98" w:rsidRDefault="002E2E98" w:rsidP="001F19D0">
            <w:pPr>
              <w:jc w:val="center"/>
              <w:rPr>
                <w:color w:val="000000"/>
                <w:sz w:val="22"/>
                <w:szCs w:val="22"/>
              </w:rPr>
            </w:pPr>
            <w:r w:rsidRPr="002E2E98">
              <w:rPr>
                <w:color w:val="000000"/>
                <w:sz w:val="22"/>
                <w:szCs w:val="22"/>
              </w:rPr>
              <w:t>0</w:t>
            </w:r>
          </w:p>
        </w:tc>
        <w:tc>
          <w:tcPr>
            <w:tcW w:w="1596" w:type="dxa"/>
            <w:tcBorders>
              <w:top w:val="nil"/>
              <w:left w:val="nil"/>
              <w:bottom w:val="single" w:sz="4" w:space="0" w:color="000000"/>
              <w:right w:val="single" w:sz="4" w:space="0" w:color="000000"/>
            </w:tcBorders>
            <w:shd w:val="clear" w:color="auto" w:fill="auto"/>
            <w:vAlign w:val="center"/>
            <w:hideMark/>
          </w:tcPr>
          <w:p w14:paraId="5701AC48" w14:textId="77777777" w:rsidR="002E2E98" w:rsidRPr="002E2E98" w:rsidRDefault="002E2E98" w:rsidP="001F19D0">
            <w:pPr>
              <w:jc w:val="center"/>
              <w:rPr>
                <w:color w:val="000000"/>
                <w:sz w:val="22"/>
                <w:szCs w:val="22"/>
              </w:rPr>
            </w:pPr>
            <w:r w:rsidRPr="002E2E98">
              <w:rPr>
                <w:color w:val="000000"/>
                <w:sz w:val="22"/>
                <w:szCs w:val="22"/>
              </w:rPr>
              <w:t>0</w:t>
            </w:r>
          </w:p>
        </w:tc>
        <w:tc>
          <w:tcPr>
            <w:tcW w:w="1480" w:type="dxa"/>
            <w:tcBorders>
              <w:top w:val="nil"/>
              <w:left w:val="nil"/>
              <w:bottom w:val="single" w:sz="4" w:space="0" w:color="000000"/>
              <w:right w:val="single" w:sz="4" w:space="0" w:color="000000"/>
            </w:tcBorders>
            <w:shd w:val="clear" w:color="auto" w:fill="auto"/>
            <w:vAlign w:val="center"/>
            <w:hideMark/>
          </w:tcPr>
          <w:p w14:paraId="763B3040" w14:textId="77777777" w:rsidR="002E2E98" w:rsidRPr="002E2E98" w:rsidRDefault="002E2E98" w:rsidP="001F19D0">
            <w:pPr>
              <w:jc w:val="center"/>
              <w:rPr>
                <w:color w:val="000000"/>
                <w:sz w:val="22"/>
                <w:szCs w:val="22"/>
              </w:rPr>
            </w:pPr>
            <w:r w:rsidRPr="002E2E98">
              <w:rPr>
                <w:color w:val="000000"/>
                <w:sz w:val="22"/>
                <w:szCs w:val="22"/>
              </w:rPr>
              <w:t>2</w:t>
            </w:r>
          </w:p>
        </w:tc>
        <w:tc>
          <w:tcPr>
            <w:tcW w:w="1715" w:type="dxa"/>
            <w:tcBorders>
              <w:top w:val="nil"/>
              <w:left w:val="nil"/>
              <w:bottom w:val="single" w:sz="4" w:space="0" w:color="000000"/>
              <w:right w:val="single" w:sz="4" w:space="0" w:color="000000"/>
            </w:tcBorders>
            <w:shd w:val="clear" w:color="auto" w:fill="auto"/>
            <w:vAlign w:val="center"/>
            <w:hideMark/>
          </w:tcPr>
          <w:p w14:paraId="57B70F3E" w14:textId="77777777" w:rsidR="002E2E98" w:rsidRPr="002E2E98" w:rsidRDefault="002E2E98" w:rsidP="001F19D0">
            <w:pPr>
              <w:jc w:val="center"/>
              <w:rPr>
                <w:color w:val="000000"/>
                <w:sz w:val="22"/>
                <w:szCs w:val="22"/>
              </w:rPr>
            </w:pPr>
            <w:r w:rsidRPr="002E2E98">
              <w:rPr>
                <w:color w:val="000000"/>
                <w:sz w:val="22"/>
                <w:szCs w:val="22"/>
              </w:rPr>
              <w:t>1</w:t>
            </w:r>
          </w:p>
        </w:tc>
      </w:tr>
      <w:tr w:rsidR="002E2E98" w:rsidRPr="002E2E98" w14:paraId="6907E4C6" w14:textId="77777777" w:rsidTr="001F19D0">
        <w:trPr>
          <w:trHeight w:val="750"/>
        </w:trPr>
        <w:tc>
          <w:tcPr>
            <w:tcW w:w="5249" w:type="dxa"/>
            <w:tcBorders>
              <w:top w:val="nil"/>
              <w:left w:val="single" w:sz="4" w:space="0" w:color="000000"/>
              <w:bottom w:val="single" w:sz="4" w:space="0" w:color="000000"/>
              <w:right w:val="single" w:sz="4" w:space="0" w:color="000000"/>
            </w:tcBorders>
            <w:shd w:val="clear" w:color="auto" w:fill="auto"/>
            <w:vAlign w:val="center"/>
            <w:hideMark/>
          </w:tcPr>
          <w:p w14:paraId="7533EF73" w14:textId="6612F10A" w:rsidR="002E2E98" w:rsidRPr="002E2E98" w:rsidRDefault="002E2E98" w:rsidP="001F19D0">
            <w:pPr>
              <w:rPr>
                <w:color w:val="000000"/>
                <w:sz w:val="18"/>
                <w:szCs w:val="18"/>
              </w:rPr>
            </w:pPr>
            <w:r w:rsidRPr="002E2E98">
              <w:rPr>
                <w:color w:val="000000"/>
                <w:sz w:val="18"/>
                <w:szCs w:val="18"/>
              </w:rPr>
              <w:t>Врачебно-консультационная комиссия. О мед. обслуживании, диагностике</w:t>
            </w:r>
          </w:p>
        </w:tc>
        <w:tc>
          <w:tcPr>
            <w:tcW w:w="1006" w:type="dxa"/>
            <w:tcBorders>
              <w:top w:val="nil"/>
              <w:left w:val="nil"/>
              <w:bottom w:val="single" w:sz="4" w:space="0" w:color="000000"/>
              <w:right w:val="single" w:sz="4" w:space="0" w:color="000000"/>
            </w:tcBorders>
            <w:shd w:val="clear" w:color="auto" w:fill="auto"/>
            <w:vAlign w:val="center"/>
            <w:hideMark/>
          </w:tcPr>
          <w:p w14:paraId="6475FFD8" w14:textId="77777777" w:rsidR="002E2E98" w:rsidRPr="002E2E98" w:rsidRDefault="002E2E98" w:rsidP="001F19D0">
            <w:pPr>
              <w:jc w:val="center"/>
              <w:rPr>
                <w:color w:val="000000"/>
                <w:sz w:val="22"/>
                <w:szCs w:val="22"/>
              </w:rPr>
            </w:pPr>
            <w:r w:rsidRPr="002E2E98">
              <w:rPr>
                <w:color w:val="000000"/>
                <w:sz w:val="22"/>
                <w:szCs w:val="22"/>
              </w:rPr>
              <w:t>162</w:t>
            </w:r>
          </w:p>
        </w:tc>
        <w:tc>
          <w:tcPr>
            <w:tcW w:w="1539" w:type="dxa"/>
            <w:tcBorders>
              <w:top w:val="nil"/>
              <w:left w:val="nil"/>
              <w:bottom w:val="single" w:sz="4" w:space="0" w:color="000000"/>
              <w:right w:val="single" w:sz="4" w:space="0" w:color="000000"/>
            </w:tcBorders>
            <w:shd w:val="clear" w:color="auto" w:fill="auto"/>
            <w:vAlign w:val="center"/>
            <w:hideMark/>
          </w:tcPr>
          <w:p w14:paraId="1DE4DF0E" w14:textId="77777777" w:rsidR="002E2E98" w:rsidRPr="002E2E98" w:rsidRDefault="002E2E98" w:rsidP="001F19D0">
            <w:pPr>
              <w:jc w:val="center"/>
              <w:rPr>
                <w:color w:val="000000"/>
                <w:sz w:val="22"/>
                <w:szCs w:val="22"/>
              </w:rPr>
            </w:pPr>
            <w:r w:rsidRPr="002E2E98">
              <w:rPr>
                <w:color w:val="000000"/>
                <w:sz w:val="22"/>
                <w:szCs w:val="22"/>
              </w:rPr>
              <w:t>0</w:t>
            </w:r>
          </w:p>
        </w:tc>
        <w:tc>
          <w:tcPr>
            <w:tcW w:w="1191" w:type="dxa"/>
            <w:tcBorders>
              <w:top w:val="nil"/>
              <w:left w:val="nil"/>
              <w:bottom w:val="single" w:sz="4" w:space="0" w:color="000000"/>
              <w:right w:val="single" w:sz="4" w:space="0" w:color="000000"/>
            </w:tcBorders>
            <w:shd w:val="clear" w:color="auto" w:fill="auto"/>
            <w:vAlign w:val="center"/>
            <w:hideMark/>
          </w:tcPr>
          <w:p w14:paraId="704DF0E7" w14:textId="77777777" w:rsidR="002E2E98" w:rsidRPr="002E2E98" w:rsidRDefault="002E2E98" w:rsidP="001F19D0">
            <w:pPr>
              <w:jc w:val="center"/>
              <w:rPr>
                <w:color w:val="000000"/>
                <w:sz w:val="22"/>
                <w:szCs w:val="22"/>
              </w:rPr>
            </w:pPr>
            <w:r w:rsidRPr="002E2E98">
              <w:rPr>
                <w:color w:val="000000"/>
                <w:sz w:val="22"/>
                <w:szCs w:val="22"/>
              </w:rPr>
              <w:t>0</w:t>
            </w:r>
          </w:p>
        </w:tc>
        <w:tc>
          <w:tcPr>
            <w:tcW w:w="1384" w:type="dxa"/>
            <w:tcBorders>
              <w:top w:val="nil"/>
              <w:left w:val="nil"/>
              <w:bottom w:val="single" w:sz="4" w:space="0" w:color="000000"/>
              <w:right w:val="single" w:sz="4" w:space="0" w:color="000000"/>
            </w:tcBorders>
            <w:shd w:val="clear" w:color="auto" w:fill="auto"/>
            <w:vAlign w:val="center"/>
            <w:hideMark/>
          </w:tcPr>
          <w:p w14:paraId="791FBF6E" w14:textId="77777777" w:rsidR="002E2E98" w:rsidRPr="002E2E98" w:rsidRDefault="002E2E98" w:rsidP="001F19D0">
            <w:pPr>
              <w:jc w:val="center"/>
              <w:rPr>
                <w:color w:val="000000"/>
                <w:sz w:val="22"/>
                <w:szCs w:val="22"/>
              </w:rPr>
            </w:pPr>
            <w:r w:rsidRPr="002E2E98">
              <w:rPr>
                <w:color w:val="000000"/>
                <w:sz w:val="22"/>
                <w:szCs w:val="22"/>
              </w:rPr>
              <w:t>0</w:t>
            </w:r>
          </w:p>
        </w:tc>
        <w:tc>
          <w:tcPr>
            <w:tcW w:w="1596" w:type="dxa"/>
            <w:tcBorders>
              <w:top w:val="nil"/>
              <w:left w:val="nil"/>
              <w:bottom w:val="single" w:sz="4" w:space="0" w:color="000000"/>
              <w:right w:val="single" w:sz="4" w:space="0" w:color="000000"/>
            </w:tcBorders>
            <w:shd w:val="clear" w:color="auto" w:fill="auto"/>
            <w:vAlign w:val="center"/>
            <w:hideMark/>
          </w:tcPr>
          <w:p w14:paraId="51FFE65B" w14:textId="77777777" w:rsidR="002E2E98" w:rsidRPr="002E2E98" w:rsidRDefault="002E2E98" w:rsidP="001F19D0">
            <w:pPr>
              <w:jc w:val="center"/>
              <w:rPr>
                <w:color w:val="000000"/>
                <w:sz w:val="22"/>
                <w:szCs w:val="22"/>
              </w:rPr>
            </w:pPr>
            <w:r w:rsidRPr="002E2E98">
              <w:rPr>
                <w:color w:val="000000"/>
                <w:sz w:val="22"/>
                <w:szCs w:val="22"/>
              </w:rPr>
              <w:t>0</w:t>
            </w:r>
          </w:p>
        </w:tc>
        <w:tc>
          <w:tcPr>
            <w:tcW w:w="1480" w:type="dxa"/>
            <w:tcBorders>
              <w:top w:val="nil"/>
              <w:left w:val="nil"/>
              <w:bottom w:val="single" w:sz="4" w:space="0" w:color="000000"/>
              <w:right w:val="single" w:sz="4" w:space="0" w:color="000000"/>
            </w:tcBorders>
            <w:shd w:val="clear" w:color="auto" w:fill="auto"/>
            <w:vAlign w:val="center"/>
            <w:hideMark/>
          </w:tcPr>
          <w:p w14:paraId="61351396" w14:textId="77777777" w:rsidR="002E2E98" w:rsidRPr="002E2E98" w:rsidRDefault="002E2E98" w:rsidP="001F19D0">
            <w:pPr>
              <w:jc w:val="center"/>
              <w:rPr>
                <w:color w:val="000000"/>
                <w:sz w:val="22"/>
                <w:szCs w:val="22"/>
              </w:rPr>
            </w:pPr>
            <w:r w:rsidRPr="002E2E98">
              <w:rPr>
                <w:color w:val="000000"/>
                <w:sz w:val="22"/>
                <w:szCs w:val="22"/>
              </w:rPr>
              <w:t>90</w:t>
            </w:r>
          </w:p>
        </w:tc>
        <w:tc>
          <w:tcPr>
            <w:tcW w:w="1715" w:type="dxa"/>
            <w:tcBorders>
              <w:top w:val="nil"/>
              <w:left w:val="nil"/>
              <w:bottom w:val="single" w:sz="4" w:space="0" w:color="000000"/>
              <w:right w:val="single" w:sz="4" w:space="0" w:color="000000"/>
            </w:tcBorders>
            <w:shd w:val="clear" w:color="auto" w:fill="auto"/>
            <w:vAlign w:val="center"/>
            <w:hideMark/>
          </w:tcPr>
          <w:p w14:paraId="4C3D5C39" w14:textId="77777777" w:rsidR="002E2E98" w:rsidRPr="002E2E98" w:rsidRDefault="002E2E98" w:rsidP="001F19D0">
            <w:pPr>
              <w:jc w:val="center"/>
              <w:rPr>
                <w:color w:val="000000"/>
                <w:sz w:val="22"/>
                <w:szCs w:val="22"/>
              </w:rPr>
            </w:pPr>
            <w:r w:rsidRPr="002E2E98">
              <w:rPr>
                <w:color w:val="000000"/>
                <w:sz w:val="22"/>
                <w:szCs w:val="22"/>
              </w:rPr>
              <w:t>47</w:t>
            </w:r>
          </w:p>
        </w:tc>
      </w:tr>
      <w:tr w:rsidR="002E2E98" w:rsidRPr="002E2E98" w14:paraId="71813162" w14:textId="77777777" w:rsidTr="001F19D0">
        <w:trPr>
          <w:trHeight w:val="375"/>
        </w:trPr>
        <w:tc>
          <w:tcPr>
            <w:tcW w:w="5249" w:type="dxa"/>
            <w:tcBorders>
              <w:top w:val="nil"/>
              <w:left w:val="single" w:sz="4" w:space="0" w:color="000000"/>
              <w:bottom w:val="single" w:sz="4" w:space="0" w:color="000000"/>
              <w:right w:val="single" w:sz="4" w:space="0" w:color="000000"/>
            </w:tcBorders>
            <w:shd w:val="clear" w:color="auto" w:fill="auto"/>
            <w:vAlign w:val="center"/>
            <w:hideMark/>
          </w:tcPr>
          <w:p w14:paraId="6EE0799C" w14:textId="78BF69B7" w:rsidR="002E2E98" w:rsidRPr="002E2E98" w:rsidRDefault="002E2E98" w:rsidP="001F19D0">
            <w:pPr>
              <w:rPr>
                <w:color w:val="000000"/>
                <w:sz w:val="18"/>
                <w:szCs w:val="18"/>
              </w:rPr>
            </w:pPr>
            <w:r w:rsidRPr="002E2E98">
              <w:rPr>
                <w:color w:val="000000"/>
                <w:sz w:val="18"/>
                <w:szCs w:val="18"/>
              </w:rPr>
              <w:t>Служба скорой и неотложной помощи</w:t>
            </w:r>
          </w:p>
        </w:tc>
        <w:tc>
          <w:tcPr>
            <w:tcW w:w="1006" w:type="dxa"/>
            <w:tcBorders>
              <w:top w:val="nil"/>
              <w:left w:val="nil"/>
              <w:bottom w:val="single" w:sz="4" w:space="0" w:color="000000"/>
              <w:right w:val="single" w:sz="4" w:space="0" w:color="000000"/>
            </w:tcBorders>
            <w:shd w:val="clear" w:color="auto" w:fill="auto"/>
            <w:vAlign w:val="center"/>
            <w:hideMark/>
          </w:tcPr>
          <w:p w14:paraId="34A65547" w14:textId="77777777" w:rsidR="002E2E98" w:rsidRPr="002E2E98" w:rsidRDefault="002E2E98" w:rsidP="001F19D0">
            <w:pPr>
              <w:jc w:val="center"/>
              <w:rPr>
                <w:color w:val="000000"/>
                <w:sz w:val="22"/>
                <w:szCs w:val="22"/>
              </w:rPr>
            </w:pPr>
            <w:r w:rsidRPr="002E2E98">
              <w:rPr>
                <w:color w:val="000000"/>
                <w:sz w:val="22"/>
                <w:szCs w:val="22"/>
              </w:rPr>
              <w:t>61</w:t>
            </w:r>
          </w:p>
        </w:tc>
        <w:tc>
          <w:tcPr>
            <w:tcW w:w="1539" w:type="dxa"/>
            <w:tcBorders>
              <w:top w:val="nil"/>
              <w:left w:val="nil"/>
              <w:bottom w:val="single" w:sz="4" w:space="0" w:color="000000"/>
              <w:right w:val="single" w:sz="4" w:space="0" w:color="000000"/>
            </w:tcBorders>
            <w:shd w:val="clear" w:color="auto" w:fill="auto"/>
            <w:vAlign w:val="center"/>
            <w:hideMark/>
          </w:tcPr>
          <w:p w14:paraId="6C224527" w14:textId="77777777" w:rsidR="002E2E98" w:rsidRPr="002E2E98" w:rsidRDefault="002E2E98" w:rsidP="001F19D0">
            <w:pPr>
              <w:jc w:val="center"/>
              <w:rPr>
                <w:color w:val="000000"/>
                <w:sz w:val="22"/>
                <w:szCs w:val="22"/>
              </w:rPr>
            </w:pPr>
            <w:r w:rsidRPr="002E2E98">
              <w:rPr>
                <w:color w:val="000000"/>
                <w:sz w:val="22"/>
                <w:szCs w:val="22"/>
              </w:rPr>
              <w:t>0</w:t>
            </w:r>
          </w:p>
        </w:tc>
        <w:tc>
          <w:tcPr>
            <w:tcW w:w="1191" w:type="dxa"/>
            <w:tcBorders>
              <w:top w:val="nil"/>
              <w:left w:val="nil"/>
              <w:bottom w:val="single" w:sz="4" w:space="0" w:color="000000"/>
              <w:right w:val="single" w:sz="4" w:space="0" w:color="000000"/>
            </w:tcBorders>
            <w:shd w:val="clear" w:color="auto" w:fill="auto"/>
            <w:vAlign w:val="center"/>
            <w:hideMark/>
          </w:tcPr>
          <w:p w14:paraId="79C3EA7E" w14:textId="77777777" w:rsidR="002E2E98" w:rsidRPr="002E2E98" w:rsidRDefault="002E2E98" w:rsidP="001F19D0">
            <w:pPr>
              <w:jc w:val="center"/>
              <w:rPr>
                <w:color w:val="000000"/>
                <w:sz w:val="22"/>
                <w:szCs w:val="22"/>
              </w:rPr>
            </w:pPr>
            <w:r w:rsidRPr="002E2E98">
              <w:rPr>
                <w:color w:val="000000"/>
                <w:sz w:val="22"/>
                <w:szCs w:val="22"/>
              </w:rPr>
              <w:t>0</w:t>
            </w:r>
          </w:p>
        </w:tc>
        <w:tc>
          <w:tcPr>
            <w:tcW w:w="1384" w:type="dxa"/>
            <w:tcBorders>
              <w:top w:val="nil"/>
              <w:left w:val="nil"/>
              <w:bottom w:val="single" w:sz="4" w:space="0" w:color="000000"/>
              <w:right w:val="single" w:sz="4" w:space="0" w:color="000000"/>
            </w:tcBorders>
            <w:shd w:val="clear" w:color="auto" w:fill="auto"/>
            <w:vAlign w:val="center"/>
            <w:hideMark/>
          </w:tcPr>
          <w:p w14:paraId="6C07D164" w14:textId="77777777" w:rsidR="002E2E98" w:rsidRPr="002E2E98" w:rsidRDefault="002E2E98" w:rsidP="001F19D0">
            <w:pPr>
              <w:jc w:val="center"/>
              <w:rPr>
                <w:color w:val="000000"/>
                <w:sz w:val="22"/>
                <w:szCs w:val="22"/>
              </w:rPr>
            </w:pPr>
            <w:r w:rsidRPr="002E2E98">
              <w:rPr>
                <w:color w:val="000000"/>
                <w:sz w:val="22"/>
                <w:szCs w:val="22"/>
              </w:rPr>
              <w:t>0</w:t>
            </w:r>
          </w:p>
        </w:tc>
        <w:tc>
          <w:tcPr>
            <w:tcW w:w="1596" w:type="dxa"/>
            <w:tcBorders>
              <w:top w:val="nil"/>
              <w:left w:val="nil"/>
              <w:bottom w:val="single" w:sz="4" w:space="0" w:color="000000"/>
              <w:right w:val="single" w:sz="4" w:space="0" w:color="000000"/>
            </w:tcBorders>
            <w:shd w:val="clear" w:color="auto" w:fill="auto"/>
            <w:vAlign w:val="center"/>
            <w:hideMark/>
          </w:tcPr>
          <w:p w14:paraId="02F8DFA5" w14:textId="77777777" w:rsidR="002E2E98" w:rsidRPr="002E2E98" w:rsidRDefault="002E2E98" w:rsidP="001F19D0">
            <w:pPr>
              <w:jc w:val="center"/>
              <w:rPr>
                <w:color w:val="000000"/>
                <w:sz w:val="22"/>
                <w:szCs w:val="22"/>
              </w:rPr>
            </w:pPr>
            <w:r w:rsidRPr="002E2E98">
              <w:rPr>
                <w:color w:val="000000"/>
                <w:sz w:val="22"/>
                <w:szCs w:val="22"/>
              </w:rPr>
              <w:t>0</w:t>
            </w:r>
          </w:p>
        </w:tc>
        <w:tc>
          <w:tcPr>
            <w:tcW w:w="1480" w:type="dxa"/>
            <w:tcBorders>
              <w:top w:val="nil"/>
              <w:left w:val="nil"/>
              <w:bottom w:val="single" w:sz="4" w:space="0" w:color="000000"/>
              <w:right w:val="single" w:sz="4" w:space="0" w:color="000000"/>
            </w:tcBorders>
            <w:shd w:val="clear" w:color="auto" w:fill="auto"/>
            <w:vAlign w:val="center"/>
            <w:hideMark/>
          </w:tcPr>
          <w:p w14:paraId="20A8693A" w14:textId="77777777" w:rsidR="002E2E98" w:rsidRPr="002E2E98" w:rsidRDefault="002E2E98" w:rsidP="001F19D0">
            <w:pPr>
              <w:jc w:val="center"/>
              <w:rPr>
                <w:color w:val="000000"/>
                <w:sz w:val="22"/>
                <w:szCs w:val="22"/>
              </w:rPr>
            </w:pPr>
            <w:r w:rsidRPr="002E2E98">
              <w:rPr>
                <w:color w:val="000000"/>
                <w:sz w:val="22"/>
                <w:szCs w:val="22"/>
              </w:rPr>
              <w:t>25</w:t>
            </w:r>
          </w:p>
        </w:tc>
        <w:tc>
          <w:tcPr>
            <w:tcW w:w="1715" w:type="dxa"/>
            <w:tcBorders>
              <w:top w:val="nil"/>
              <w:left w:val="nil"/>
              <w:bottom w:val="single" w:sz="4" w:space="0" w:color="000000"/>
              <w:right w:val="single" w:sz="4" w:space="0" w:color="000000"/>
            </w:tcBorders>
            <w:shd w:val="clear" w:color="auto" w:fill="auto"/>
            <w:vAlign w:val="center"/>
            <w:hideMark/>
          </w:tcPr>
          <w:p w14:paraId="77D996F5" w14:textId="77777777" w:rsidR="002E2E98" w:rsidRPr="002E2E98" w:rsidRDefault="002E2E98" w:rsidP="001F19D0">
            <w:pPr>
              <w:jc w:val="center"/>
              <w:rPr>
                <w:color w:val="000000"/>
                <w:sz w:val="22"/>
                <w:szCs w:val="22"/>
              </w:rPr>
            </w:pPr>
            <w:r w:rsidRPr="002E2E98">
              <w:rPr>
                <w:color w:val="000000"/>
                <w:sz w:val="22"/>
                <w:szCs w:val="22"/>
              </w:rPr>
              <w:t>28</w:t>
            </w:r>
          </w:p>
        </w:tc>
      </w:tr>
      <w:tr w:rsidR="002E2E98" w:rsidRPr="002E2E98" w14:paraId="7619B84E" w14:textId="77777777" w:rsidTr="001F19D0">
        <w:trPr>
          <w:trHeight w:val="750"/>
        </w:trPr>
        <w:tc>
          <w:tcPr>
            <w:tcW w:w="5249" w:type="dxa"/>
            <w:tcBorders>
              <w:top w:val="nil"/>
              <w:left w:val="single" w:sz="4" w:space="0" w:color="000000"/>
              <w:bottom w:val="single" w:sz="4" w:space="0" w:color="000000"/>
              <w:right w:val="single" w:sz="4" w:space="0" w:color="000000"/>
            </w:tcBorders>
            <w:shd w:val="clear" w:color="auto" w:fill="auto"/>
            <w:vAlign w:val="center"/>
            <w:hideMark/>
          </w:tcPr>
          <w:p w14:paraId="04506A86" w14:textId="45667E94" w:rsidR="002E2E98" w:rsidRPr="002E2E98" w:rsidRDefault="002E2E98" w:rsidP="001F19D0">
            <w:pPr>
              <w:rPr>
                <w:color w:val="000000"/>
                <w:sz w:val="18"/>
                <w:szCs w:val="18"/>
              </w:rPr>
            </w:pPr>
            <w:r w:rsidRPr="002E2E98">
              <w:rPr>
                <w:color w:val="000000"/>
                <w:sz w:val="18"/>
                <w:szCs w:val="18"/>
              </w:rPr>
              <w:t>Медицинское обслуживание сельских жителей</w:t>
            </w:r>
          </w:p>
        </w:tc>
        <w:tc>
          <w:tcPr>
            <w:tcW w:w="1006" w:type="dxa"/>
            <w:tcBorders>
              <w:top w:val="nil"/>
              <w:left w:val="nil"/>
              <w:bottom w:val="single" w:sz="4" w:space="0" w:color="000000"/>
              <w:right w:val="single" w:sz="4" w:space="0" w:color="000000"/>
            </w:tcBorders>
            <w:shd w:val="clear" w:color="auto" w:fill="auto"/>
            <w:vAlign w:val="center"/>
            <w:hideMark/>
          </w:tcPr>
          <w:p w14:paraId="1C135C24" w14:textId="77777777" w:rsidR="002E2E98" w:rsidRPr="002E2E98" w:rsidRDefault="002E2E98" w:rsidP="001F19D0">
            <w:pPr>
              <w:jc w:val="center"/>
              <w:rPr>
                <w:color w:val="000000"/>
                <w:sz w:val="22"/>
                <w:szCs w:val="22"/>
              </w:rPr>
            </w:pPr>
            <w:r w:rsidRPr="002E2E98">
              <w:rPr>
                <w:color w:val="000000"/>
                <w:sz w:val="22"/>
                <w:szCs w:val="22"/>
              </w:rPr>
              <w:t>37</w:t>
            </w:r>
          </w:p>
        </w:tc>
        <w:tc>
          <w:tcPr>
            <w:tcW w:w="1539" w:type="dxa"/>
            <w:tcBorders>
              <w:top w:val="nil"/>
              <w:left w:val="nil"/>
              <w:bottom w:val="single" w:sz="4" w:space="0" w:color="000000"/>
              <w:right w:val="single" w:sz="4" w:space="0" w:color="000000"/>
            </w:tcBorders>
            <w:shd w:val="clear" w:color="auto" w:fill="auto"/>
            <w:vAlign w:val="center"/>
            <w:hideMark/>
          </w:tcPr>
          <w:p w14:paraId="2DC2932B" w14:textId="77777777" w:rsidR="002E2E98" w:rsidRPr="002E2E98" w:rsidRDefault="002E2E98" w:rsidP="001F19D0">
            <w:pPr>
              <w:jc w:val="center"/>
              <w:rPr>
                <w:color w:val="000000"/>
                <w:sz w:val="22"/>
                <w:szCs w:val="22"/>
              </w:rPr>
            </w:pPr>
            <w:r w:rsidRPr="002E2E98">
              <w:rPr>
                <w:color w:val="000000"/>
                <w:sz w:val="22"/>
                <w:szCs w:val="22"/>
              </w:rPr>
              <w:t>0</w:t>
            </w:r>
          </w:p>
        </w:tc>
        <w:tc>
          <w:tcPr>
            <w:tcW w:w="1191" w:type="dxa"/>
            <w:tcBorders>
              <w:top w:val="nil"/>
              <w:left w:val="nil"/>
              <w:bottom w:val="single" w:sz="4" w:space="0" w:color="000000"/>
              <w:right w:val="single" w:sz="4" w:space="0" w:color="000000"/>
            </w:tcBorders>
            <w:shd w:val="clear" w:color="auto" w:fill="auto"/>
            <w:vAlign w:val="center"/>
            <w:hideMark/>
          </w:tcPr>
          <w:p w14:paraId="1C94940B" w14:textId="77777777" w:rsidR="002E2E98" w:rsidRPr="002E2E98" w:rsidRDefault="002E2E98" w:rsidP="001F19D0">
            <w:pPr>
              <w:jc w:val="center"/>
              <w:rPr>
                <w:color w:val="000000"/>
                <w:sz w:val="22"/>
                <w:szCs w:val="22"/>
              </w:rPr>
            </w:pPr>
            <w:r w:rsidRPr="002E2E98">
              <w:rPr>
                <w:color w:val="000000"/>
                <w:sz w:val="22"/>
                <w:szCs w:val="22"/>
              </w:rPr>
              <w:t>0</w:t>
            </w:r>
          </w:p>
        </w:tc>
        <w:tc>
          <w:tcPr>
            <w:tcW w:w="1384" w:type="dxa"/>
            <w:tcBorders>
              <w:top w:val="nil"/>
              <w:left w:val="nil"/>
              <w:bottom w:val="single" w:sz="4" w:space="0" w:color="000000"/>
              <w:right w:val="single" w:sz="4" w:space="0" w:color="000000"/>
            </w:tcBorders>
            <w:shd w:val="clear" w:color="auto" w:fill="auto"/>
            <w:vAlign w:val="center"/>
            <w:hideMark/>
          </w:tcPr>
          <w:p w14:paraId="0B001F0D" w14:textId="77777777" w:rsidR="002E2E98" w:rsidRPr="002E2E98" w:rsidRDefault="002E2E98" w:rsidP="001F19D0">
            <w:pPr>
              <w:jc w:val="center"/>
              <w:rPr>
                <w:color w:val="000000"/>
                <w:sz w:val="22"/>
                <w:szCs w:val="22"/>
              </w:rPr>
            </w:pPr>
            <w:r w:rsidRPr="002E2E98">
              <w:rPr>
                <w:color w:val="000000"/>
                <w:sz w:val="22"/>
                <w:szCs w:val="22"/>
              </w:rPr>
              <w:t>0</w:t>
            </w:r>
          </w:p>
        </w:tc>
        <w:tc>
          <w:tcPr>
            <w:tcW w:w="1596" w:type="dxa"/>
            <w:tcBorders>
              <w:top w:val="nil"/>
              <w:left w:val="nil"/>
              <w:bottom w:val="single" w:sz="4" w:space="0" w:color="000000"/>
              <w:right w:val="single" w:sz="4" w:space="0" w:color="000000"/>
            </w:tcBorders>
            <w:shd w:val="clear" w:color="auto" w:fill="auto"/>
            <w:vAlign w:val="center"/>
            <w:hideMark/>
          </w:tcPr>
          <w:p w14:paraId="1EB3D9EA" w14:textId="77777777" w:rsidR="002E2E98" w:rsidRPr="002E2E98" w:rsidRDefault="002E2E98" w:rsidP="001F19D0">
            <w:pPr>
              <w:jc w:val="center"/>
              <w:rPr>
                <w:color w:val="000000"/>
                <w:sz w:val="22"/>
                <w:szCs w:val="22"/>
              </w:rPr>
            </w:pPr>
            <w:r w:rsidRPr="002E2E98">
              <w:rPr>
                <w:color w:val="000000"/>
                <w:sz w:val="22"/>
                <w:szCs w:val="22"/>
              </w:rPr>
              <w:t>0</w:t>
            </w:r>
          </w:p>
        </w:tc>
        <w:tc>
          <w:tcPr>
            <w:tcW w:w="1480" w:type="dxa"/>
            <w:tcBorders>
              <w:top w:val="nil"/>
              <w:left w:val="nil"/>
              <w:bottom w:val="single" w:sz="4" w:space="0" w:color="000000"/>
              <w:right w:val="single" w:sz="4" w:space="0" w:color="000000"/>
            </w:tcBorders>
            <w:shd w:val="clear" w:color="auto" w:fill="auto"/>
            <w:vAlign w:val="center"/>
            <w:hideMark/>
          </w:tcPr>
          <w:p w14:paraId="74BBB594" w14:textId="77777777" w:rsidR="002E2E98" w:rsidRPr="002E2E98" w:rsidRDefault="002E2E98" w:rsidP="001F19D0">
            <w:pPr>
              <w:jc w:val="center"/>
              <w:rPr>
                <w:color w:val="000000"/>
                <w:sz w:val="22"/>
                <w:szCs w:val="22"/>
              </w:rPr>
            </w:pPr>
            <w:r w:rsidRPr="002E2E98">
              <w:rPr>
                <w:color w:val="000000"/>
                <w:sz w:val="22"/>
                <w:szCs w:val="22"/>
              </w:rPr>
              <w:t>26</w:t>
            </w:r>
          </w:p>
        </w:tc>
        <w:tc>
          <w:tcPr>
            <w:tcW w:w="1715" w:type="dxa"/>
            <w:tcBorders>
              <w:top w:val="nil"/>
              <w:left w:val="nil"/>
              <w:bottom w:val="single" w:sz="4" w:space="0" w:color="000000"/>
              <w:right w:val="single" w:sz="4" w:space="0" w:color="000000"/>
            </w:tcBorders>
            <w:shd w:val="clear" w:color="auto" w:fill="auto"/>
            <w:vAlign w:val="center"/>
            <w:hideMark/>
          </w:tcPr>
          <w:p w14:paraId="6031EB38" w14:textId="77777777" w:rsidR="002E2E98" w:rsidRPr="002E2E98" w:rsidRDefault="002E2E98" w:rsidP="001F19D0">
            <w:pPr>
              <w:jc w:val="center"/>
              <w:rPr>
                <w:color w:val="000000"/>
                <w:sz w:val="22"/>
                <w:szCs w:val="22"/>
              </w:rPr>
            </w:pPr>
            <w:r w:rsidRPr="002E2E98">
              <w:rPr>
                <w:color w:val="000000"/>
                <w:sz w:val="22"/>
                <w:szCs w:val="22"/>
              </w:rPr>
              <w:t>4</w:t>
            </w:r>
          </w:p>
        </w:tc>
      </w:tr>
      <w:tr w:rsidR="002E2E98" w:rsidRPr="002E2E98" w14:paraId="5E0820B9" w14:textId="77777777" w:rsidTr="001F19D0">
        <w:trPr>
          <w:trHeight w:val="750"/>
        </w:trPr>
        <w:tc>
          <w:tcPr>
            <w:tcW w:w="5249" w:type="dxa"/>
            <w:tcBorders>
              <w:top w:val="nil"/>
              <w:left w:val="single" w:sz="4" w:space="0" w:color="000000"/>
              <w:bottom w:val="single" w:sz="4" w:space="0" w:color="000000"/>
              <w:right w:val="single" w:sz="4" w:space="0" w:color="000000"/>
            </w:tcBorders>
            <w:shd w:val="clear" w:color="auto" w:fill="auto"/>
            <w:vAlign w:val="center"/>
            <w:hideMark/>
          </w:tcPr>
          <w:p w14:paraId="53C076EE" w14:textId="73BE1E4A" w:rsidR="002E2E98" w:rsidRPr="002E2E98" w:rsidRDefault="002E2E98" w:rsidP="001F19D0">
            <w:pPr>
              <w:rPr>
                <w:color w:val="000000"/>
                <w:sz w:val="18"/>
                <w:szCs w:val="18"/>
              </w:rPr>
            </w:pPr>
            <w:r w:rsidRPr="002E2E98">
              <w:rPr>
                <w:color w:val="000000"/>
                <w:sz w:val="18"/>
                <w:szCs w:val="18"/>
              </w:rPr>
              <w:t>Медицинские советы, народная и нетрадиционная медицина</w:t>
            </w:r>
          </w:p>
        </w:tc>
        <w:tc>
          <w:tcPr>
            <w:tcW w:w="1006" w:type="dxa"/>
            <w:tcBorders>
              <w:top w:val="nil"/>
              <w:left w:val="nil"/>
              <w:bottom w:val="single" w:sz="4" w:space="0" w:color="000000"/>
              <w:right w:val="single" w:sz="4" w:space="0" w:color="000000"/>
            </w:tcBorders>
            <w:shd w:val="clear" w:color="auto" w:fill="auto"/>
            <w:vAlign w:val="center"/>
            <w:hideMark/>
          </w:tcPr>
          <w:p w14:paraId="199F6633" w14:textId="77777777" w:rsidR="002E2E98" w:rsidRPr="002E2E98" w:rsidRDefault="002E2E98" w:rsidP="001F19D0">
            <w:pPr>
              <w:jc w:val="center"/>
              <w:rPr>
                <w:color w:val="000000"/>
                <w:sz w:val="22"/>
                <w:szCs w:val="22"/>
              </w:rPr>
            </w:pPr>
            <w:r w:rsidRPr="002E2E98">
              <w:rPr>
                <w:color w:val="000000"/>
                <w:sz w:val="22"/>
                <w:szCs w:val="22"/>
              </w:rPr>
              <w:t>0</w:t>
            </w:r>
          </w:p>
        </w:tc>
        <w:tc>
          <w:tcPr>
            <w:tcW w:w="1539" w:type="dxa"/>
            <w:tcBorders>
              <w:top w:val="nil"/>
              <w:left w:val="nil"/>
              <w:bottom w:val="single" w:sz="4" w:space="0" w:color="000000"/>
              <w:right w:val="single" w:sz="4" w:space="0" w:color="000000"/>
            </w:tcBorders>
            <w:shd w:val="clear" w:color="auto" w:fill="auto"/>
            <w:vAlign w:val="center"/>
            <w:hideMark/>
          </w:tcPr>
          <w:p w14:paraId="13206EEC" w14:textId="77777777" w:rsidR="002E2E98" w:rsidRPr="002E2E98" w:rsidRDefault="002E2E98" w:rsidP="001F19D0">
            <w:pPr>
              <w:jc w:val="center"/>
              <w:rPr>
                <w:color w:val="000000"/>
                <w:sz w:val="22"/>
                <w:szCs w:val="22"/>
              </w:rPr>
            </w:pPr>
            <w:r w:rsidRPr="002E2E98">
              <w:rPr>
                <w:color w:val="000000"/>
                <w:sz w:val="22"/>
                <w:szCs w:val="22"/>
              </w:rPr>
              <w:t>0</w:t>
            </w:r>
          </w:p>
        </w:tc>
        <w:tc>
          <w:tcPr>
            <w:tcW w:w="1191" w:type="dxa"/>
            <w:tcBorders>
              <w:top w:val="nil"/>
              <w:left w:val="nil"/>
              <w:bottom w:val="single" w:sz="4" w:space="0" w:color="000000"/>
              <w:right w:val="single" w:sz="4" w:space="0" w:color="000000"/>
            </w:tcBorders>
            <w:shd w:val="clear" w:color="auto" w:fill="auto"/>
            <w:vAlign w:val="center"/>
            <w:hideMark/>
          </w:tcPr>
          <w:p w14:paraId="5E4C16A5" w14:textId="77777777" w:rsidR="002E2E98" w:rsidRPr="002E2E98" w:rsidRDefault="002E2E98" w:rsidP="001F19D0">
            <w:pPr>
              <w:jc w:val="center"/>
              <w:rPr>
                <w:color w:val="000000"/>
                <w:sz w:val="22"/>
                <w:szCs w:val="22"/>
              </w:rPr>
            </w:pPr>
            <w:r w:rsidRPr="002E2E98">
              <w:rPr>
                <w:color w:val="000000"/>
                <w:sz w:val="22"/>
                <w:szCs w:val="22"/>
              </w:rPr>
              <w:t>0</w:t>
            </w:r>
          </w:p>
        </w:tc>
        <w:tc>
          <w:tcPr>
            <w:tcW w:w="1384" w:type="dxa"/>
            <w:tcBorders>
              <w:top w:val="nil"/>
              <w:left w:val="nil"/>
              <w:bottom w:val="single" w:sz="4" w:space="0" w:color="000000"/>
              <w:right w:val="single" w:sz="4" w:space="0" w:color="000000"/>
            </w:tcBorders>
            <w:shd w:val="clear" w:color="auto" w:fill="auto"/>
            <w:vAlign w:val="center"/>
            <w:hideMark/>
          </w:tcPr>
          <w:p w14:paraId="280D99A6" w14:textId="77777777" w:rsidR="002E2E98" w:rsidRPr="002E2E98" w:rsidRDefault="002E2E98" w:rsidP="001F19D0">
            <w:pPr>
              <w:jc w:val="center"/>
              <w:rPr>
                <w:color w:val="000000"/>
                <w:sz w:val="22"/>
                <w:szCs w:val="22"/>
              </w:rPr>
            </w:pPr>
            <w:r w:rsidRPr="002E2E98">
              <w:rPr>
                <w:color w:val="000000"/>
                <w:sz w:val="22"/>
                <w:szCs w:val="22"/>
              </w:rPr>
              <w:t>0</w:t>
            </w:r>
          </w:p>
        </w:tc>
        <w:tc>
          <w:tcPr>
            <w:tcW w:w="1596" w:type="dxa"/>
            <w:tcBorders>
              <w:top w:val="nil"/>
              <w:left w:val="nil"/>
              <w:bottom w:val="single" w:sz="4" w:space="0" w:color="000000"/>
              <w:right w:val="single" w:sz="4" w:space="0" w:color="000000"/>
            </w:tcBorders>
            <w:shd w:val="clear" w:color="auto" w:fill="auto"/>
            <w:vAlign w:val="center"/>
            <w:hideMark/>
          </w:tcPr>
          <w:p w14:paraId="2CCC49C0" w14:textId="77777777" w:rsidR="002E2E98" w:rsidRPr="002E2E98" w:rsidRDefault="002E2E98" w:rsidP="001F19D0">
            <w:pPr>
              <w:jc w:val="center"/>
              <w:rPr>
                <w:color w:val="000000"/>
                <w:sz w:val="22"/>
                <w:szCs w:val="22"/>
              </w:rPr>
            </w:pPr>
            <w:r w:rsidRPr="002E2E98">
              <w:rPr>
                <w:color w:val="000000"/>
                <w:sz w:val="22"/>
                <w:szCs w:val="22"/>
              </w:rPr>
              <w:t>0</w:t>
            </w:r>
          </w:p>
        </w:tc>
        <w:tc>
          <w:tcPr>
            <w:tcW w:w="1480" w:type="dxa"/>
            <w:tcBorders>
              <w:top w:val="nil"/>
              <w:left w:val="nil"/>
              <w:bottom w:val="single" w:sz="4" w:space="0" w:color="000000"/>
              <w:right w:val="single" w:sz="4" w:space="0" w:color="000000"/>
            </w:tcBorders>
            <w:shd w:val="clear" w:color="auto" w:fill="auto"/>
            <w:vAlign w:val="center"/>
            <w:hideMark/>
          </w:tcPr>
          <w:p w14:paraId="3436196D" w14:textId="77777777" w:rsidR="002E2E98" w:rsidRPr="002E2E98" w:rsidRDefault="002E2E98" w:rsidP="001F19D0">
            <w:pPr>
              <w:jc w:val="center"/>
              <w:rPr>
                <w:color w:val="000000"/>
                <w:sz w:val="22"/>
                <w:szCs w:val="22"/>
              </w:rPr>
            </w:pPr>
            <w:r w:rsidRPr="002E2E98">
              <w:rPr>
                <w:color w:val="000000"/>
                <w:sz w:val="22"/>
                <w:szCs w:val="22"/>
              </w:rPr>
              <w:t>0</w:t>
            </w:r>
          </w:p>
        </w:tc>
        <w:tc>
          <w:tcPr>
            <w:tcW w:w="1715" w:type="dxa"/>
            <w:tcBorders>
              <w:top w:val="nil"/>
              <w:left w:val="nil"/>
              <w:bottom w:val="single" w:sz="4" w:space="0" w:color="000000"/>
              <w:right w:val="single" w:sz="4" w:space="0" w:color="000000"/>
            </w:tcBorders>
            <w:shd w:val="clear" w:color="auto" w:fill="auto"/>
            <w:vAlign w:val="center"/>
            <w:hideMark/>
          </w:tcPr>
          <w:p w14:paraId="1A7A39CD" w14:textId="77777777" w:rsidR="002E2E98" w:rsidRPr="002E2E98" w:rsidRDefault="002E2E98" w:rsidP="001F19D0">
            <w:pPr>
              <w:jc w:val="center"/>
              <w:rPr>
                <w:color w:val="000000"/>
                <w:sz w:val="22"/>
                <w:szCs w:val="22"/>
              </w:rPr>
            </w:pPr>
            <w:r w:rsidRPr="002E2E98">
              <w:rPr>
                <w:color w:val="000000"/>
                <w:sz w:val="22"/>
                <w:szCs w:val="22"/>
              </w:rPr>
              <w:t>0</w:t>
            </w:r>
          </w:p>
        </w:tc>
      </w:tr>
      <w:tr w:rsidR="002E2E98" w:rsidRPr="002E2E98" w14:paraId="2380884E" w14:textId="77777777" w:rsidTr="001F19D0">
        <w:trPr>
          <w:trHeight w:val="750"/>
        </w:trPr>
        <w:tc>
          <w:tcPr>
            <w:tcW w:w="5249" w:type="dxa"/>
            <w:tcBorders>
              <w:top w:val="nil"/>
              <w:left w:val="single" w:sz="4" w:space="0" w:color="000000"/>
              <w:bottom w:val="single" w:sz="4" w:space="0" w:color="000000"/>
              <w:right w:val="single" w:sz="4" w:space="0" w:color="000000"/>
            </w:tcBorders>
            <w:shd w:val="clear" w:color="auto" w:fill="auto"/>
            <w:vAlign w:val="center"/>
            <w:hideMark/>
          </w:tcPr>
          <w:p w14:paraId="78DC3C56" w14:textId="6C460ABC" w:rsidR="002E2E98" w:rsidRPr="002E2E98" w:rsidRDefault="002E2E98" w:rsidP="001F19D0">
            <w:pPr>
              <w:rPr>
                <w:color w:val="000000"/>
                <w:sz w:val="18"/>
                <w:szCs w:val="18"/>
              </w:rPr>
            </w:pPr>
            <w:r w:rsidRPr="002E2E98">
              <w:rPr>
                <w:color w:val="000000"/>
                <w:sz w:val="18"/>
                <w:szCs w:val="18"/>
              </w:rPr>
              <w:t>Обеспечение потребности в медицинской помощи и объемов ее получения</w:t>
            </w:r>
          </w:p>
        </w:tc>
        <w:tc>
          <w:tcPr>
            <w:tcW w:w="1006" w:type="dxa"/>
            <w:tcBorders>
              <w:top w:val="nil"/>
              <w:left w:val="nil"/>
              <w:bottom w:val="single" w:sz="4" w:space="0" w:color="000000"/>
              <w:right w:val="single" w:sz="4" w:space="0" w:color="000000"/>
            </w:tcBorders>
            <w:shd w:val="clear" w:color="auto" w:fill="auto"/>
            <w:vAlign w:val="center"/>
            <w:hideMark/>
          </w:tcPr>
          <w:p w14:paraId="340394FF" w14:textId="77777777" w:rsidR="002E2E98" w:rsidRPr="002E2E98" w:rsidRDefault="002E2E98" w:rsidP="001F19D0">
            <w:pPr>
              <w:jc w:val="center"/>
              <w:rPr>
                <w:color w:val="000000"/>
                <w:sz w:val="22"/>
                <w:szCs w:val="22"/>
              </w:rPr>
            </w:pPr>
            <w:r w:rsidRPr="002E2E98">
              <w:rPr>
                <w:color w:val="000000"/>
                <w:sz w:val="22"/>
                <w:szCs w:val="22"/>
              </w:rPr>
              <w:t>140</w:t>
            </w:r>
          </w:p>
        </w:tc>
        <w:tc>
          <w:tcPr>
            <w:tcW w:w="1539" w:type="dxa"/>
            <w:tcBorders>
              <w:top w:val="nil"/>
              <w:left w:val="nil"/>
              <w:bottom w:val="single" w:sz="4" w:space="0" w:color="000000"/>
              <w:right w:val="single" w:sz="4" w:space="0" w:color="000000"/>
            </w:tcBorders>
            <w:shd w:val="clear" w:color="auto" w:fill="auto"/>
            <w:vAlign w:val="center"/>
            <w:hideMark/>
          </w:tcPr>
          <w:p w14:paraId="0877C7E4" w14:textId="77777777" w:rsidR="002E2E98" w:rsidRPr="002E2E98" w:rsidRDefault="002E2E98" w:rsidP="001F19D0">
            <w:pPr>
              <w:jc w:val="center"/>
              <w:rPr>
                <w:color w:val="000000"/>
                <w:sz w:val="22"/>
                <w:szCs w:val="22"/>
              </w:rPr>
            </w:pPr>
            <w:r w:rsidRPr="002E2E98">
              <w:rPr>
                <w:color w:val="000000"/>
                <w:sz w:val="22"/>
                <w:szCs w:val="22"/>
              </w:rPr>
              <w:t>0</w:t>
            </w:r>
          </w:p>
        </w:tc>
        <w:tc>
          <w:tcPr>
            <w:tcW w:w="1191" w:type="dxa"/>
            <w:tcBorders>
              <w:top w:val="nil"/>
              <w:left w:val="nil"/>
              <w:bottom w:val="single" w:sz="4" w:space="0" w:color="000000"/>
              <w:right w:val="single" w:sz="4" w:space="0" w:color="000000"/>
            </w:tcBorders>
            <w:shd w:val="clear" w:color="auto" w:fill="auto"/>
            <w:vAlign w:val="center"/>
            <w:hideMark/>
          </w:tcPr>
          <w:p w14:paraId="763C33B7" w14:textId="77777777" w:rsidR="002E2E98" w:rsidRPr="002E2E98" w:rsidRDefault="002E2E98" w:rsidP="001F19D0">
            <w:pPr>
              <w:jc w:val="center"/>
              <w:rPr>
                <w:color w:val="000000"/>
                <w:sz w:val="22"/>
                <w:szCs w:val="22"/>
              </w:rPr>
            </w:pPr>
            <w:r w:rsidRPr="002E2E98">
              <w:rPr>
                <w:color w:val="000000"/>
                <w:sz w:val="22"/>
                <w:szCs w:val="22"/>
              </w:rPr>
              <w:t>0</w:t>
            </w:r>
          </w:p>
        </w:tc>
        <w:tc>
          <w:tcPr>
            <w:tcW w:w="1384" w:type="dxa"/>
            <w:tcBorders>
              <w:top w:val="nil"/>
              <w:left w:val="nil"/>
              <w:bottom w:val="single" w:sz="4" w:space="0" w:color="000000"/>
              <w:right w:val="single" w:sz="4" w:space="0" w:color="000000"/>
            </w:tcBorders>
            <w:shd w:val="clear" w:color="auto" w:fill="auto"/>
            <w:vAlign w:val="center"/>
            <w:hideMark/>
          </w:tcPr>
          <w:p w14:paraId="7E98F507" w14:textId="77777777" w:rsidR="002E2E98" w:rsidRPr="002E2E98" w:rsidRDefault="002E2E98" w:rsidP="001F19D0">
            <w:pPr>
              <w:jc w:val="center"/>
              <w:rPr>
                <w:color w:val="000000"/>
                <w:sz w:val="22"/>
                <w:szCs w:val="22"/>
              </w:rPr>
            </w:pPr>
            <w:r w:rsidRPr="002E2E98">
              <w:rPr>
                <w:color w:val="000000"/>
                <w:sz w:val="22"/>
                <w:szCs w:val="22"/>
              </w:rPr>
              <w:t>0</w:t>
            </w:r>
          </w:p>
        </w:tc>
        <w:tc>
          <w:tcPr>
            <w:tcW w:w="1596" w:type="dxa"/>
            <w:tcBorders>
              <w:top w:val="nil"/>
              <w:left w:val="nil"/>
              <w:bottom w:val="single" w:sz="4" w:space="0" w:color="000000"/>
              <w:right w:val="single" w:sz="4" w:space="0" w:color="000000"/>
            </w:tcBorders>
            <w:shd w:val="clear" w:color="auto" w:fill="auto"/>
            <w:vAlign w:val="center"/>
            <w:hideMark/>
          </w:tcPr>
          <w:p w14:paraId="4CFD0FFE" w14:textId="77777777" w:rsidR="002E2E98" w:rsidRPr="002E2E98" w:rsidRDefault="002E2E98" w:rsidP="001F19D0">
            <w:pPr>
              <w:jc w:val="center"/>
              <w:rPr>
                <w:color w:val="000000"/>
                <w:sz w:val="22"/>
                <w:szCs w:val="22"/>
              </w:rPr>
            </w:pPr>
            <w:r w:rsidRPr="002E2E98">
              <w:rPr>
                <w:color w:val="000000"/>
                <w:sz w:val="22"/>
                <w:szCs w:val="22"/>
              </w:rPr>
              <w:t>0</w:t>
            </w:r>
          </w:p>
        </w:tc>
        <w:tc>
          <w:tcPr>
            <w:tcW w:w="1480" w:type="dxa"/>
            <w:tcBorders>
              <w:top w:val="nil"/>
              <w:left w:val="nil"/>
              <w:bottom w:val="single" w:sz="4" w:space="0" w:color="000000"/>
              <w:right w:val="single" w:sz="4" w:space="0" w:color="000000"/>
            </w:tcBorders>
            <w:shd w:val="clear" w:color="auto" w:fill="auto"/>
            <w:vAlign w:val="center"/>
            <w:hideMark/>
          </w:tcPr>
          <w:p w14:paraId="235B6641" w14:textId="77777777" w:rsidR="002E2E98" w:rsidRPr="002E2E98" w:rsidRDefault="002E2E98" w:rsidP="001F19D0">
            <w:pPr>
              <w:jc w:val="center"/>
              <w:rPr>
                <w:color w:val="000000"/>
                <w:sz w:val="22"/>
                <w:szCs w:val="22"/>
              </w:rPr>
            </w:pPr>
            <w:r w:rsidRPr="002E2E98">
              <w:rPr>
                <w:color w:val="000000"/>
                <w:sz w:val="22"/>
                <w:szCs w:val="22"/>
              </w:rPr>
              <w:t>61</w:t>
            </w:r>
          </w:p>
        </w:tc>
        <w:tc>
          <w:tcPr>
            <w:tcW w:w="1715" w:type="dxa"/>
            <w:tcBorders>
              <w:top w:val="nil"/>
              <w:left w:val="nil"/>
              <w:bottom w:val="single" w:sz="4" w:space="0" w:color="000000"/>
              <w:right w:val="single" w:sz="4" w:space="0" w:color="000000"/>
            </w:tcBorders>
            <w:shd w:val="clear" w:color="auto" w:fill="auto"/>
            <w:vAlign w:val="center"/>
            <w:hideMark/>
          </w:tcPr>
          <w:p w14:paraId="046EA36F" w14:textId="77777777" w:rsidR="002E2E98" w:rsidRPr="002E2E98" w:rsidRDefault="002E2E98" w:rsidP="001F19D0">
            <w:pPr>
              <w:jc w:val="center"/>
              <w:rPr>
                <w:color w:val="000000"/>
                <w:sz w:val="22"/>
                <w:szCs w:val="22"/>
              </w:rPr>
            </w:pPr>
            <w:r w:rsidRPr="002E2E98">
              <w:rPr>
                <w:color w:val="000000"/>
                <w:sz w:val="22"/>
                <w:szCs w:val="22"/>
              </w:rPr>
              <w:t>50</w:t>
            </w:r>
          </w:p>
        </w:tc>
      </w:tr>
      <w:tr w:rsidR="002E2E98" w:rsidRPr="002E2E98" w14:paraId="3066EA8C" w14:textId="77777777" w:rsidTr="001F19D0">
        <w:trPr>
          <w:trHeight w:val="750"/>
        </w:trPr>
        <w:tc>
          <w:tcPr>
            <w:tcW w:w="5249" w:type="dxa"/>
            <w:tcBorders>
              <w:top w:val="nil"/>
              <w:left w:val="single" w:sz="4" w:space="0" w:color="000000"/>
              <w:bottom w:val="single" w:sz="4" w:space="0" w:color="000000"/>
              <w:right w:val="single" w:sz="4" w:space="0" w:color="000000"/>
            </w:tcBorders>
            <w:shd w:val="clear" w:color="auto" w:fill="auto"/>
            <w:vAlign w:val="center"/>
            <w:hideMark/>
          </w:tcPr>
          <w:p w14:paraId="14F9EDE8" w14:textId="6E54AEDF" w:rsidR="002E2E98" w:rsidRPr="002E2E98" w:rsidRDefault="002E2E98" w:rsidP="001F19D0">
            <w:pPr>
              <w:rPr>
                <w:color w:val="000000"/>
                <w:sz w:val="18"/>
                <w:szCs w:val="18"/>
              </w:rPr>
            </w:pPr>
            <w:r w:rsidRPr="002E2E98">
              <w:rPr>
                <w:color w:val="000000"/>
                <w:sz w:val="18"/>
                <w:szCs w:val="18"/>
              </w:rPr>
              <w:t>Диспансеризация взрослого и детского населения</w:t>
            </w:r>
          </w:p>
        </w:tc>
        <w:tc>
          <w:tcPr>
            <w:tcW w:w="1006" w:type="dxa"/>
            <w:tcBorders>
              <w:top w:val="nil"/>
              <w:left w:val="nil"/>
              <w:bottom w:val="single" w:sz="4" w:space="0" w:color="000000"/>
              <w:right w:val="single" w:sz="4" w:space="0" w:color="000000"/>
            </w:tcBorders>
            <w:shd w:val="clear" w:color="auto" w:fill="auto"/>
            <w:vAlign w:val="center"/>
            <w:hideMark/>
          </w:tcPr>
          <w:p w14:paraId="5328A164" w14:textId="77777777" w:rsidR="002E2E98" w:rsidRPr="002E2E98" w:rsidRDefault="002E2E98" w:rsidP="001F19D0">
            <w:pPr>
              <w:jc w:val="center"/>
              <w:rPr>
                <w:color w:val="000000"/>
                <w:sz w:val="22"/>
                <w:szCs w:val="22"/>
              </w:rPr>
            </w:pPr>
            <w:r w:rsidRPr="002E2E98">
              <w:rPr>
                <w:color w:val="000000"/>
                <w:sz w:val="22"/>
                <w:szCs w:val="22"/>
              </w:rPr>
              <w:t>4</w:t>
            </w:r>
          </w:p>
        </w:tc>
        <w:tc>
          <w:tcPr>
            <w:tcW w:w="1539" w:type="dxa"/>
            <w:tcBorders>
              <w:top w:val="nil"/>
              <w:left w:val="nil"/>
              <w:bottom w:val="single" w:sz="4" w:space="0" w:color="000000"/>
              <w:right w:val="single" w:sz="4" w:space="0" w:color="000000"/>
            </w:tcBorders>
            <w:shd w:val="clear" w:color="auto" w:fill="auto"/>
            <w:vAlign w:val="center"/>
            <w:hideMark/>
          </w:tcPr>
          <w:p w14:paraId="58C45770" w14:textId="77777777" w:rsidR="002E2E98" w:rsidRPr="002E2E98" w:rsidRDefault="002E2E98" w:rsidP="001F19D0">
            <w:pPr>
              <w:jc w:val="center"/>
              <w:rPr>
                <w:color w:val="000000"/>
                <w:sz w:val="22"/>
                <w:szCs w:val="22"/>
              </w:rPr>
            </w:pPr>
            <w:r w:rsidRPr="002E2E98">
              <w:rPr>
                <w:color w:val="000000"/>
                <w:sz w:val="22"/>
                <w:szCs w:val="22"/>
              </w:rPr>
              <w:t>0</w:t>
            </w:r>
          </w:p>
        </w:tc>
        <w:tc>
          <w:tcPr>
            <w:tcW w:w="1191" w:type="dxa"/>
            <w:tcBorders>
              <w:top w:val="nil"/>
              <w:left w:val="nil"/>
              <w:bottom w:val="single" w:sz="4" w:space="0" w:color="000000"/>
              <w:right w:val="single" w:sz="4" w:space="0" w:color="000000"/>
            </w:tcBorders>
            <w:shd w:val="clear" w:color="auto" w:fill="auto"/>
            <w:vAlign w:val="center"/>
            <w:hideMark/>
          </w:tcPr>
          <w:p w14:paraId="7F5B42EB" w14:textId="77777777" w:rsidR="002E2E98" w:rsidRPr="002E2E98" w:rsidRDefault="002E2E98" w:rsidP="001F19D0">
            <w:pPr>
              <w:jc w:val="center"/>
              <w:rPr>
                <w:color w:val="000000"/>
                <w:sz w:val="22"/>
                <w:szCs w:val="22"/>
              </w:rPr>
            </w:pPr>
            <w:r w:rsidRPr="002E2E98">
              <w:rPr>
                <w:color w:val="000000"/>
                <w:sz w:val="22"/>
                <w:szCs w:val="22"/>
              </w:rPr>
              <w:t>0</w:t>
            </w:r>
          </w:p>
        </w:tc>
        <w:tc>
          <w:tcPr>
            <w:tcW w:w="1384" w:type="dxa"/>
            <w:tcBorders>
              <w:top w:val="nil"/>
              <w:left w:val="nil"/>
              <w:bottom w:val="single" w:sz="4" w:space="0" w:color="000000"/>
              <w:right w:val="single" w:sz="4" w:space="0" w:color="000000"/>
            </w:tcBorders>
            <w:shd w:val="clear" w:color="auto" w:fill="auto"/>
            <w:vAlign w:val="center"/>
            <w:hideMark/>
          </w:tcPr>
          <w:p w14:paraId="6B232C67" w14:textId="77777777" w:rsidR="002E2E98" w:rsidRPr="002E2E98" w:rsidRDefault="002E2E98" w:rsidP="001F19D0">
            <w:pPr>
              <w:jc w:val="center"/>
              <w:rPr>
                <w:color w:val="000000"/>
                <w:sz w:val="22"/>
                <w:szCs w:val="22"/>
              </w:rPr>
            </w:pPr>
            <w:r w:rsidRPr="002E2E98">
              <w:rPr>
                <w:color w:val="000000"/>
                <w:sz w:val="22"/>
                <w:szCs w:val="22"/>
              </w:rPr>
              <w:t>0</w:t>
            </w:r>
          </w:p>
        </w:tc>
        <w:tc>
          <w:tcPr>
            <w:tcW w:w="1596" w:type="dxa"/>
            <w:tcBorders>
              <w:top w:val="nil"/>
              <w:left w:val="nil"/>
              <w:bottom w:val="single" w:sz="4" w:space="0" w:color="000000"/>
              <w:right w:val="single" w:sz="4" w:space="0" w:color="000000"/>
            </w:tcBorders>
            <w:shd w:val="clear" w:color="auto" w:fill="auto"/>
            <w:vAlign w:val="center"/>
            <w:hideMark/>
          </w:tcPr>
          <w:p w14:paraId="3F6B4F26" w14:textId="77777777" w:rsidR="002E2E98" w:rsidRPr="002E2E98" w:rsidRDefault="002E2E98" w:rsidP="001F19D0">
            <w:pPr>
              <w:jc w:val="center"/>
              <w:rPr>
                <w:color w:val="000000"/>
                <w:sz w:val="22"/>
                <w:szCs w:val="22"/>
              </w:rPr>
            </w:pPr>
            <w:r w:rsidRPr="002E2E98">
              <w:rPr>
                <w:color w:val="000000"/>
                <w:sz w:val="22"/>
                <w:szCs w:val="22"/>
              </w:rPr>
              <w:t>0</w:t>
            </w:r>
          </w:p>
        </w:tc>
        <w:tc>
          <w:tcPr>
            <w:tcW w:w="1480" w:type="dxa"/>
            <w:tcBorders>
              <w:top w:val="nil"/>
              <w:left w:val="nil"/>
              <w:bottom w:val="single" w:sz="4" w:space="0" w:color="000000"/>
              <w:right w:val="single" w:sz="4" w:space="0" w:color="000000"/>
            </w:tcBorders>
            <w:shd w:val="clear" w:color="auto" w:fill="auto"/>
            <w:vAlign w:val="center"/>
            <w:hideMark/>
          </w:tcPr>
          <w:p w14:paraId="12C835A8" w14:textId="77777777" w:rsidR="002E2E98" w:rsidRPr="002E2E98" w:rsidRDefault="002E2E98" w:rsidP="001F19D0">
            <w:pPr>
              <w:jc w:val="center"/>
              <w:rPr>
                <w:color w:val="000000"/>
                <w:sz w:val="22"/>
                <w:szCs w:val="22"/>
              </w:rPr>
            </w:pPr>
            <w:r w:rsidRPr="002E2E98">
              <w:rPr>
                <w:color w:val="000000"/>
                <w:sz w:val="22"/>
                <w:szCs w:val="22"/>
              </w:rPr>
              <w:t>0</w:t>
            </w:r>
          </w:p>
        </w:tc>
        <w:tc>
          <w:tcPr>
            <w:tcW w:w="1715" w:type="dxa"/>
            <w:tcBorders>
              <w:top w:val="nil"/>
              <w:left w:val="nil"/>
              <w:bottom w:val="single" w:sz="4" w:space="0" w:color="000000"/>
              <w:right w:val="single" w:sz="4" w:space="0" w:color="000000"/>
            </w:tcBorders>
            <w:shd w:val="clear" w:color="auto" w:fill="auto"/>
            <w:vAlign w:val="center"/>
            <w:hideMark/>
          </w:tcPr>
          <w:p w14:paraId="25BF2122" w14:textId="77777777" w:rsidR="002E2E98" w:rsidRPr="002E2E98" w:rsidRDefault="002E2E98" w:rsidP="001F19D0">
            <w:pPr>
              <w:jc w:val="center"/>
              <w:rPr>
                <w:color w:val="000000"/>
                <w:sz w:val="22"/>
                <w:szCs w:val="22"/>
              </w:rPr>
            </w:pPr>
            <w:r w:rsidRPr="002E2E98">
              <w:rPr>
                <w:color w:val="000000"/>
                <w:sz w:val="22"/>
                <w:szCs w:val="22"/>
              </w:rPr>
              <w:t>1</w:t>
            </w:r>
          </w:p>
        </w:tc>
      </w:tr>
      <w:tr w:rsidR="002E2E98" w:rsidRPr="002E2E98" w14:paraId="4F1A7248" w14:textId="77777777" w:rsidTr="001F19D0">
        <w:trPr>
          <w:trHeight w:val="750"/>
        </w:trPr>
        <w:tc>
          <w:tcPr>
            <w:tcW w:w="5249" w:type="dxa"/>
            <w:tcBorders>
              <w:top w:val="nil"/>
              <w:left w:val="single" w:sz="4" w:space="0" w:color="000000"/>
              <w:bottom w:val="single" w:sz="4" w:space="0" w:color="000000"/>
              <w:right w:val="single" w:sz="4" w:space="0" w:color="000000"/>
            </w:tcBorders>
            <w:shd w:val="clear" w:color="auto" w:fill="auto"/>
            <w:vAlign w:val="center"/>
            <w:hideMark/>
          </w:tcPr>
          <w:p w14:paraId="7740C47D" w14:textId="33DF1F54" w:rsidR="002E2E98" w:rsidRPr="002E2E98" w:rsidRDefault="002E2E98" w:rsidP="001F19D0">
            <w:pPr>
              <w:rPr>
                <w:color w:val="000000"/>
                <w:sz w:val="18"/>
                <w:szCs w:val="18"/>
              </w:rPr>
            </w:pPr>
            <w:r w:rsidRPr="002E2E98">
              <w:rPr>
                <w:color w:val="000000"/>
                <w:sz w:val="18"/>
                <w:szCs w:val="18"/>
              </w:rPr>
              <w:t>Психоневрологические диспансеры (ПНД</w:t>
            </w:r>
            <w:proofErr w:type="gramStart"/>
            <w:r w:rsidRPr="002E2E98">
              <w:rPr>
                <w:color w:val="000000"/>
                <w:sz w:val="18"/>
                <w:szCs w:val="18"/>
              </w:rPr>
              <w:t>).Помещ</w:t>
            </w:r>
            <w:proofErr w:type="gramEnd"/>
            <w:r w:rsidRPr="002E2E98">
              <w:rPr>
                <w:color w:val="000000"/>
                <w:sz w:val="18"/>
                <w:szCs w:val="18"/>
              </w:rPr>
              <w:t>-е и леч-е, снятие с учета в ПНД</w:t>
            </w:r>
          </w:p>
        </w:tc>
        <w:tc>
          <w:tcPr>
            <w:tcW w:w="1006" w:type="dxa"/>
            <w:tcBorders>
              <w:top w:val="nil"/>
              <w:left w:val="nil"/>
              <w:bottom w:val="single" w:sz="4" w:space="0" w:color="000000"/>
              <w:right w:val="single" w:sz="4" w:space="0" w:color="000000"/>
            </w:tcBorders>
            <w:shd w:val="clear" w:color="auto" w:fill="auto"/>
            <w:vAlign w:val="center"/>
            <w:hideMark/>
          </w:tcPr>
          <w:p w14:paraId="0ABEE221" w14:textId="77777777" w:rsidR="002E2E98" w:rsidRPr="002E2E98" w:rsidRDefault="002E2E98" w:rsidP="001F19D0">
            <w:pPr>
              <w:jc w:val="center"/>
              <w:rPr>
                <w:color w:val="000000"/>
                <w:sz w:val="22"/>
                <w:szCs w:val="22"/>
              </w:rPr>
            </w:pPr>
            <w:r w:rsidRPr="002E2E98">
              <w:rPr>
                <w:color w:val="000000"/>
                <w:sz w:val="22"/>
                <w:szCs w:val="22"/>
              </w:rPr>
              <w:t>53</w:t>
            </w:r>
          </w:p>
        </w:tc>
        <w:tc>
          <w:tcPr>
            <w:tcW w:w="1539" w:type="dxa"/>
            <w:tcBorders>
              <w:top w:val="nil"/>
              <w:left w:val="nil"/>
              <w:bottom w:val="single" w:sz="4" w:space="0" w:color="000000"/>
              <w:right w:val="single" w:sz="4" w:space="0" w:color="000000"/>
            </w:tcBorders>
            <w:shd w:val="clear" w:color="auto" w:fill="auto"/>
            <w:vAlign w:val="center"/>
            <w:hideMark/>
          </w:tcPr>
          <w:p w14:paraId="57F5C30F" w14:textId="77777777" w:rsidR="002E2E98" w:rsidRPr="002E2E98" w:rsidRDefault="002E2E98" w:rsidP="001F19D0">
            <w:pPr>
              <w:jc w:val="center"/>
              <w:rPr>
                <w:color w:val="000000"/>
                <w:sz w:val="22"/>
                <w:szCs w:val="22"/>
              </w:rPr>
            </w:pPr>
            <w:r w:rsidRPr="002E2E98">
              <w:rPr>
                <w:color w:val="000000"/>
                <w:sz w:val="22"/>
                <w:szCs w:val="22"/>
              </w:rPr>
              <w:t>0</w:t>
            </w:r>
          </w:p>
        </w:tc>
        <w:tc>
          <w:tcPr>
            <w:tcW w:w="1191" w:type="dxa"/>
            <w:tcBorders>
              <w:top w:val="nil"/>
              <w:left w:val="nil"/>
              <w:bottom w:val="single" w:sz="4" w:space="0" w:color="000000"/>
              <w:right w:val="single" w:sz="4" w:space="0" w:color="000000"/>
            </w:tcBorders>
            <w:shd w:val="clear" w:color="auto" w:fill="auto"/>
            <w:vAlign w:val="center"/>
            <w:hideMark/>
          </w:tcPr>
          <w:p w14:paraId="0A4903B3" w14:textId="77777777" w:rsidR="002E2E98" w:rsidRPr="002E2E98" w:rsidRDefault="002E2E98" w:rsidP="001F19D0">
            <w:pPr>
              <w:jc w:val="center"/>
              <w:rPr>
                <w:color w:val="000000"/>
                <w:sz w:val="22"/>
                <w:szCs w:val="22"/>
              </w:rPr>
            </w:pPr>
            <w:r w:rsidRPr="002E2E98">
              <w:rPr>
                <w:color w:val="000000"/>
                <w:sz w:val="22"/>
                <w:szCs w:val="22"/>
              </w:rPr>
              <w:t>0</w:t>
            </w:r>
          </w:p>
        </w:tc>
        <w:tc>
          <w:tcPr>
            <w:tcW w:w="1384" w:type="dxa"/>
            <w:tcBorders>
              <w:top w:val="nil"/>
              <w:left w:val="nil"/>
              <w:bottom w:val="single" w:sz="4" w:space="0" w:color="000000"/>
              <w:right w:val="single" w:sz="4" w:space="0" w:color="000000"/>
            </w:tcBorders>
            <w:shd w:val="clear" w:color="auto" w:fill="auto"/>
            <w:vAlign w:val="center"/>
            <w:hideMark/>
          </w:tcPr>
          <w:p w14:paraId="2E1F9710" w14:textId="77777777" w:rsidR="002E2E98" w:rsidRPr="002E2E98" w:rsidRDefault="002E2E98" w:rsidP="001F19D0">
            <w:pPr>
              <w:jc w:val="center"/>
              <w:rPr>
                <w:color w:val="000000"/>
                <w:sz w:val="22"/>
                <w:szCs w:val="22"/>
              </w:rPr>
            </w:pPr>
            <w:r w:rsidRPr="002E2E98">
              <w:rPr>
                <w:color w:val="000000"/>
                <w:sz w:val="22"/>
                <w:szCs w:val="22"/>
              </w:rPr>
              <w:t>0</w:t>
            </w:r>
          </w:p>
        </w:tc>
        <w:tc>
          <w:tcPr>
            <w:tcW w:w="1596" w:type="dxa"/>
            <w:tcBorders>
              <w:top w:val="nil"/>
              <w:left w:val="nil"/>
              <w:bottom w:val="single" w:sz="4" w:space="0" w:color="000000"/>
              <w:right w:val="single" w:sz="4" w:space="0" w:color="000000"/>
            </w:tcBorders>
            <w:shd w:val="clear" w:color="auto" w:fill="auto"/>
            <w:vAlign w:val="center"/>
            <w:hideMark/>
          </w:tcPr>
          <w:p w14:paraId="0CF2FAA9" w14:textId="77777777" w:rsidR="002E2E98" w:rsidRPr="002E2E98" w:rsidRDefault="002E2E98" w:rsidP="001F19D0">
            <w:pPr>
              <w:jc w:val="center"/>
              <w:rPr>
                <w:color w:val="000000"/>
                <w:sz w:val="22"/>
                <w:szCs w:val="22"/>
              </w:rPr>
            </w:pPr>
            <w:r w:rsidRPr="002E2E98">
              <w:rPr>
                <w:color w:val="000000"/>
                <w:sz w:val="22"/>
                <w:szCs w:val="22"/>
              </w:rPr>
              <w:t>0</w:t>
            </w:r>
          </w:p>
        </w:tc>
        <w:tc>
          <w:tcPr>
            <w:tcW w:w="1480" w:type="dxa"/>
            <w:tcBorders>
              <w:top w:val="nil"/>
              <w:left w:val="nil"/>
              <w:bottom w:val="single" w:sz="4" w:space="0" w:color="000000"/>
              <w:right w:val="single" w:sz="4" w:space="0" w:color="000000"/>
            </w:tcBorders>
            <w:shd w:val="clear" w:color="auto" w:fill="auto"/>
            <w:vAlign w:val="center"/>
            <w:hideMark/>
          </w:tcPr>
          <w:p w14:paraId="6086E18F" w14:textId="77777777" w:rsidR="002E2E98" w:rsidRPr="002E2E98" w:rsidRDefault="002E2E98" w:rsidP="001F19D0">
            <w:pPr>
              <w:jc w:val="center"/>
              <w:rPr>
                <w:color w:val="000000"/>
                <w:sz w:val="22"/>
                <w:szCs w:val="22"/>
              </w:rPr>
            </w:pPr>
            <w:r w:rsidRPr="002E2E98">
              <w:rPr>
                <w:color w:val="000000"/>
                <w:sz w:val="22"/>
                <w:szCs w:val="22"/>
              </w:rPr>
              <w:t>40</w:t>
            </w:r>
          </w:p>
        </w:tc>
        <w:tc>
          <w:tcPr>
            <w:tcW w:w="1715" w:type="dxa"/>
            <w:tcBorders>
              <w:top w:val="nil"/>
              <w:left w:val="nil"/>
              <w:bottom w:val="single" w:sz="4" w:space="0" w:color="000000"/>
              <w:right w:val="single" w:sz="4" w:space="0" w:color="000000"/>
            </w:tcBorders>
            <w:shd w:val="clear" w:color="auto" w:fill="auto"/>
            <w:vAlign w:val="center"/>
            <w:hideMark/>
          </w:tcPr>
          <w:p w14:paraId="318825AF" w14:textId="77777777" w:rsidR="002E2E98" w:rsidRPr="002E2E98" w:rsidRDefault="002E2E98" w:rsidP="001F19D0">
            <w:pPr>
              <w:jc w:val="center"/>
              <w:rPr>
                <w:color w:val="000000"/>
                <w:sz w:val="22"/>
                <w:szCs w:val="22"/>
              </w:rPr>
            </w:pPr>
            <w:r w:rsidRPr="002E2E98">
              <w:rPr>
                <w:color w:val="000000"/>
                <w:sz w:val="22"/>
                <w:szCs w:val="22"/>
              </w:rPr>
              <w:t>2</w:t>
            </w:r>
          </w:p>
        </w:tc>
      </w:tr>
      <w:tr w:rsidR="002E2E98" w:rsidRPr="002E2E98" w14:paraId="40F6A162" w14:textId="77777777" w:rsidTr="001F19D0">
        <w:trPr>
          <w:trHeight w:val="375"/>
        </w:trPr>
        <w:tc>
          <w:tcPr>
            <w:tcW w:w="5249" w:type="dxa"/>
            <w:tcBorders>
              <w:top w:val="nil"/>
              <w:left w:val="single" w:sz="4" w:space="0" w:color="000000"/>
              <w:bottom w:val="single" w:sz="4" w:space="0" w:color="000000"/>
              <w:right w:val="single" w:sz="4" w:space="0" w:color="000000"/>
            </w:tcBorders>
            <w:shd w:val="clear" w:color="auto" w:fill="auto"/>
            <w:vAlign w:val="center"/>
            <w:hideMark/>
          </w:tcPr>
          <w:p w14:paraId="449F077A" w14:textId="7368FB44" w:rsidR="002E2E98" w:rsidRPr="002E2E98" w:rsidRDefault="002E2E98" w:rsidP="001F19D0">
            <w:pPr>
              <w:rPr>
                <w:color w:val="000000"/>
                <w:sz w:val="18"/>
                <w:szCs w:val="18"/>
              </w:rPr>
            </w:pPr>
            <w:r w:rsidRPr="002E2E98">
              <w:rPr>
                <w:color w:val="000000"/>
                <w:sz w:val="18"/>
                <w:szCs w:val="18"/>
              </w:rPr>
              <w:t>Отношение к больным и их родственникам</w:t>
            </w:r>
          </w:p>
        </w:tc>
        <w:tc>
          <w:tcPr>
            <w:tcW w:w="1006" w:type="dxa"/>
            <w:tcBorders>
              <w:top w:val="nil"/>
              <w:left w:val="nil"/>
              <w:bottom w:val="single" w:sz="4" w:space="0" w:color="000000"/>
              <w:right w:val="single" w:sz="4" w:space="0" w:color="000000"/>
            </w:tcBorders>
            <w:shd w:val="clear" w:color="auto" w:fill="auto"/>
            <w:vAlign w:val="center"/>
            <w:hideMark/>
          </w:tcPr>
          <w:p w14:paraId="23EEAC90" w14:textId="77777777" w:rsidR="002E2E98" w:rsidRPr="002E2E98" w:rsidRDefault="002E2E98" w:rsidP="001F19D0">
            <w:pPr>
              <w:jc w:val="center"/>
              <w:rPr>
                <w:color w:val="000000"/>
                <w:sz w:val="22"/>
                <w:szCs w:val="22"/>
              </w:rPr>
            </w:pPr>
            <w:r w:rsidRPr="002E2E98">
              <w:rPr>
                <w:color w:val="000000"/>
                <w:sz w:val="22"/>
                <w:szCs w:val="22"/>
              </w:rPr>
              <w:t>55</w:t>
            </w:r>
          </w:p>
        </w:tc>
        <w:tc>
          <w:tcPr>
            <w:tcW w:w="1539" w:type="dxa"/>
            <w:tcBorders>
              <w:top w:val="nil"/>
              <w:left w:val="nil"/>
              <w:bottom w:val="single" w:sz="4" w:space="0" w:color="000000"/>
              <w:right w:val="single" w:sz="4" w:space="0" w:color="000000"/>
            </w:tcBorders>
            <w:shd w:val="clear" w:color="auto" w:fill="auto"/>
            <w:vAlign w:val="center"/>
            <w:hideMark/>
          </w:tcPr>
          <w:p w14:paraId="165ED09B" w14:textId="77777777" w:rsidR="002E2E98" w:rsidRPr="002E2E98" w:rsidRDefault="002E2E98" w:rsidP="001F19D0">
            <w:pPr>
              <w:jc w:val="center"/>
              <w:rPr>
                <w:color w:val="000000"/>
                <w:sz w:val="22"/>
                <w:szCs w:val="22"/>
              </w:rPr>
            </w:pPr>
            <w:r w:rsidRPr="002E2E98">
              <w:rPr>
                <w:color w:val="000000"/>
                <w:sz w:val="22"/>
                <w:szCs w:val="22"/>
              </w:rPr>
              <w:t>0</w:t>
            </w:r>
          </w:p>
        </w:tc>
        <w:tc>
          <w:tcPr>
            <w:tcW w:w="1191" w:type="dxa"/>
            <w:tcBorders>
              <w:top w:val="nil"/>
              <w:left w:val="nil"/>
              <w:bottom w:val="single" w:sz="4" w:space="0" w:color="000000"/>
              <w:right w:val="single" w:sz="4" w:space="0" w:color="000000"/>
            </w:tcBorders>
            <w:shd w:val="clear" w:color="auto" w:fill="auto"/>
            <w:vAlign w:val="center"/>
            <w:hideMark/>
          </w:tcPr>
          <w:p w14:paraId="4E7577F0" w14:textId="77777777" w:rsidR="002E2E98" w:rsidRPr="002E2E98" w:rsidRDefault="002E2E98" w:rsidP="001F19D0">
            <w:pPr>
              <w:jc w:val="center"/>
              <w:rPr>
                <w:color w:val="000000"/>
                <w:sz w:val="22"/>
                <w:szCs w:val="22"/>
              </w:rPr>
            </w:pPr>
            <w:r w:rsidRPr="002E2E98">
              <w:rPr>
                <w:color w:val="000000"/>
                <w:sz w:val="22"/>
                <w:szCs w:val="22"/>
              </w:rPr>
              <w:t>0</w:t>
            </w:r>
          </w:p>
        </w:tc>
        <w:tc>
          <w:tcPr>
            <w:tcW w:w="1384" w:type="dxa"/>
            <w:tcBorders>
              <w:top w:val="nil"/>
              <w:left w:val="nil"/>
              <w:bottom w:val="single" w:sz="4" w:space="0" w:color="000000"/>
              <w:right w:val="single" w:sz="4" w:space="0" w:color="000000"/>
            </w:tcBorders>
            <w:shd w:val="clear" w:color="auto" w:fill="auto"/>
            <w:vAlign w:val="center"/>
            <w:hideMark/>
          </w:tcPr>
          <w:p w14:paraId="0B8723C8" w14:textId="77777777" w:rsidR="002E2E98" w:rsidRPr="002E2E98" w:rsidRDefault="002E2E98" w:rsidP="001F19D0">
            <w:pPr>
              <w:jc w:val="center"/>
              <w:rPr>
                <w:color w:val="000000"/>
                <w:sz w:val="22"/>
                <w:szCs w:val="22"/>
              </w:rPr>
            </w:pPr>
            <w:r w:rsidRPr="002E2E98">
              <w:rPr>
                <w:color w:val="000000"/>
                <w:sz w:val="22"/>
                <w:szCs w:val="22"/>
              </w:rPr>
              <w:t>0</w:t>
            </w:r>
          </w:p>
        </w:tc>
        <w:tc>
          <w:tcPr>
            <w:tcW w:w="1596" w:type="dxa"/>
            <w:tcBorders>
              <w:top w:val="nil"/>
              <w:left w:val="nil"/>
              <w:bottom w:val="single" w:sz="4" w:space="0" w:color="000000"/>
              <w:right w:val="single" w:sz="4" w:space="0" w:color="000000"/>
            </w:tcBorders>
            <w:shd w:val="clear" w:color="auto" w:fill="auto"/>
            <w:vAlign w:val="center"/>
            <w:hideMark/>
          </w:tcPr>
          <w:p w14:paraId="5A747138" w14:textId="77777777" w:rsidR="002E2E98" w:rsidRPr="002E2E98" w:rsidRDefault="002E2E98" w:rsidP="001F19D0">
            <w:pPr>
              <w:jc w:val="center"/>
              <w:rPr>
                <w:color w:val="000000"/>
                <w:sz w:val="22"/>
                <w:szCs w:val="22"/>
              </w:rPr>
            </w:pPr>
            <w:r w:rsidRPr="002E2E98">
              <w:rPr>
                <w:color w:val="000000"/>
                <w:sz w:val="22"/>
                <w:szCs w:val="22"/>
              </w:rPr>
              <w:t>0</w:t>
            </w:r>
          </w:p>
        </w:tc>
        <w:tc>
          <w:tcPr>
            <w:tcW w:w="1480" w:type="dxa"/>
            <w:tcBorders>
              <w:top w:val="nil"/>
              <w:left w:val="nil"/>
              <w:bottom w:val="single" w:sz="4" w:space="0" w:color="000000"/>
              <w:right w:val="single" w:sz="4" w:space="0" w:color="000000"/>
            </w:tcBorders>
            <w:shd w:val="clear" w:color="auto" w:fill="auto"/>
            <w:vAlign w:val="center"/>
            <w:hideMark/>
          </w:tcPr>
          <w:p w14:paraId="402848B6" w14:textId="77777777" w:rsidR="002E2E98" w:rsidRPr="002E2E98" w:rsidRDefault="002E2E98" w:rsidP="001F19D0">
            <w:pPr>
              <w:jc w:val="center"/>
              <w:rPr>
                <w:color w:val="000000"/>
                <w:sz w:val="22"/>
                <w:szCs w:val="22"/>
              </w:rPr>
            </w:pPr>
            <w:r w:rsidRPr="002E2E98">
              <w:rPr>
                <w:color w:val="000000"/>
                <w:sz w:val="22"/>
                <w:szCs w:val="22"/>
              </w:rPr>
              <w:t>15</w:t>
            </w:r>
          </w:p>
        </w:tc>
        <w:tc>
          <w:tcPr>
            <w:tcW w:w="1715" w:type="dxa"/>
            <w:tcBorders>
              <w:top w:val="nil"/>
              <w:left w:val="nil"/>
              <w:bottom w:val="single" w:sz="4" w:space="0" w:color="000000"/>
              <w:right w:val="single" w:sz="4" w:space="0" w:color="000000"/>
            </w:tcBorders>
            <w:shd w:val="clear" w:color="auto" w:fill="auto"/>
            <w:vAlign w:val="center"/>
            <w:hideMark/>
          </w:tcPr>
          <w:p w14:paraId="647A4003" w14:textId="77777777" w:rsidR="002E2E98" w:rsidRPr="002E2E98" w:rsidRDefault="002E2E98" w:rsidP="001F19D0">
            <w:pPr>
              <w:jc w:val="center"/>
              <w:rPr>
                <w:color w:val="000000"/>
                <w:sz w:val="22"/>
                <w:szCs w:val="22"/>
              </w:rPr>
            </w:pPr>
            <w:r w:rsidRPr="002E2E98">
              <w:rPr>
                <w:color w:val="000000"/>
                <w:sz w:val="22"/>
                <w:szCs w:val="22"/>
              </w:rPr>
              <w:t>36</w:t>
            </w:r>
          </w:p>
        </w:tc>
      </w:tr>
      <w:tr w:rsidR="002E2E98" w:rsidRPr="002E2E98" w14:paraId="22DD3654" w14:textId="77777777" w:rsidTr="001F19D0">
        <w:trPr>
          <w:trHeight w:val="750"/>
        </w:trPr>
        <w:tc>
          <w:tcPr>
            <w:tcW w:w="5249" w:type="dxa"/>
            <w:tcBorders>
              <w:top w:val="nil"/>
              <w:left w:val="single" w:sz="4" w:space="0" w:color="000000"/>
              <w:bottom w:val="single" w:sz="4" w:space="0" w:color="000000"/>
              <w:right w:val="single" w:sz="4" w:space="0" w:color="000000"/>
            </w:tcBorders>
            <w:shd w:val="clear" w:color="auto" w:fill="auto"/>
            <w:vAlign w:val="center"/>
            <w:hideMark/>
          </w:tcPr>
          <w:p w14:paraId="509A14D3" w14:textId="791FBC75" w:rsidR="002E2E98" w:rsidRPr="002E2E98" w:rsidRDefault="002E2E98" w:rsidP="001F19D0">
            <w:pPr>
              <w:rPr>
                <w:color w:val="000000"/>
                <w:sz w:val="18"/>
                <w:szCs w:val="18"/>
              </w:rPr>
            </w:pPr>
            <w:r w:rsidRPr="002E2E98">
              <w:rPr>
                <w:color w:val="000000"/>
                <w:sz w:val="18"/>
                <w:szCs w:val="18"/>
              </w:rPr>
              <w:t>Медицинское образование. Работа профес-ных образовательных организаций</w:t>
            </w:r>
          </w:p>
        </w:tc>
        <w:tc>
          <w:tcPr>
            <w:tcW w:w="1006" w:type="dxa"/>
            <w:tcBorders>
              <w:top w:val="nil"/>
              <w:left w:val="nil"/>
              <w:bottom w:val="single" w:sz="4" w:space="0" w:color="000000"/>
              <w:right w:val="single" w:sz="4" w:space="0" w:color="000000"/>
            </w:tcBorders>
            <w:shd w:val="clear" w:color="auto" w:fill="auto"/>
            <w:vAlign w:val="center"/>
            <w:hideMark/>
          </w:tcPr>
          <w:p w14:paraId="421DD5E4" w14:textId="77777777" w:rsidR="002E2E98" w:rsidRPr="002E2E98" w:rsidRDefault="002E2E98" w:rsidP="001F19D0">
            <w:pPr>
              <w:jc w:val="center"/>
              <w:rPr>
                <w:color w:val="000000"/>
                <w:sz w:val="22"/>
                <w:szCs w:val="22"/>
              </w:rPr>
            </w:pPr>
            <w:r w:rsidRPr="002E2E98">
              <w:rPr>
                <w:color w:val="000000"/>
                <w:sz w:val="22"/>
                <w:szCs w:val="22"/>
              </w:rPr>
              <w:t>49</w:t>
            </w:r>
          </w:p>
        </w:tc>
        <w:tc>
          <w:tcPr>
            <w:tcW w:w="1539" w:type="dxa"/>
            <w:tcBorders>
              <w:top w:val="nil"/>
              <w:left w:val="nil"/>
              <w:bottom w:val="single" w:sz="4" w:space="0" w:color="000000"/>
              <w:right w:val="single" w:sz="4" w:space="0" w:color="000000"/>
            </w:tcBorders>
            <w:shd w:val="clear" w:color="auto" w:fill="auto"/>
            <w:vAlign w:val="center"/>
            <w:hideMark/>
          </w:tcPr>
          <w:p w14:paraId="0DA3739B" w14:textId="77777777" w:rsidR="002E2E98" w:rsidRPr="002E2E98" w:rsidRDefault="002E2E98" w:rsidP="001F19D0">
            <w:pPr>
              <w:jc w:val="center"/>
              <w:rPr>
                <w:color w:val="000000"/>
                <w:sz w:val="22"/>
                <w:szCs w:val="22"/>
              </w:rPr>
            </w:pPr>
            <w:r w:rsidRPr="002E2E98">
              <w:rPr>
                <w:color w:val="000000"/>
                <w:sz w:val="22"/>
                <w:szCs w:val="22"/>
              </w:rPr>
              <w:t>0</w:t>
            </w:r>
          </w:p>
        </w:tc>
        <w:tc>
          <w:tcPr>
            <w:tcW w:w="1191" w:type="dxa"/>
            <w:tcBorders>
              <w:top w:val="nil"/>
              <w:left w:val="nil"/>
              <w:bottom w:val="single" w:sz="4" w:space="0" w:color="000000"/>
              <w:right w:val="single" w:sz="4" w:space="0" w:color="000000"/>
            </w:tcBorders>
            <w:shd w:val="clear" w:color="auto" w:fill="auto"/>
            <w:vAlign w:val="center"/>
            <w:hideMark/>
          </w:tcPr>
          <w:p w14:paraId="5296CABD" w14:textId="77777777" w:rsidR="002E2E98" w:rsidRPr="002E2E98" w:rsidRDefault="002E2E98" w:rsidP="001F19D0">
            <w:pPr>
              <w:jc w:val="center"/>
              <w:rPr>
                <w:color w:val="000000"/>
                <w:sz w:val="22"/>
                <w:szCs w:val="22"/>
              </w:rPr>
            </w:pPr>
            <w:r w:rsidRPr="002E2E98">
              <w:rPr>
                <w:color w:val="000000"/>
                <w:sz w:val="22"/>
                <w:szCs w:val="22"/>
              </w:rPr>
              <w:t>0</w:t>
            </w:r>
          </w:p>
        </w:tc>
        <w:tc>
          <w:tcPr>
            <w:tcW w:w="1384" w:type="dxa"/>
            <w:tcBorders>
              <w:top w:val="nil"/>
              <w:left w:val="nil"/>
              <w:bottom w:val="single" w:sz="4" w:space="0" w:color="000000"/>
              <w:right w:val="single" w:sz="4" w:space="0" w:color="000000"/>
            </w:tcBorders>
            <w:shd w:val="clear" w:color="auto" w:fill="auto"/>
            <w:vAlign w:val="center"/>
            <w:hideMark/>
          </w:tcPr>
          <w:p w14:paraId="7DEC8ECC" w14:textId="77777777" w:rsidR="002E2E98" w:rsidRPr="002E2E98" w:rsidRDefault="002E2E98" w:rsidP="001F19D0">
            <w:pPr>
              <w:jc w:val="center"/>
              <w:rPr>
                <w:color w:val="000000"/>
                <w:sz w:val="22"/>
                <w:szCs w:val="22"/>
              </w:rPr>
            </w:pPr>
            <w:r w:rsidRPr="002E2E98">
              <w:rPr>
                <w:color w:val="000000"/>
                <w:sz w:val="22"/>
                <w:szCs w:val="22"/>
              </w:rPr>
              <w:t>0</w:t>
            </w:r>
          </w:p>
        </w:tc>
        <w:tc>
          <w:tcPr>
            <w:tcW w:w="1596" w:type="dxa"/>
            <w:tcBorders>
              <w:top w:val="nil"/>
              <w:left w:val="nil"/>
              <w:bottom w:val="single" w:sz="4" w:space="0" w:color="000000"/>
              <w:right w:val="single" w:sz="4" w:space="0" w:color="000000"/>
            </w:tcBorders>
            <w:shd w:val="clear" w:color="auto" w:fill="auto"/>
            <w:vAlign w:val="center"/>
            <w:hideMark/>
          </w:tcPr>
          <w:p w14:paraId="772F15A7" w14:textId="77777777" w:rsidR="002E2E98" w:rsidRPr="002E2E98" w:rsidRDefault="002E2E98" w:rsidP="001F19D0">
            <w:pPr>
              <w:jc w:val="center"/>
              <w:rPr>
                <w:color w:val="000000"/>
                <w:sz w:val="22"/>
                <w:szCs w:val="22"/>
              </w:rPr>
            </w:pPr>
            <w:r w:rsidRPr="002E2E98">
              <w:rPr>
                <w:color w:val="000000"/>
                <w:sz w:val="22"/>
                <w:szCs w:val="22"/>
              </w:rPr>
              <w:t>0</w:t>
            </w:r>
          </w:p>
        </w:tc>
        <w:tc>
          <w:tcPr>
            <w:tcW w:w="1480" w:type="dxa"/>
            <w:tcBorders>
              <w:top w:val="nil"/>
              <w:left w:val="nil"/>
              <w:bottom w:val="single" w:sz="4" w:space="0" w:color="000000"/>
              <w:right w:val="single" w:sz="4" w:space="0" w:color="000000"/>
            </w:tcBorders>
            <w:shd w:val="clear" w:color="auto" w:fill="auto"/>
            <w:vAlign w:val="center"/>
            <w:hideMark/>
          </w:tcPr>
          <w:p w14:paraId="645E9716" w14:textId="77777777" w:rsidR="002E2E98" w:rsidRPr="002E2E98" w:rsidRDefault="002E2E98" w:rsidP="001F19D0">
            <w:pPr>
              <w:jc w:val="center"/>
              <w:rPr>
                <w:color w:val="000000"/>
                <w:sz w:val="22"/>
                <w:szCs w:val="22"/>
              </w:rPr>
            </w:pPr>
            <w:r w:rsidRPr="002E2E98">
              <w:rPr>
                <w:color w:val="000000"/>
                <w:sz w:val="22"/>
                <w:szCs w:val="22"/>
              </w:rPr>
              <w:t>30</w:t>
            </w:r>
          </w:p>
        </w:tc>
        <w:tc>
          <w:tcPr>
            <w:tcW w:w="1715" w:type="dxa"/>
            <w:tcBorders>
              <w:top w:val="nil"/>
              <w:left w:val="nil"/>
              <w:bottom w:val="single" w:sz="4" w:space="0" w:color="000000"/>
              <w:right w:val="single" w:sz="4" w:space="0" w:color="000000"/>
            </w:tcBorders>
            <w:shd w:val="clear" w:color="auto" w:fill="auto"/>
            <w:vAlign w:val="center"/>
            <w:hideMark/>
          </w:tcPr>
          <w:p w14:paraId="1BD704BB" w14:textId="77777777" w:rsidR="002E2E98" w:rsidRPr="002E2E98" w:rsidRDefault="002E2E98" w:rsidP="001F19D0">
            <w:pPr>
              <w:jc w:val="center"/>
              <w:rPr>
                <w:color w:val="000000"/>
                <w:sz w:val="22"/>
                <w:szCs w:val="22"/>
              </w:rPr>
            </w:pPr>
            <w:r w:rsidRPr="002E2E98">
              <w:rPr>
                <w:color w:val="000000"/>
                <w:sz w:val="22"/>
                <w:szCs w:val="22"/>
              </w:rPr>
              <w:t>1</w:t>
            </w:r>
          </w:p>
        </w:tc>
      </w:tr>
      <w:tr w:rsidR="002E2E98" w:rsidRPr="002E2E98" w14:paraId="1582E586" w14:textId="77777777" w:rsidTr="001F19D0">
        <w:trPr>
          <w:trHeight w:val="750"/>
        </w:trPr>
        <w:tc>
          <w:tcPr>
            <w:tcW w:w="5249" w:type="dxa"/>
            <w:tcBorders>
              <w:top w:val="nil"/>
              <w:left w:val="single" w:sz="4" w:space="0" w:color="000000"/>
              <w:bottom w:val="single" w:sz="4" w:space="0" w:color="000000"/>
              <w:right w:val="single" w:sz="4" w:space="0" w:color="000000"/>
            </w:tcBorders>
            <w:shd w:val="clear" w:color="auto" w:fill="auto"/>
            <w:vAlign w:val="center"/>
            <w:hideMark/>
          </w:tcPr>
          <w:p w14:paraId="1B79F76E" w14:textId="5892C3C1" w:rsidR="002E2E98" w:rsidRPr="002E2E98" w:rsidRDefault="002E2E98" w:rsidP="001F19D0">
            <w:pPr>
              <w:rPr>
                <w:color w:val="000000"/>
                <w:sz w:val="18"/>
                <w:szCs w:val="18"/>
              </w:rPr>
            </w:pPr>
            <w:r w:rsidRPr="002E2E98">
              <w:rPr>
                <w:color w:val="000000"/>
                <w:sz w:val="18"/>
                <w:szCs w:val="18"/>
              </w:rPr>
              <w:lastRenderedPageBreak/>
              <w:t>Лицензирование медицинской и фармацевтической деятельности</w:t>
            </w:r>
          </w:p>
        </w:tc>
        <w:tc>
          <w:tcPr>
            <w:tcW w:w="1006" w:type="dxa"/>
            <w:tcBorders>
              <w:top w:val="nil"/>
              <w:left w:val="nil"/>
              <w:bottom w:val="single" w:sz="4" w:space="0" w:color="000000"/>
              <w:right w:val="single" w:sz="4" w:space="0" w:color="000000"/>
            </w:tcBorders>
            <w:shd w:val="clear" w:color="auto" w:fill="auto"/>
            <w:vAlign w:val="center"/>
            <w:hideMark/>
          </w:tcPr>
          <w:p w14:paraId="3115F24E" w14:textId="77777777" w:rsidR="002E2E98" w:rsidRPr="002E2E98" w:rsidRDefault="002E2E98" w:rsidP="001F19D0">
            <w:pPr>
              <w:jc w:val="center"/>
              <w:rPr>
                <w:color w:val="000000"/>
                <w:sz w:val="22"/>
                <w:szCs w:val="22"/>
              </w:rPr>
            </w:pPr>
            <w:r w:rsidRPr="002E2E98">
              <w:rPr>
                <w:color w:val="000000"/>
                <w:sz w:val="22"/>
                <w:szCs w:val="22"/>
              </w:rPr>
              <w:t>21</w:t>
            </w:r>
          </w:p>
        </w:tc>
        <w:tc>
          <w:tcPr>
            <w:tcW w:w="1539" w:type="dxa"/>
            <w:tcBorders>
              <w:top w:val="nil"/>
              <w:left w:val="nil"/>
              <w:bottom w:val="single" w:sz="4" w:space="0" w:color="000000"/>
              <w:right w:val="single" w:sz="4" w:space="0" w:color="000000"/>
            </w:tcBorders>
            <w:shd w:val="clear" w:color="auto" w:fill="auto"/>
            <w:vAlign w:val="center"/>
            <w:hideMark/>
          </w:tcPr>
          <w:p w14:paraId="31FD6EC8" w14:textId="77777777" w:rsidR="002E2E98" w:rsidRPr="002E2E98" w:rsidRDefault="002E2E98" w:rsidP="001F19D0">
            <w:pPr>
              <w:jc w:val="center"/>
              <w:rPr>
                <w:color w:val="000000"/>
                <w:sz w:val="22"/>
                <w:szCs w:val="22"/>
              </w:rPr>
            </w:pPr>
            <w:r w:rsidRPr="002E2E98">
              <w:rPr>
                <w:color w:val="000000"/>
                <w:sz w:val="22"/>
                <w:szCs w:val="22"/>
              </w:rPr>
              <w:t>0</w:t>
            </w:r>
          </w:p>
        </w:tc>
        <w:tc>
          <w:tcPr>
            <w:tcW w:w="1191" w:type="dxa"/>
            <w:tcBorders>
              <w:top w:val="nil"/>
              <w:left w:val="nil"/>
              <w:bottom w:val="single" w:sz="4" w:space="0" w:color="000000"/>
              <w:right w:val="single" w:sz="4" w:space="0" w:color="000000"/>
            </w:tcBorders>
            <w:shd w:val="clear" w:color="auto" w:fill="auto"/>
            <w:vAlign w:val="center"/>
            <w:hideMark/>
          </w:tcPr>
          <w:p w14:paraId="628FBD54" w14:textId="77777777" w:rsidR="002E2E98" w:rsidRPr="002E2E98" w:rsidRDefault="002E2E98" w:rsidP="001F19D0">
            <w:pPr>
              <w:jc w:val="center"/>
              <w:rPr>
                <w:color w:val="000000"/>
                <w:sz w:val="22"/>
                <w:szCs w:val="22"/>
              </w:rPr>
            </w:pPr>
            <w:r w:rsidRPr="002E2E98">
              <w:rPr>
                <w:color w:val="000000"/>
                <w:sz w:val="22"/>
                <w:szCs w:val="22"/>
              </w:rPr>
              <w:t>0</w:t>
            </w:r>
          </w:p>
        </w:tc>
        <w:tc>
          <w:tcPr>
            <w:tcW w:w="1384" w:type="dxa"/>
            <w:tcBorders>
              <w:top w:val="nil"/>
              <w:left w:val="nil"/>
              <w:bottom w:val="single" w:sz="4" w:space="0" w:color="000000"/>
              <w:right w:val="single" w:sz="4" w:space="0" w:color="000000"/>
            </w:tcBorders>
            <w:shd w:val="clear" w:color="auto" w:fill="auto"/>
            <w:vAlign w:val="center"/>
            <w:hideMark/>
          </w:tcPr>
          <w:p w14:paraId="3F5F3514" w14:textId="77777777" w:rsidR="002E2E98" w:rsidRPr="002E2E98" w:rsidRDefault="002E2E98" w:rsidP="001F19D0">
            <w:pPr>
              <w:jc w:val="center"/>
              <w:rPr>
                <w:color w:val="000000"/>
                <w:sz w:val="22"/>
                <w:szCs w:val="22"/>
              </w:rPr>
            </w:pPr>
            <w:r w:rsidRPr="002E2E98">
              <w:rPr>
                <w:color w:val="000000"/>
                <w:sz w:val="22"/>
                <w:szCs w:val="22"/>
              </w:rPr>
              <w:t>0</w:t>
            </w:r>
          </w:p>
        </w:tc>
        <w:tc>
          <w:tcPr>
            <w:tcW w:w="1596" w:type="dxa"/>
            <w:tcBorders>
              <w:top w:val="nil"/>
              <w:left w:val="nil"/>
              <w:bottom w:val="single" w:sz="4" w:space="0" w:color="000000"/>
              <w:right w:val="single" w:sz="4" w:space="0" w:color="000000"/>
            </w:tcBorders>
            <w:shd w:val="clear" w:color="auto" w:fill="auto"/>
            <w:vAlign w:val="center"/>
            <w:hideMark/>
          </w:tcPr>
          <w:p w14:paraId="428419E1" w14:textId="77777777" w:rsidR="002E2E98" w:rsidRPr="002E2E98" w:rsidRDefault="002E2E98" w:rsidP="001F19D0">
            <w:pPr>
              <w:jc w:val="center"/>
              <w:rPr>
                <w:color w:val="000000"/>
                <w:sz w:val="22"/>
                <w:szCs w:val="22"/>
              </w:rPr>
            </w:pPr>
            <w:r w:rsidRPr="002E2E98">
              <w:rPr>
                <w:color w:val="000000"/>
                <w:sz w:val="22"/>
                <w:szCs w:val="22"/>
              </w:rPr>
              <w:t>0</w:t>
            </w:r>
          </w:p>
        </w:tc>
        <w:tc>
          <w:tcPr>
            <w:tcW w:w="1480" w:type="dxa"/>
            <w:tcBorders>
              <w:top w:val="nil"/>
              <w:left w:val="nil"/>
              <w:bottom w:val="single" w:sz="4" w:space="0" w:color="000000"/>
              <w:right w:val="single" w:sz="4" w:space="0" w:color="000000"/>
            </w:tcBorders>
            <w:shd w:val="clear" w:color="auto" w:fill="auto"/>
            <w:vAlign w:val="center"/>
            <w:hideMark/>
          </w:tcPr>
          <w:p w14:paraId="60E1AFDE" w14:textId="77777777" w:rsidR="002E2E98" w:rsidRPr="002E2E98" w:rsidRDefault="002E2E98" w:rsidP="001F19D0">
            <w:pPr>
              <w:jc w:val="center"/>
              <w:rPr>
                <w:color w:val="000000"/>
                <w:sz w:val="22"/>
                <w:szCs w:val="22"/>
              </w:rPr>
            </w:pPr>
            <w:r w:rsidRPr="002E2E98">
              <w:rPr>
                <w:color w:val="000000"/>
                <w:sz w:val="22"/>
                <w:szCs w:val="22"/>
              </w:rPr>
              <w:t>9</w:t>
            </w:r>
          </w:p>
        </w:tc>
        <w:tc>
          <w:tcPr>
            <w:tcW w:w="1715" w:type="dxa"/>
            <w:tcBorders>
              <w:top w:val="nil"/>
              <w:left w:val="nil"/>
              <w:bottom w:val="single" w:sz="4" w:space="0" w:color="000000"/>
              <w:right w:val="single" w:sz="4" w:space="0" w:color="000000"/>
            </w:tcBorders>
            <w:shd w:val="clear" w:color="auto" w:fill="auto"/>
            <w:vAlign w:val="center"/>
            <w:hideMark/>
          </w:tcPr>
          <w:p w14:paraId="4D24BD67" w14:textId="77777777" w:rsidR="002E2E98" w:rsidRPr="002E2E98" w:rsidRDefault="002E2E98" w:rsidP="001F19D0">
            <w:pPr>
              <w:jc w:val="center"/>
              <w:rPr>
                <w:color w:val="000000"/>
                <w:sz w:val="22"/>
                <w:szCs w:val="22"/>
              </w:rPr>
            </w:pPr>
            <w:r w:rsidRPr="002E2E98">
              <w:rPr>
                <w:color w:val="000000"/>
                <w:sz w:val="22"/>
                <w:szCs w:val="22"/>
              </w:rPr>
              <w:t>9</w:t>
            </w:r>
          </w:p>
        </w:tc>
      </w:tr>
      <w:tr w:rsidR="002E2E98" w:rsidRPr="002E2E98" w14:paraId="6B460615" w14:textId="77777777" w:rsidTr="001F19D0">
        <w:trPr>
          <w:trHeight w:val="375"/>
        </w:trPr>
        <w:tc>
          <w:tcPr>
            <w:tcW w:w="5249" w:type="dxa"/>
            <w:tcBorders>
              <w:top w:val="nil"/>
              <w:left w:val="single" w:sz="4" w:space="0" w:color="000000"/>
              <w:bottom w:val="single" w:sz="4" w:space="0" w:color="000000"/>
              <w:right w:val="single" w:sz="4" w:space="0" w:color="000000"/>
            </w:tcBorders>
            <w:shd w:val="clear" w:color="auto" w:fill="auto"/>
            <w:vAlign w:val="center"/>
            <w:hideMark/>
          </w:tcPr>
          <w:p w14:paraId="59ABF5A2" w14:textId="07B6A1E5" w:rsidR="002E2E98" w:rsidRPr="002E2E98" w:rsidRDefault="002E2E98" w:rsidP="001F19D0">
            <w:pPr>
              <w:rPr>
                <w:color w:val="000000"/>
                <w:sz w:val="18"/>
                <w:szCs w:val="18"/>
              </w:rPr>
            </w:pPr>
            <w:r w:rsidRPr="002E2E98">
              <w:rPr>
                <w:color w:val="000000"/>
                <w:sz w:val="18"/>
                <w:szCs w:val="18"/>
              </w:rPr>
              <w:t>Ремонт медицинских учреждений</w:t>
            </w:r>
          </w:p>
        </w:tc>
        <w:tc>
          <w:tcPr>
            <w:tcW w:w="1006" w:type="dxa"/>
            <w:tcBorders>
              <w:top w:val="nil"/>
              <w:left w:val="nil"/>
              <w:bottom w:val="single" w:sz="4" w:space="0" w:color="000000"/>
              <w:right w:val="single" w:sz="4" w:space="0" w:color="000000"/>
            </w:tcBorders>
            <w:shd w:val="clear" w:color="auto" w:fill="auto"/>
            <w:vAlign w:val="center"/>
            <w:hideMark/>
          </w:tcPr>
          <w:p w14:paraId="34FB2B48" w14:textId="77777777" w:rsidR="002E2E98" w:rsidRPr="002E2E98" w:rsidRDefault="002E2E98" w:rsidP="001F19D0">
            <w:pPr>
              <w:jc w:val="center"/>
              <w:rPr>
                <w:color w:val="000000"/>
                <w:sz w:val="22"/>
                <w:szCs w:val="22"/>
              </w:rPr>
            </w:pPr>
            <w:r w:rsidRPr="002E2E98">
              <w:rPr>
                <w:color w:val="000000"/>
                <w:sz w:val="22"/>
                <w:szCs w:val="22"/>
              </w:rPr>
              <w:t>26</w:t>
            </w:r>
          </w:p>
        </w:tc>
        <w:tc>
          <w:tcPr>
            <w:tcW w:w="1539" w:type="dxa"/>
            <w:tcBorders>
              <w:top w:val="nil"/>
              <w:left w:val="nil"/>
              <w:bottom w:val="single" w:sz="4" w:space="0" w:color="000000"/>
              <w:right w:val="single" w:sz="4" w:space="0" w:color="000000"/>
            </w:tcBorders>
            <w:shd w:val="clear" w:color="auto" w:fill="auto"/>
            <w:vAlign w:val="center"/>
            <w:hideMark/>
          </w:tcPr>
          <w:p w14:paraId="22B8446C" w14:textId="77777777" w:rsidR="002E2E98" w:rsidRPr="002E2E98" w:rsidRDefault="002E2E98" w:rsidP="001F19D0">
            <w:pPr>
              <w:jc w:val="center"/>
              <w:rPr>
                <w:color w:val="000000"/>
                <w:sz w:val="22"/>
                <w:szCs w:val="22"/>
              </w:rPr>
            </w:pPr>
            <w:r w:rsidRPr="002E2E98">
              <w:rPr>
                <w:color w:val="000000"/>
                <w:sz w:val="22"/>
                <w:szCs w:val="22"/>
              </w:rPr>
              <w:t>0</w:t>
            </w:r>
          </w:p>
        </w:tc>
        <w:tc>
          <w:tcPr>
            <w:tcW w:w="1191" w:type="dxa"/>
            <w:tcBorders>
              <w:top w:val="nil"/>
              <w:left w:val="nil"/>
              <w:bottom w:val="single" w:sz="4" w:space="0" w:color="000000"/>
              <w:right w:val="single" w:sz="4" w:space="0" w:color="000000"/>
            </w:tcBorders>
            <w:shd w:val="clear" w:color="auto" w:fill="auto"/>
            <w:vAlign w:val="center"/>
            <w:hideMark/>
          </w:tcPr>
          <w:p w14:paraId="12259FDB" w14:textId="77777777" w:rsidR="002E2E98" w:rsidRPr="002E2E98" w:rsidRDefault="002E2E98" w:rsidP="001F19D0">
            <w:pPr>
              <w:jc w:val="center"/>
              <w:rPr>
                <w:color w:val="000000"/>
                <w:sz w:val="22"/>
                <w:szCs w:val="22"/>
              </w:rPr>
            </w:pPr>
            <w:r w:rsidRPr="002E2E98">
              <w:rPr>
                <w:color w:val="000000"/>
                <w:sz w:val="22"/>
                <w:szCs w:val="22"/>
              </w:rPr>
              <w:t>0</w:t>
            </w:r>
          </w:p>
        </w:tc>
        <w:tc>
          <w:tcPr>
            <w:tcW w:w="1384" w:type="dxa"/>
            <w:tcBorders>
              <w:top w:val="nil"/>
              <w:left w:val="nil"/>
              <w:bottom w:val="single" w:sz="4" w:space="0" w:color="000000"/>
              <w:right w:val="single" w:sz="4" w:space="0" w:color="000000"/>
            </w:tcBorders>
            <w:shd w:val="clear" w:color="auto" w:fill="auto"/>
            <w:vAlign w:val="center"/>
            <w:hideMark/>
          </w:tcPr>
          <w:p w14:paraId="48724603" w14:textId="77777777" w:rsidR="002E2E98" w:rsidRPr="002E2E98" w:rsidRDefault="002E2E98" w:rsidP="001F19D0">
            <w:pPr>
              <w:jc w:val="center"/>
              <w:rPr>
                <w:color w:val="000000"/>
                <w:sz w:val="22"/>
                <w:szCs w:val="22"/>
              </w:rPr>
            </w:pPr>
            <w:r w:rsidRPr="002E2E98">
              <w:rPr>
                <w:color w:val="000000"/>
                <w:sz w:val="22"/>
                <w:szCs w:val="22"/>
              </w:rPr>
              <w:t>0</w:t>
            </w:r>
          </w:p>
        </w:tc>
        <w:tc>
          <w:tcPr>
            <w:tcW w:w="1596" w:type="dxa"/>
            <w:tcBorders>
              <w:top w:val="nil"/>
              <w:left w:val="nil"/>
              <w:bottom w:val="single" w:sz="4" w:space="0" w:color="000000"/>
              <w:right w:val="single" w:sz="4" w:space="0" w:color="000000"/>
            </w:tcBorders>
            <w:shd w:val="clear" w:color="auto" w:fill="auto"/>
            <w:vAlign w:val="center"/>
            <w:hideMark/>
          </w:tcPr>
          <w:p w14:paraId="62F4B66E" w14:textId="77777777" w:rsidR="002E2E98" w:rsidRPr="002E2E98" w:rsidRDefault="002E2E98" w:rsidP="001F19D0">
            <w:pPr>
              <w:jc w:val="center"/>
              <w:rPr>
                <w:color w:val="000000"/>
                <w:sz w:val="22"/>
                <w:szCs w:val="22"/>
              </w:rPr>
            </w:pPr>
            <w:r w:rsidRPr="002E2E98">
              <w:rPr>
                <w:color w:val="000000"/>
                <w:sz w:val="22"/>
                <w:szCs w:val="22"/>
              </w:rPr>
              <w:t>0</w:t>
            </w:r>
          </w:p>
        </w:tc>
        <w:tc>
          <w:tcPr>
            <w:tcW w:w="1480" w:type="dxa"/>
            <w:tcBorders>
              <w:top w:val="nil"/>
              <w:left w:val="nil"/>
              <w:bottom w:val="single" w:sz="4" w:space="0" w:color="000000"/>
              <w:right w:val="single" w:sz="4" w:space="0" w:color="000000"/>
            </w:tcBorders>
            <w:shd w:val="clear" w:color="auto" w:fill="auto"/>
            <w:vAlign w:val="center"/>
            <w:hideMark/>
          </w:tcPr>
          <w:p w14:paraId="610795E4" w14:textId="77777777" w:rsidR="002E2E98" w:rsidRPr="002E2E98" w:rsidRDefault="002E2E98" w:rsidP="001F19D0">
            <w:pPr>
              <w:jc w:val="center"/>
              <w:rPr>
                <w:color w:val="000000"/>
                <w:sz w:val="22"/>
                <w:szCs w:val="22"/>
              </w:rPr>
            </w:pPr>
            <w:r w:rsidRPr="002E2E98">
              <w:rPr>
                <w:color w:val="000000"/>
                <w:sz w:val="22"/>
                <w:szCs w:val="22"/>
              </w:rPr>
              <w:t>15</w:t>
            </w:r>
          </w:p>
        </w:tc>
        <w:tc>
          <w:tcPr>
            <w:tcW w:w="1715" w:type="dxa"/>
            <w:tcBorders>
              <w:top w:val="nil"/>
              <w:left w:val="nil"/>
              <w:bottom w:val="single" w:sz="4" w:space="0" w:color="000000"/>
              <w:right w:val="single" w:sz="4" w:space="0" w:color="000000"/>
            </w:tcBorders>
            <w:shd w:val="clear" w:color="auto" w:fill="auto"/>
            <w:vAlign w:val="center"/>
            <w:hideMark/>
          </w:tcPr>
          <w:p w14:paraId="7B0E364C" w14:textId="77777777" w:rsidR="002E2E98" w:rsidRPr="002E2E98" w:rsidRDefault="002E2E98" w:rsidP="001F19D0">
            <w:pPr>
              <w:jc w:val="center"/>
              <w:rPr>
                <w:color w:val="000000"/>
                <w:sz w:val="22"/>
                <w:szCs w:val="22"/>
              </w:rPr>
            </w:pPr>
            <w:r w:rsidRPr="002E2E98">
              <w:rPr>
                <w:color w:val="000000"/>
                <w:sz w:val="22"/>
                <w:szCs w:val="22"/>
              </w:rPr>
              <w:t>1</w:t>
            </w:r>
          </w:p>
        </w:tc>
      </w:tr>
      <w:tr w:rsidR="002E2E98" w:rsidRPr="002E2E98" w14:paraId="2265AB91" w14:textId="77777777" w:rsidTr="001F19D0">
        <w:trPr>
          <w:trHeight w:val="375"/>
        </w:trPr>
        <w:tc>
          <w:tcPr>
            <w:tcW w:w="5249" w:type="dxa"/>
            <w:tcBorders>
              <w:top w:val="nil"/>
              <w:left w:val="single" w:sz="4" w:space="0" w:color="000000"/>
              <w:bottom w:val="single" w:sz="4" w:space="0" w:color="000000"/>
              <w:right w:val="single" w:sz="4" w:space="0" w:color="000000"/>
            </w:tcBorders>
            <w:shd w:val="clear" w:color="auto" w:fill="auto"/>
            <w:vAlign w:val="center"/>
            <w:hideMark/>
          </w:tcPr>
          <w:p w14:paraId="786432DC" w14:textId="4D868AA7" w:rsidR="002E2E98" w:rsidRPr="002E2E98" w:rsidRDefault="002E2E98" w:rsidP="001F19D0">
            <w:pPr>
              <w:rPr>
                <w:color w:val="000000"/>
                <w:sz w:val="18"/>
                <w:szCs w:val="18"/>
              </w:rPr>
            </w:pPr>
            <w:r w:rsidRPr="002E2E98">
              <w:rPr>
                <w:color w:val="000000"/>
                <w:sz w:val="18"/>
                <w:szCs w:val="18"/>
              </w:rPr>
              <w:t>Платная медицинская помощь</w:t>
            </w:r>
          </w:p>
        </w:tc>
        <w:tc>
          <w:tcPr>
            <w:tcW w:w="1006" w:type="dxa"/>
            <w:tcBorders>
              <w:top w:val="nil"/>
              <w:left w:val="nil"/>
              <w:bottom w:val="single" w:sz="4" w:space="0" w:color="000000"/>
              <w:right w:val="single" w:sz="4" w:space="0" w:color="000000"/>
            </w:tcBorders>
            <w:shd w:val="clear" w:color="auto" w:fill="auto"/>
            <w:vAlign w:val="center"/>
            <w:hideMark/>
          </w:tcPr>
          <w:p w14:paraId="37001D08" w14:textId="77777777" w:rsidR="002E2E98" w:rsidRPr="002E2E98" w:rsidRDefault="002E2E98" w:rsidP="001F19D0">
            <w:pPr>
              <w:jc w:val="center"/>
              <w:rPr>
                <w:color w:val="000000"/>
                <w:sz w:val="22"/>
                <w:szCs w:val="22"/>
              </w:rPr>
            </w:pPr>
            <w:r w:rsidRPr="002E2E98">
              <w:rPr>
                <w:color w:val="000000"/>
                <w:sz w:val="22"/>
                <w:szCs w:val="22"/>
              </w:rPr>
              <w:t>17</w:t>
            </w:r>
          </w:p>
        </w:tc>
        <w:tc>
          <w:tcPr>
            <w:tcW w:w="1539" w:type="dxa"/>
            <w:tcBorders>
              <w:top w:val="nil"/>
              <w:left w:val="nil"/>
              <w:bottom w:val="single" w:sz="4" w:space="0" w:color="000000"/>
              <w:right w:val="single" w:sz="4" w:space="0" w:color="000000"/>
            </w:tcBorders>
            <w:shd w:val="clear" w:color="auto" w:fill="auto"/>
            <w:vAlign w:val="center"/>
            <w:hideMark/>
          </w:tcPr>
          <w:p w14:paraId="1A66802B" w14:textId="77777777" w:rsidR="002E2E98" w:rsidRPr="002E2E98" w:rsidRDefault="002E2E98" w:rsidP="001F19D0">
            <w:pPr>
              <w:jc w:val="center"/>
              <w:rPr>
                <w:color w:val="000000"/>
                <w:sz w:val="22"/>
                <w:szCs w:val="22"/>
              </w:rPr>
            </w:pPr>
            <w:r w:rsidRPr="002E2E98">
              <w:rPr>
                <w:color w:val="000000"/>
                <w:sz w:val="22"/>
                <w:szCs w:val="22"/>
              </w:rPr>
              <w:t>0</w:t>
            </w:r>
          </w:p>
        </w:tc>
        <w:tc>
          <w:tcPr>
            <w:tcW w:w="1191" w:type="dxa"/>
            <w:tcBorders>
              <w:top w:val="nil"/>
              <w:left w:val="nil"/>
              <w:bottom w:val="single" w:sz="4" w:space="0" w:color="000000"/>
              <w:right w:val="single" w:sz="4" w:space="0" w:color="000000"/>
            </w:tcBorders>
            <w:shd w:val="clear" w:color="auto" w:fill="auto"/>
            <w:vAlign w:val="center"/>
            <w:hideMark/>
          </w:tcPr>
          <w:p w14:paraId="694FB74D" w14:textId="77777777" w:rsidR="002E2E98" w:rsidRPr="002E2E98" w:rsidRDefault="002E2E98" w:rsidP="001F19D0">
            <w:pPr>
              <w:jc w:val="center"/>
              <w:rPr>
                <w:color w:val="000000"/>
                <w:sz w:val="22"/>
                <w:szCs w:val="22"/>
              </w:rPr>
            </w:pPr>
            <w:r w:rsidRPr="002E2E98">
              <w:rPr>
                <w:color w:val="000000"/>
                <w:sz w:val="22"/>
                <w:szCs w:val="22"/>
              </w:rPr>
              <w:t>0</w:t>
            </w:r>
          </w:p>
        </w:tc>
        <w:tc>
          <w:tcPr>
            <w:tcW w:w="1384" w:type="dxa"/>
            <w:tcBorders>
              <w:top w:val="nil"/>
              <w:left w:val="nil"/>
              <w:bottom w:val="single" w:sz="4" w:space="0" w:color="000000"/>
              <w:right w:val="single" w:sz="4" w:space="0" w:color="000000"/>
            </w:tcBorders>
            <w:shd w:val="clear" w:color="auto" w:fill="auto"/>
            <w:vAlign w:val="center"/>
            <w:hideMark/>
          </w:tcPr>
          <w:p w14:paraId="32380254" w14:textId="77777777" w:rsidR="002E2E98" w:rsidRPr="002E2E98" w:rsidRDefault="002E2E98" w:rsidP="001F19D0">
            <w:pPr>
              <w:jc w:val="center"/>
              <w:rPr>
                <w:color w:val="000000"/>
                <w:sz w:val="22"/>
                <w:szCs w:val="22"/>
              </w:rPr>
            </w:pPr>
            <w:r w:rsidRPr="002E2E98">
              <w:rPr>
                <w:color w:val="000000"/>
                <w:sz w:val="22"/>
                <w:szCs w:val="22"/>
              </w:rPr>
              <w:t>0</w:t>
            </w:r>
          </w:p>
        </w:tc>
        <w:tc>
          <w:tcPr>
            <w:tcW w:w="1596" w:type="dxa"/>
            <w:tcBorders>
              <w:top w:val="nil"/>
              <w:left w:val="nil"/>
              <w:bottom w:val="single" w:sz="4" w:space="0" w:color="000000"/>
              <w:right w:val="single" w:sz="4" w:space="0" w:color="000000"/>
            </w:tcBorders>
            <w:shd w:val="clear" w:color="auto" w:fill="auto"/>
            <w:vAlign w:val="center"/>
            <w:hideMark/>
          </w:tcPr>
          <w:p w14:paraId="29BE25F0" w14:textId="77777777" w:rsidR="002E2E98" w:rsidRPr="002E2E98" w:rsidRDefault="002E2E98" w:rsidP="001F19D0">
            <w:pPr>
              <w:jc w:val="center"/>
              <w:rPr>
                <w:color w:val="000000"/>
                <w:sz w:val="22"/>
                <w:szCs w:val="22"/>
              </w:rPr>
            </w:pPr>
            <w:r w:rsidRPr="002E2E98">
              <w:rPr>
                <w:color w:val="000000"/>
                <w:sz w:val="22"/>
                <w:szCs w:val="22"/>
              </w:rPr>
              <w:t>0</w:t>
            </w:r>
          </w:p>
        </w:tc>
        <w:tc>
          <w:tcPr>
            <w:tcW w:w="1480" w:type="dxa"/>
            <w:tcBorders>
              <w:top w:val="nil"/>
              <w:left w:val="nil"/>
              <w:bottom w:val="single" w:sz="4" w:space="0" w:color="000000"/>
              <w:right w:val="single" w:sz="4" w:space="0" w:color="000000"/>
            </w:tcBorders>
            <w:shd w:val="clear" w:color="auto" w:fill="auto"/>
            <w:vAlign w:val="center"/>
            <w:hideMark/>
          </w:tcPr>
          <w:p w14:paraId="7EC21E5B" w14:textId="77777777" w:rsidR="002E2E98" w:rsidRPr="002E2E98" w:rsidRDefault="002E2E98" w:rsidP="001F19D0">
            <w:pPr>
              <w:jc w:val="center"/>
              <w:rPr>
                <w:color w:val="000000"/>
                <w:sz w:val="22"/>
                <w:szCs w:val="22"/>
              </w:rPr>
            </w:pPr>
            <w:r w:rsidRPr="002E2E98">
              <w:rPr>
                <w:color w:val="000000"/>
                <w:sz w:val="22"/>
                <w:szCs w:val="22"/>
              </w:rPr>
              <w:t>3</w:t>
            </w:r>
          </w:p>
        </w:tc>
        <w:tc>
          <w:tcPr>
            <w:tcW w:w="1715" w:type="dxa"/>
            <w:tcBorders>
              <w:top w:val="nil"/>
              <w:left w:val="nil"/>
              <w:bottom w:val="single" w:sz="4" w:space="0" w:color="000000"/>
              <w:right w:val="single" w:sz="4" w:space="0" w:color="000000"/>
            </w:tcBorders>
            <w:shd w:val="clear" w:color="auto" w:fill="auto"/>
            <w:vAlign w:val="center"/>
            <w:hideMark/>
          </w:tcPr>
          <w:p w14:paraId="781395C5" w14:textId="77777777" w:rsidR="002E2E98" w:rsidRPr="002E2E98" w:rsidRDefault="002E2E98" w:rsidP="001F19D0">
            <w:pPr>
              <w:jc w:val="center"/>
              <w:rPr>
                <w:color w:val="000000"/>
                <w:sz w:val="22"/>
                <w:szCs w:val="22"/>
              </w:rPr>
            </w:pPr>
            <w:r w:rsidRPr="002E2E98">
              <w:rPr>
                <w:color w:val="000000"/>
                <w:sz w:val="22"/>
                <w:szCs w:val="22"/>
              </w:rPr>
              <w:t>11</w:t>
            </w:r>
          </w:p>
        </w:tc>
      </w:tr>
      <w:tr w:rsidR="002E2E98" w:rsidRPr="002E2E98" w14:paraId="02990F4C" w14:textId="77777777" w:rsidTr="001F19D0">
        <w:trPr>
          <w:trHeight w:val="375"/>
        </w:trPr>
        <w:tc>
          <w:tcPr>
            <w:tcW w:w="5249" w:type="dxa"/>
            <w:tcBorders>
              <w:top w:val="nil"/>
              <w:left w:val="single" w:sz="4" w:space="0" w:color="000000"/>
              <w:bottom w:val="single" w:sz="4" w:space="0" w:color="000000"/>
              <w:right w:val="single" w:sz="4" w:space="0" w:color="000000"/>
            </w:tcBorders>
            <w:shd w:val="clear" w:color="auto" w:fill="auto"/>
            <w:vAlign w:val="center"/>
            <w:hideMark/>
          </w:tcPr>
          <w:p w14:paraId="31739D0A" w14:textId="0892074C" w:rsidR="002E2E98" w:rsidRPr="002E2E98" w:rsidRDefault="002E2E98" w:rsidP="001F19D0">
            <w:pPr>
              <w:rPr>
                <w:color w:val="000000"/>
                <w:sz w:val="18"/>
                <w:szCs w:val="18"/>
              </w:rPr>
            </w:pPr>
            <w:r w:rsidRPr="002E2E98">
              <w:rPr>
                <w:color w:val="000000"/>
                <w:sz w:val="18"/>
                <w:szCs w:val="18"/>
              </w:rPr>
              <w:t>Охрана здоровья детей, матери и ребенка</w:t>
            </w:r>
          </w:p>
        </w:tc>
        <w:tc>
          <w:tcPr>
            <w:tcW w:w="1006" w:type="dxa"/>
            <w:tcBorders>
              <w:top w:val="nil"/>
              <w:left w:val="nil"/>
              <w:bottom w:val="single" w:sz="4" w:space="0" w:color="000000"/>
              <w:right w:val="single" w:sz="4" w:space="0" w:color="000000"/>
            </w:tcBorders>
            <w:shd w:val="clear" w:color="auto" w:fill="auto"/>
            <w:vAlign w:val="center"/>
            <w:hideMark/>
          </w:tcPr>
          <w:p w14:paraId="3B5C476C" w14:textId="77777777" w:rsidR="002E2E98" w:rsidRPr="002E2E98" w:rsidRDefault="002E2E98" w:rsidP="001F19D0">
            <w:pPr>
              <w:jc w:val="center"/>
              <w:rPr>
                <w:color w:val="000000"/>
                <w:sz w:val="22"/>
                <w:szCs w:val="22"/>
              </w:rPr>
            </w:pPr>
            <w:r w:rsidRPr="002E2E98">
              <w:rPr>
                <w:color w:val="000000"/>
                <w:sz w:val="22"/>
                <w:szCs w:val="22"/>
              </w:rPr>
              <w:t>1</w:t>
            </w:r>
          </w:p>
        </w:tc>
        <w:tc>
          <w:tcPr>
            <w:tcW w:w="1539" w:type="dxa"/>
            <w:tcBorders>
              <w:top w:val="nil"/>
              <w:left w:val="nil"/>
              <w:bottom w:val="single" w:sz="4" w:space="0" w:color="000000"/>
              <w:right w:val="single" w:sz="4" w:space="0" w:color="000000"/>
            </w:tcBorders>
            <w:shd w:val="clear" w:color="auto" w:fill="auto"/>
            <w:vAlign w:val="center"/>
            <w:hideMark/>
          </w:tcPr>
          <w:p w14:paraId="5E2CDC50" w14:textId="77777777" w:rsidR="002E2E98" w:rsidRPr="002E2E98" w:rsidRDefault="002E2E98" w:rsidP="001F19D0">
            <w:pPr>
              <w:jc w:val="center"/>
              <w:rPr>
                <w:color w:val="000000"/>
                <w:sz w:val="22"/>
                <w:szCs w:val="22"/>
              </w:rPr>
            </w:pPr>
            <w:r w:rsidRPr="002E2E98">
              <w:rPr>
                <w:color w:val="000000"/>
                <w:sz w:val="22"/>
                <w:szCs w:val="22"/>
              </w:rPr>
              <w:t>0</w:t>
            </w:r>
          </w:p>
        </w:tc>
        <w:tc>
          <w:tcPr>
            <w:tcW w:w="1191" w:type="dxa"/>
            <w:tcBorders>
              <w:top w:val="nil"/>
              <w:left w:val="nil"/>
              <w:bottom w:val="single" w:sz="4" w:space="0" w:color="000000"/>
              <w:right w:val="single" w:sz="4" w:space="0" w:color="000000"/>
            </w:tcBorders>
            <w:shd w:val="clear" w:color="auto" w:fill="auto"/>
            <w:vAlign w:val="center"/>
            <w:hideMark/>
          </w:tcPr>
          <w:p w14:paraId="7A0CE058" w14:textId="77777777" w:rsidR="002E2E98" w:rsidRPr="002E2E98" w:rsidRDefault="002E2E98" w:rsidP="001F19D0">
            <w:pPr>
              <w:jc w:val="center"/>
              <w:rPr>
                <w:color w:val="000000"/>
                <w:sz w:val="22"/>
                <w:szCs w:val="22"/>
              </w:rPr>
            </w:pPr>
            <w:r w:rsidRPr="002E2E98">
              <w:rPr>
                <w:color w:val="000000"/>
                <w:sz w:val="22"/>
                <w:szCs w:val="22"/>
              </w:rPr>
              <w:t>0</w:t>
            </w:r>
          </w:p>
        </w:tc>
        <w:tc>
          <w:tcPr>
            <w:tcW w:w="1384" w:type="dxa"/>
            <w:tcBorders>
              <w:top w:val="nil"/>
              <w:left w:val="nil"/>
              <w:bottom w:val="single" w:sz="4" w:space="0" w:color="000000"/>
              <w:right w:val="single" w:sz="4" w:space="0" w:color="000000"/>
            </w:tcBorders>
            <w:shd w:val="clear" w:color="auto" w:fill="auto"/>
            <w:vAlign w:val="center"/>
            <w:hideMark/>
          </w:tcPr>
          <w:p w14:paraId="5B0796C3" w14:textId="77777777" w:rsidR="002E2E98" w:rsidRPr="002E2E98" w:rsidRDefault="002E2E98" w:rsidP="001F19D0">
            <w:pPr>
              <w:jc w:val="center"/>
              <w:rPr>
                <w:color w:val="000000"/>
                <w:sz w:val="22"/>
                <w:szCs w:val="22"/>
              </w:rPr>
            </w:pPr>
            <w:r w:rsidRPr="002E2E98">
              <w:rPr>
                <w:color w:val="000000"/>
                <w:sz w:val="22"/>
                <w:szCs w:val="22"/>
              </w:rPr>
              <w:t>0</w:t>
            </w:r>
          </w:p>
        </w:tc>
        <w:tc>
          <w:tcPr>
            <w:tcW w:w="1596" w:type="dxa"/>
            <w:tcBorders>
              <w:top w:val="nil"/>
              <w:left w:val="nil"/>
              <w:bottom w:val="single" w:sz="4" w:space="0" w:color="000000"/>
              <w:right w:val="single" w:sz="4" w:space="0" w:color="000000"/>
            </w:tcBorders>
            <w:shd w:val="clear" w:color="auto" w:fill="auto"/>
            <w:vAlign w:val="center"/>
            <w:hideMark/>
          </w:tcPr>
          <w:p w14:paraId="4D2FAE5A" w14:textId="77777777" w:rsidR="002E2E98" w:rsidRPr="002E2E98" w:rsidRDefault="002E2E98" w:rsidP="001F19D0">
            <w:pPr>
              <w:jc w:val="center"/>
              <w:rPr>
                <w:color w:val="000000"/>
                <w:sz w:val="22"/>
                <w:szCs w:val="22"/>
              </w:rPr>
            </w:pPr>
            <w:r w:rsidRPr="002E2E98">
              <w:rPr>
                <w:color w:val="000000"/>
                <w:sz w:val="22"/>
                <w:szCs w:val="22"/>
              </w:rPr>
              <w:t>0</w:t>
            </w:r>
          </w:p>
        </w:tc>
        <w:tc>
          <w:tcPr>
            <w:tcW w:w="1480" w:type="dxa"/>
            <w:tcBorders>
              <w:top w:val="nil"/>
              <w:left w:val="nil"/>
              <w:bottom w:val="single" w:sz="4" w:space="0" w:color="000000"/>
              <w:right w:val="single" w:sz="4" w:space="0" w:color="000000"/>
            </w:tcBorders>
            <w:shd w:val="clear" w:color="auto" w:fill="auto"/>
            <w:vAlign w:val="center"/>
            <w:hideMark/>
          </w:tcPr>
          <w:p w14:paraId="394081AC" w14:textId="77777777" w:rsidR="002E2E98" w:rsidRPr="002E2E98" w:rsidRDefault="002E2E98" w:rsidP="001F19D0">
            <w:pPr>
              <w:jc w:val="center"/>
              <w:rPr>
                <w:color w:val="000000"/>
                <w:sz w:val="22"/>
                <w:szCs w:val="22"/>
              </w:rPr>
            </w:pPr>
            <w:r w:rsidRPr="002E2E98">
              <w:rPr>
                <w:color w:val="000000"/>
                <w:sz w:val="22"/>
                <w:szCs w:val="22"/>
              </w:rPr>
              <w:t>1</w:t>
            </w:r>
          </w:p>
        </w:tc>
        <w:tc>
          <w:tcPr>
            <w:tcW w:w="1715" w:type="dxa"/>
            <w:tcBorders>
              <w:top w:val="nil"/>
              <w:left w:val="nil"/>
              <w:bottom w:val="single" w:sz="4" w:space="0" w:color="000000"/>
              <w:right w:val="single" w:sz="4" w:space="0" w:color="000000"/>
            </w:tcBorders>
            <w:shd w:val="clear" w:color="auto" w:fill="auto"/>
            <w:vAlign w:val="center"/>
            <w:hideMark/>
          </w:tcPr>
          <w:p w14:paraId="7ABB6831" w14:textId="77777777" w:rsidR="002E2E98" w:rsidRPr="002E2E98" w:rsidRDefault="002E2E98" w:rsidP="001F19D0">
            <w:pPr>
              <w:jc w:val="center"/>
              <w:rPr>
                <w:color w:val="000000"/>
                <w:sz w:val="22"/>
                <w:szCs w:val="22"/>
              </w:rPr>
            </w:pPr>
            <w:r w:rsidRPr="002E2E98">
              <w:rPr>
                <w:color w:val="000000"/>
                <w:sz w:val="22"/>
                <w:szCs w:val="22"/>
              </w:rPr>
              <w:t>0</w:t>
            </w:r>
          </w:p>
        </w:tc>
      </w:tr>
      <w:tr w:rsidR="002E2E98" w:rsidRPr="002E2E98" w14:paraId="5519EA11" w14:textId="77777777" w:rsidTr="001F19D0">
        <w:trPr>
          <w:trHeight w:val="750"/>
        </w:trPr>
        <w:tc>
          <w:tcPr>
            <w:tcW w:w="5249" w:type="dxa"/>
            <w:tcBorders>
              <w:top w:val="nil"/>
              <w:left w:val="single" w:sz="4" w:space="0" w:color="000000"/>
              <w:bottom w:val="single" w:sz="4" w:space="0" w:color="000000"/>
              <w:right w:val="single" w:sz="4" w:space="0" w:color="000000"/>
            </w:tcBorders>
            <w:shd w:val="clear" w:color="auto" w:fill="auto"/>
            <w:vAlign w:val="center"/>
            <w:hideMark/>
          </w:tcPr>
          <w:p w14:paraId="44EC94E0" w14:textId="32F937DC" w:rsidR="002E2E98" w:rsidRPr="002E2E98" w:rsidRDefault="002E2E98" w:rsidP="001F19D0">
            <w:pPr>
              <w:rPr>
                <w:color w:val="000000"/>
                <w:sz w:val="18"/>
                <w:szCs w:val="18"/>
              </w:rPr>
            </w:pPr>
            <w:r w:rsidRPr="002E2E98">
              <w:rPr>
                <w:color w:val="000000"/>
                <w:sz w:val="18"/>
                <w:szCs w:val="18"/>
              </w:rPr>
              <w:t>Оказание медицинской помощи детям в амбулаторно-поликлинических условиях</w:t>
            </w:r>
          </w:p>
        </w:tc>
        <w:tc>
          <w:tcPr>
            <w:tcW w:w="1006" w:type="dxa"/>
            <w:tcBorders>
              <w:top w:val="nil"/>
              <w:left w:val="nil"/>
              <w:bottom w:val="single" w:sz="4" w:space="0" w:color="000000"/>
              <w:right w:val="single" w:sz="4" w:space="0" w:color="000000"/>
            </w:tcBorders>
            <w:shd w:val="clear" w:color="auto" w:fill="auto"/>
            <w:vAlign w:val="center"/>
            <w:hideMark/>
          </w:tcPr>
          <w:p w14:paraId="43182D0B" w14:textId="77777777" w:rsidR="002E2E98" w:rsidRPr="002E2E98" w:rsidRDefault="002E2E98" w:rsidP="001F19D0">
            <w:pPr>
              <w:jc w:val="center"/>
              <w:rPr>
                <w:color w:val="000000"/>
                <w:sz w:val="22"/>
                <w:szCs w:val="22"/>
              </w:rPr>
            </w:pPr>
            <w:r w:rsidRPr="002E2E98">
              <w:rPr>
                <w:color w:val="000000"/>
                <w:sz w:val="22"/>
                <w:szCs w:val="22"/>
              </w:rPr>
              <w:t>81</w:t>
            </w:r>
          </w:p>
        </w:tc>
        <w:tc>
          <w:tcPr>
            <w:tcW w:w="1539" w:type="dxa"/>
            <w:tcBorders>
              <w:top w:val="nil"/>
              <w:left w:val="nil"/>
              <w:bottom w:val="single" w:sz="4" w:space="0" w:color="000000"/>
              <w:right w:val="single" w:sz="4" w:space="0" w:color="000000"/>
            </w:tcBorders>
            <w:shd w:val="clear" w:color="auto" w:fill="auto"/>
            <w:vAlign w:val="center"/>
            <w:hideMark/>
          </w:tcPr>
          <w:p w14:paraId="1184DD69" w14:textId="77777777" w:rsidR="002E2E98" w:rsidRPr="002E2E98" w:rsidRDefault="002E2E98" w:rsidP="001F19D0">
            <w:pPr>
              <w:jc w:val="center"/>
              <w:rPr>
                <w:color w:val="000000"/>
                <w:sz w:val="22"/>
                <w:szCs w:val="22"/>
              </w:rPr>
            </w:pPr>
            <w:r w:rsidRPr="002E2E98">
              <w:rPr>
                <w:color w:val="000000"/>
                <w:sz w:val="22"/>
                <w:szCs w:val="22"/>
              </w:rPr>
              <w:t>0</w:t>
            </w:r>
          </w:p>
        </w:tc>
        <w:tc>
          <w:tcPr>
            <w:tcW w:w="1191" w:type="dxa"/>
            <w:tcBorders>
              <w:top w:val="nil"/>
              <w:left w:val="nil"/>
              <w:bottom w:val="single" w:sz="4" w:space="0" w:color="000000"/>
              <w:right w:val="single" w:sz="4" w:space="0" w:color="000000"/>
            </w:tcBorders>
            <w:shd w:val="clear" w:color="auto" w:fill="auto"/>
            <w:vAlign w:val="center"/>
            <w:hideMark/>
          </w:tcPr>
          <w:p w14:paraId="312EB387" w14:textId="77777777" w:rsidR="002E2E98" w:rsidRPr="002E2E98" w:rsidRDefault="002E2E98" w:rsidP="001F19D0">
            <w:pPr>
              <w:jc w:val="center"/>
              <w:rPr>
                <w:color w:val="000000"/>
                <w:sz w:val="22"/>
                <w:szCs w:val="22"/>
              </w:rPr>
            </w:pPr>
            <w:r w:rsidRPr="002E2E98">
              <w:rPr>
                <w:color w:val="000000"/>
                <w:sz w:val="22"/>
                <w:szCs w:val="22"/>
              </w:rPr>
              <w:t>0</w:t>
            </w:r>
          </w:p>
        </w:tc>
        <w:tc>
          <w:tcPr>
            <w:tcW w:w="1384" w:type="dxa"/>
            <w:tcBorders>
              <w:top w:val="nil"/>
              <w:left w:val="nil"/>
              <w:bottom w:val="single" w:sz="4" w:space="0" w:color="000000"/>
              <w:right w:val="single" w:sz="4" w:space="0" w:color="000000"/>
            </w:tcBorders>
            <w:shd w:val="clear" w:color="auto" w:fill="auto"/>
            <w:vAlign w:val="center"/>
            <w:hideMark/>
          </w:tcPr>
          <w:p w14:paraId="67AA063A" w14:textId="77777777" w:rsidR="002E2E98" w:rsidRPr="002E2E98" w:rsidRDefault="002E2E98" w:rsidP="001F19D0">
            <w:pPr>
              <w:jc w:val="center"/>
              <w:rPr>
                <w:color w:val="000000"/>
                <w:sz w:val="22"/>
                <w:szCs w:val="22"/>
              </w:rPr>
            </w:pPr>
            <w:r w:rsidRPr="002E2E98">
              <w:rPr>
                <w:color w:val="000000"/>
                <w:sz w:val="22"/>
                <w:szCs w:val="22"/>
              </w:rPr>
              <w:t>0</w:t>
            </w:r>
          </w:p>
        </w:tc>
        <w:tc>
          <w:tcPr>
            <w:tcW w:w="1596" w:type="dxa"/>
            <w:tcBorders>
              <w:top w:val="nil"/>
              <w:left w:val="nil"/>
              <w:bottom w:val="single" w:sz="4" w:space="0" w:color="000000"/>
              <w:right w:val="single" w:sz="4" w:space="0" w:color="000000"/>
            </w:tcBorders>
            <w:shd w:val="clear" w:color="auto" w:fill="auto"/>
            <w:vAlign w:val="center"/>
            <w:hideMark/>
          </w:tcPr>
          <w:p w14:paraId="00BDC427" w14:textId="77777777" w:rsidR="002E2E98" w:rsidRPr="002E2E98" w:rsidRDefault="002E2E98" w:rsidP="001F19D0">
            <w:pPr>
              <w:jc w:val="center"/>
              <w:rPr>
                <w:color w:val="000000"/>
                <w:sz w:val="22"/>
                <w:szCs w:val="22"/>
              </w:rPr>
            </w:pPr>
            <w:r w:rsidRPr="002E2E98">
              <w:rPr>
                <w:color w:val="000000"/>
                <w:sz w:val="22"/>
                <w:szCs w:val="22"/>
              </w:rPr>
              <w:t>0</w:t>
            </w:r>
          </w:p>
        </w:tc>
        <w:tc>
          <w:tcPr>
            <w:tcW w:w="1480" w:type="dxa"/>
            <w:tcBorders>
              <w:top w:val="nil"/>
              <w:left w:val="nil"/>
              <w:bottom w:val="single" w:sz="4" w:space="0" w:color="000000"/>
              <w:right w:val="single" w:sz="4" w:space="0" w:color="000000"/>
            </w:tcBorders>
            <w:shd w:val="clear" w:color="auto" w:fill="auto"/>
            <w:vAlign w:val="center"/>
            <w:hideMark/>
          </w:tcPr>
          <w:p w14:paraId="0B1AC0EC" w14:textId="77777777" w:rsidR="002E2E98" w:rsidRPr="002E2E98" w:rsidRDefault="002E2E98" w:rsidP="001F19D0">
            <w:pPr>
              <w:jc w:val="center"/>
              <w:rPr>
                <w:color w:val="000000"/>
                <w:sz w:val="22"/>
                <w:szCs w:val="22"/>
              </w:rPr>
            </w:pPr>
            <w:r w:rsidRPr="002E2E98">
              <w:rPr>
                <w:color w:val="000000"/>
                <w:sz w:val="22"/>
                <w:szCs w:val="22"/>
              </w:rPr>
              <w:t>26</w:t>
            </w:r>
          </w:p>
        </w:tc>
        <w:tc>
          <w:tcPr>
            <w:tcW w:w="1715" w:type="dxa"/>
            <w:tcBorders>
              <w:top w:val="nil"/>
              <w:left w:val="nil"/>
              <w:bottom w:val="single" w:sz="4" w:space="0" w:color="000000"/>
              <w:right w:val="single" w:sz="4" w:space="0" w:color="000000"/>
            </w:tcBorders>
            <w:shd w:val="clear" w:color="auto" w:fill="auto"/>
            <w:vAlign w:val="center"/>
            <w:hideMark/>
          </w:tcPr>
          <w:p w14:paraId="1C67CC6B" w14:textId="77777777" w:rsidR="002E2E98" w:rsidRPr="002E2E98" w:rsidRDefault="002E2E98" w:rsidP="001F19D0">
            <w:pPr>
              <w:jc w:val="center"/>
              <w:rPr>
                <w:color w:val="000000"/>
                <w:sz w:val="22"/>
                <w:szCs w:val="22"/>
              </w:rPr>
            </w:pPr>
            <w:r w:rsidRPr="002E2E98">
              <w:rPr>
                <w:color w:val="000000"/>
                <w:sz w:val="22"/>
                <w:szCs w:val="22"/>
              </w:rPr>
              <w:t>42</w:t>
            </w:r>
          </w:p>
        </w:tc>
      </w:tr>
      <w:tr w:rsidR="002E2E98" w:rsidRPr="002E2E98" w14:paraId="1667E0F7" w14:textId="77777777" w:rsidTr="001F19D0">
        <w:trPr>
          <w:trHeight w:val="750"/>
        </w:trPr>
        <w:tc>
          <w:tcPr>
            <w:tcW w:w="5249" w:type="dxa"/>
            <w:tcBorders>
              <w:top w:val="nil"/>
              <w:left w:val="single" w:sz="4" w:space="0" w:color="000000"/>
              <w:bottom w:val="single" w:sz="4" w:space="0" w:color="000000"/>
              <w:right w:val="single" w:sz="4" w:space="0" w:color="000000"/>
            </w:tcBorders>
            <w:shd w:val="clear" w:color="auto" w:fill="auto"/>
            <w:vAlign w:val="center"/>
            <w:hideMark/>
          </w:tcPr>
          <w:p w14:paraId="5E35716B" w14:textId="25883F53" w:rsidR="002E2E98" w:rsidRPr="002E2E98" w:rsidRDefault="002E2E98" w:rsidP="001F19D0">
            <w:pPr>
              <w:rPr>
                <w:color w:val="000000"/>
                <w:sz w:val="18"/>
                <w:szCs w:val="18"/>
              </w:rPr>
            </w:pPr>
            <w:r w:rsidRPr="002E2E98">
              <w:rPr>
                <w:color w:val="000000"/>
                <w:sz w:val="18"/>
                <w:szCs w:val="18"/>
              </w:rPr>
              <w:t>Качество оказания медицинской помощи детям в амбулаторно-полик-их условиях</w:t>
            </w:r>
          </w:p>
        </w:tc>
        <w:tc>
          <w:tcPr>
            <w:tcW w:w="1006" w:type="dxa"/>
            <w:tcBorders>
              <w:top w:val="nil"/>
              <w:left w:val="nil"/>
              <w:bottom w:val="single" w:sz="4" w:space="0" w:color="000000"/>
              <w:right w:val="single" w:sz="4" w:space="0" w:color="000000"/>
            </w:tcBorders>
            <w:shd w:val="clear" w:color="auto" w:fill="auto"/>
            <w:vAlign w:val="center"/>
            <w:hideMark/>
          </w:tcPr>
          <w:p w14:paraId="434CF2EF" w14:textId="77777777" w:rsidR="002E2E98" w:rsidRPr="002E2E98" w:rsidRDefault="002E2E98" w:rsidP="001F19D0">
            <w:pPr>
              <w:jc w:val="center"/>
              <w:rPr>
                <w:color w:val="000000"/>
                <w:sz w:val="22"/>
                <w:szCs w:val="22"/>
              </w:rPr>
            </w:pPr>
            <w:r w:rsidRPr="002E2E98">
              <w:rPr>
                <w:color w:val="000000"/>
                <w:sz w:val="22"/>
                <w:szCs w:val="22"/>
              </w:rPr>
              <w:t>6</w:t>
            </w:r>
          </w:p>
        </w:tc>
        <w:tc>
          <w:tcPr>
            <w:tcW w:w="1539" w:type="dxa"/>
            <w:tcBorders>
              <w:top w:val="nil"/>
              <w:left w:val="nil"/>
              <w:bottom w:val="single" w:sz="4" w:space="0" w:color="000000"/>
              <w:right w:val="single" w:sz="4" w:space="0" w:color="000000"/>
            </w:tcBorders>
            <w:shd w:val="clear" w:color="auto" w:fill="auto"/>
            <w:vAlign w:val="center"/>
            <w:hideMark/>
          </w:tcPr>
          <w:p w14:paraId="7A10853A" w14:textId="77777777" w:rsidR="002E2E98" w:rsidRPr="002E2E98" w:rsidRDefault="002E2E98" w:rsidP="001F19D0">
            <w:pPr>
              <w:jc w:val="center"/>
              <w:rPr>
                <w:color w:val="000000"/>
                <w:sz w:val="22"/>
                <w:szCs w:val="22"/>
              </w:rPr>
            </w:pPr>
            <w:r w:rsidRPr="002E2E98">
              <w:rPr>
                <w:color w:val="000000"/>
                <w:sz w:val="22"/>
                <w:szCs w:val="22"/>
              </w:rPr>
              <w:t>0</w:t>
            </w:r>
          </w:p>
        </w:tc>
        <w:tc>
          <w:tcPr>
            <w:tcW w:w="1191" w:type="dxa"/>
            <w:tcBorders>
              <w:top w:val="nil"/>
              <w:left w:val="nil"/>
              <w:bottom w:val="single" w:sz="4" w:space="0" w:color="000000"/>
              <w:right w:val="single" w:sz="4" w:space="0" w:color="000000"/>
            </w:tcBorders>
            <w:shd w:val="clear" w:color="auto" w:fill="auto"/>
            <w:vAlign w:val="center"/>
            <w:hideMark/>
          </w:tcPr>
          <w:p w14:paraId="66D3EA12" w14:textId="77777777" w:rsidR="002E2E98" w:rsidRPr="002E2E98" w:rsidRDefault="002E2E98" w:rsidP="001F19D0">
            <w:pPr>
              <w:jc w:val="center"/>
              <w:rPr>
                <w:color w:val="000000"/>
                <w:sz w:val="22"/>
                <w:szCs w:val="22"/>
              </w:rPr>
            </w:pPr>
            <w:r w:rsidRPr="002E2E98">
              <w:rPr>
                <w:color w:val="000000"/>
                <w:sz w:val="22"/>
                <w:szCs w:val="22"/>
              </w:rPr>
              <w:t>0</w:t>
            </w:r>
          </w:p>
        </w:tc>
        <w:tc>
          <w:tcPr>
            <w:tcW w:w="1384" w:type="dxa"/>
            <w:tcBorders>
              <w:top w:val="nil"/>
              <w:left w:val="nil"/>
              <w:bottom w:val="single" w:sz="4" w:space="0" w:color="000000"/>
              <w:right w:val="single" w:sz="4" w:space="0" w:color="000000"/>
            </w:tcBorders>
            <w:shd w:val="clear" w:color="auto" w:fill="auto"/>
            <w:vAlign w:val="center"/>
            <w:hideMark/>
          </w:tcPr>
          <w:p w14:paraId="6AC792DF" w14:textId="77777777" w:rsidR="002E2E98" w:rsidRPr="002E2E98" w:rsidRDefault="002E2E98" w:rsidP="001F19D0">
            <w:pPr>
              <w:jc w:val="center"/>
              <w:rPr>
                <w:color w:val="000000"/>
                <w:sz w:val="22"/>
                <w:szCs w:val="22"/>
              </w:rPr>
            </w:pPr>
            <w:r w:rsidRPr="002E2E98">
              <w:rPr>
                <w:color w:val="000000"/>
                <w:sz w:val="22"/>
                <w:szCs w:val="22"/>
              </w:rPr>
              <w:t>0</w:t>
            </w:r>
          </w:p>
        </w:tc>
        <w:tc>
          <w:tcPr>
            <w:tcW w:w="1596" w:type="dxa"/>
            <w:tcBorders>
              <w:top w:val="nil"/>
              <w:left w:val="nil"/>
              <w:bottom w:val="single" w:sz="4" w:space="0" w:color="000000"/>
              <w:right w:val="single" w:sz="4" w:space="0" w:color="000000"/>
            </w:tcBorders>
            <w:shd w:val="clear" w:color="auto" w:fill="auto"/>
            <w:vAlign w:val="center"/>
            <w:hideMark/>
          </w:tcPr>
          <w:p w14:paraId="055A6928" w14:textId="77777777" w:rsidR="002E2E98" w:rsidRPr="002E2E98" w:rsidRDefault="002E2E98" w:rsidP="001F19D0">
            <w:pPr>
              <w:jc w:val="center"/>
              <w:rPr>
                <w:color w:val="000000"/>
                <w:sz w:val="22"/>
                <w:szCs w:val="22"/>
              </w:rPr>
            </w:pPr>
            <w:r w:rsidRPr="002E2E98">
              <w:rPr>
                <w:color w:val="000000"/>
                <w:sz w:val="22"/>
                <w:szCs w:val="22"/>
              </w:rPr>
              <w:t>0</w:t>
            </w:r>
          </w:p>
        </w:tc>
        <w:tc>
          <w:tcPr>
            <w:tcW w:w="1480" w:type="dxa"/>
            <w:tcBorders>
              <w:top w:val="nil"/>
              <w:left w:val="nil"/>
              <w:bottom w:val="single" w:sz="4" w:space="0" w:color="000000"/>
              <w:right w:val="single" w:sz="4" w:space="0" w:color="000000"/>
            </w:tcBorders>
            <w:shd w:val="clear" w:color="auto" w:fill="auto"/>
            <w:vAlign w:val="center"/>
            <w:hideMark/>
          </w:tcPr>
          <w:p w14:paraId="7880C59F" w14:textId="77777777" w:rsidR="002E2E98" w:rsidRPr="002E2E98" w:rsidRDefault="002E2E98" w:rsidP="001F19D0">
            <w:pPr>
              <w:jc w:val="center"/>
              <w:rPr>
                <w:color w:val="000000"/>
                <w:sz w:val="22"/>
                <w:szCs w:val="22"/>
              </w:rPr>
            </w:pPr>
            <w:r w:rsidRPr="002E2E98">
              <w:rPr>
                <w:color w:val="000000"/>
                <w:sz w:val="22"/>
                <w:szCs w:val="22"/>
              </w:rPr>
              <w:t>5</w:t>
            </w:r>
          </w:p>
        </w:tc>
        <w:tc>
          <w:tcPr>
            <w:tcW w:w="1715" w:type="dxa"/>
            <w:tcBorders>
              <w:top w:val="nil"/>
              <w:left w:val="nil"/>
              <w:bottom w:val="single" w:sz="4" w:space="0" w:color="000000"/>
              <w:right w:val="single" w:sz="4" w:space="0" w:color="000000"/>
            </w:tcBorders>
            <w:shd w:val="clear" w:color="auto" w:fill="auto"/>
            <w:vAlign w:val="center"/>
            <w:hideMark/>
          </w:tcPr>
          <w:p w14:paraId="7F2A5766" w14:textId="77777777" w:rsidR="002E2E98" w:rsidRPr="002E2E98" w:rsidRDefault="002E2E98" w:rsidP="001F19D0">
            <w:pPr>
              <w:jc w:val="center"/>
              <w:rPr>
                <w:color w:val="000000"/>
                <w:sz w:val="22"/>
                <w:szCs w:val="22"/>
              </w:rPr>
            </w:pPr>
            <w:r w:rsidRPr="002E2E98">
              <w:rPr>
                <w:color w:val="000000"/>
                <w:sz w:val="22"/>
                <w:szCs w:val="22"/>
              </w:rPr>
              <w:t>1</w:t>
            </w:r>
          </w:p>
        </w:tc>
      </w:tr>
      <w:tr w:rsidR="002E2E98" w:rsidRPr="002E2E98" w14:paraId="729809FB" w14:textId="77777777" w:rsidTr="001F19D0">
        <w:trPr>
          <w:trHeight w:val="750"/>
        </w:trPr>
        <w:tc>
          <w:tcPr>
            <w:tcW w:w="5249" w:type="dxa"/>
            <w:tcBorders>
              <w:top w:val="nil"/>
              <w:left w:val="single" w:sz="4" w:space="0" w:color="000000"/>
              <w:bottom w:val="single" w:sz="4" w:space="0" w:color="000000"/>
              <w:right w:val="single" w:sz="4" w:space="0" w:color="000000"/>
            </w:tcBorders>
            <w:shd w:val="clear" w:color="auto" w:fill="auto"/>
            <w:vAlign w:val="center"/>
            <w:hideMark/>
          </w:tcPr>
          <w:p w14:paraId="2A2E0F6A" w14:textId="731526D6" w:rsidR="002E2E98" w:rsidRPr="002E2E98" w:rsidRDefault="002E2E98" w:rsidP="001F19D0">
            <w:pPr>
              <w:rPr>
                <w:color w:val="000000"/>
                <w:sz w:val="18"/>
                <w:szCs w:val="18"/>
              </w:rPr>
            </w:pPr>
            <w:r w:rsidRPr="002E2E98">
              <w:rPr>
                <w:color w:val="000000"/>
                <w:sz w:val="18"/>
                <w:szCs w:val="18"/>
              </w:rPr>
              <w:t>Организация оказания медицинской помощи детям в стационарных условиях</w:t>
            </w:r>
          </w:p>
        </w:tc>
        <w:tc>
          <w:tcPr>
            <w:tcW w:w="1006" w:type="dxa"/>
            <w:tcBorders>
              <w:top w:val="nil"/>
              <w:left w:val="nil"/>
              <w:bottom w:val="single" w:sz="4" w:space="0" w:color="000000"/>
              <w:right w:val="single" w:sz="4" w:space="0" w:color="000000"/>
            </w:tcBorders>
            <w:shd w:val="clear" w:color="auto" w:fill="auto"/>
            <w:vAlign w:val="center"/>
            <w:hideMark/>
          </w:tcPr>
          <w:p w14:paraId="44122B60" w14:textId="77777777" w:rsidR="002E2E98" w:rsidRPr="002E2E98" w:rsidRDefault="002E2E98" w:rsidP="001F19D0">
            <w:pPr>
              <w:jc w:val="center"/>
              <w:rPr>
                <w:color w:val="000000"/>
                <w:sz w:val="22"/>
                <w:szCs w:val="22"/>
              </w:rPr>
            </w:pPr>
            <w:r w:rsidRPr="002E2E98">
              <w:rPr>
                <w:color w:val="000000"/>
                <w:sz w:val="22"/>
                <w:szCs w:val="22"/>
              </w:rPr>
              <w:t>11</w:t>
            </w:r>
          </w:p>
        </w:tc>
        <w:tc>
          <w:tcPr>
            <w:tcW w:w="1539" w:type="dxa"/>
            <w:tcBorders>
              <w:top w:val="nil"/>
              <w:left w:val="nil"/>
              <w:bottom w:val="single" w:sz="4" w:space="0" w:color="000000"/>
              <w:right w:val="single" w:sz="4" w:space="0" w:color="000000"/>
            </w:tcBorders>
            <w:shd w:val="clear" w:color="auto" w:fill="auto"/>
            <w:vAlign w:val="center"/>
            <w:hideMark/>
          </w:tcPr>
          <w:p w14:paraId="0816E1DD" w14:textId="77777777" w:rsidR="002E2E98" w:rsidRPr="002E2E98" w:rsidRDefault="002E2E98" w:rsidP="001F19D0">
            <w:pPr>
              <w:jc w:val="center"/>
              <w:rPr>
                <w:color w:val="000000"/>
                <w:sz w:val="22"/>
                <w:szCs w:val="22"/>
              </w:rPr>
            </w:pPr>
            <w:r w:rsidRPr="002E2E98">
              <w:rPr>
                <w:color w:val="000000"/>
                <w:sz w:val="22"/>
                <w:szCs w:val="22"/>
              </w:rPr>
              <w:t>0</w:t>
            </w:r>
          </w:p>
        </w:tc>
        <w:tc>
          <w:tcPr>
            <w:tcW w:w="1191" w:type="dxa"/>
            <w:tcBorders>
              <w:top w:val="nil"/>
              <w:left w:val="nil"/>
              <w:bottom w:val="single" w:sz="4" w:space="0" w:color="000000"/>
              <w:right w:val="single" w:sz="4" w:space="0" w:color="000000"/>
            </w:tcBorders>
            <w:shd w:val="clear" w:color="auto" w:fill="auto"/>
            <w:vAlign w:val="center"/>
            <w:hideMark/>
          </w:tcPr>
          <w:p w14:paraId="70E3828C" w14:textId="77777777" w:rsidR="002E2E98" w:rsidRPr="002E2E98" w:rsidRDefault="002E2E98" w:rsidP="001F19D0">
            <w:pPr>
              <w:jc w:val="center"/>
              <w:rPr>
                <w:color w:val="000000"/>
                <w:sz w:val="22"/>
                <w:szCs w:val="22"/>
              </w:rPr>
            </w:pPr>
            <w:r w:rsidRPr="002E2E98">
              <w:rPr>
                <w:color w:val="000000"/>
                <w:sz w:val="22"/>
                <w:szCs w:val="22"/>
              </w:rPr>
              <w:t>0</w:t>
            </w:r>
          </w:p>
        </w:tc>
        <w:tc>
          <w:tcPr>
            <w:tcW w:w="1384" w:type="dxa"/>
            <w:tcBorders>
              <w:top w:val="nil"/>
              <w:left w:val="nil"/>
              <w:bottom w:val="single" w:sz="4" w:space="0" w:color="000000"/>
              <w:right w:val="single" w:sz="4" w:space="0" w:color="000000"/>
            </w:tcBorders>
            <w:shd w:val="clear" w:color="auto" w:fill="auto"/>
            <w:vAlign w:val="center"/>
            <w:hideMark/>
          </w:tcPr>
          <w:p w14:paraId="63141597" w14:textId="77777777" w:rsidR="002E2E98" w:rsidRPr="002E2E98" w:rsidRDefault="002E2E98" w:rsidP="001F19D0">
            <w:pPr>
              <w:jc w:val="center"/>
              <w:rPr>
                <w:color w:val="000000"/>
                <w:sz w:val="22"/>
                <w:szCs w:val="22"/>
              </w:rPr>
            </w:pPr>
            <w:r w:rsidRPr="002E2E98">
              <w:rPr>
                <w:color w:val="000000"/>
                <w:sz w:val="22"/>
                <w:szCs w:val="22"/>
              </w:rPr>
              <w:t>0</w:t>
            </w:r>
          </w:p>
        </w:tc>
        <w:tc>
          <w:tcPr>
            <w:tcW w:w="1596" w:type="dxa"/>
            <w:tcBorders>
              <w:top w:val="nil"/>
              <w:left w:val="nil"/>
              <w:bottom w:val="single" w:sz="4" w:space="0" w:color="000000"/>
              <w:right w:val="single" w:sz="4" w:space="0" w:color="000000"/>
            </w:tcBorders>
            <w:shd w:val="clear" w:color="auto" w:fill="auto"/>
            <w:vAlign w:val="center"/>
            <w:hideMark/>
          </w:tcPr>
          <w:p w14:paraId="148D2EE1" w14:textId="77777777" w:rsidR="002E2E98" w:rsidRPr="002E2E98" w:rsidRDefault="002E2E98" w:rsidP="001F19D0">
            <w:pPr>
              <w:jc w:val="center"/>
              <w:rPr>
                <w:color w:val="000000"/>
                <w:sz w:val="22"/>
                <w:szCs w:val="22"/>
              </w:rPr>
            </w:pPr>
            <w:r w:rsidRPr="002E2E98">
              <w:rPr>
                <w:color w:val="000000"/>
                <w:sz w:val="22"/>
                <w:szCs w:val="22"/>
              </w:rPr>
              <w:t>0</w:t>
            </w:r>
          </w:p>
        </w:tc>
        <w:tc>
          <w:tcPr>
            <w:tcW w:w="1480" w:type="dxa"/>
            <w:tcBorders>
              <w:top w:val="nil"/>
              <w:left w:val="nil"/>
              <w:bottom w:val="single" w:sz="4" w:space="0" w:color="000000"/>
              <w:right w:val="single" w:sz="4" w:space="0" w:color="000000"/>
            </w:tcBorders>
            <w:shd w:val="clear" w:color="auto" w:fill="auto"/>
            <w:vAlign w:val="center"/>
            <w:hideMark/>
          </w:tcPr>
          <w:p w14:paraId="074C2C3B" w14:textId="77777777" w:rsidR="002E2E98" w:rsidRPr="002E2E98" w:rsidRDefault="002E2E98" w:rsidP="001F19D0">
            <w:pPr>
              <w:jc w:val="center"/>
              <w:rPr>
                <w:color w:val="000000"/>
                <w:sz w:val="22"/>
                <w:szCs w:val="22"/>
              </w:rPr>
            </w:pPr>
            <w:r w:rsidRPr="002E2E98">
              <w:rPr>
                <w:color w:val="000000"/>
                <w:sz w:val="22"/>
                <w:szCs w:val="22"/>
              </w:rPr>
              <w:t>4</w:t>
            </w:r>
          </w:p>
        </w:tc>
        <w:tc>
          <w:tcPr>
            <w:tcW w:w="1715" w:type="dxa"/>
            <w:tcBorders>
              <w:top w:val="nil"/>
              <w:left w:val="nil"/>
              <w:bottom w:val="single" w:sz="4" w:space="0" w:color="000000"/>
              <w:right w:val="single" w:sz="4" w:space="0" w:color="000000"/>
            </w:tcBorders>
            <w:shd w:val="clear" w:color="auto" w:fill="auto"/>
            <w:vAlign w:val="center"/>
            <w:hideMark/>
          </w:tcPr>
          <w:p w14:paraId="104999A5" w14:textId="77777777" w:rsidR="002E2E98" w:rsidRPr="002E2E98" w:rsidRDefault="002E2E98" w:rsidP="001F19D0">
            <w:pPr>
              <w:jc w:val="center"/>
              <w:rPr>
                <w:color w:val="000000"/>
                <w:sz w:val="22"/>
                <w:szCs w:val="22"/>
              </w:rPr>
            </w:pPr>
            <w:r w:rsidRPr="002E2E98">
              <w:rPr>
                <w:color w:val="000000"/>
                <w:sz w:val="22"/>
                <w:szCs w:val="22"/>
              </w:rPr>
              <w:t>4</w:t>
            </w:r>
          </w:p>
        </w:tc>
      </w:tr>
      <w:tr w:rsidR="002E2E98" w:rsidRPr="002E2E98" w14:paraId="1812F420" w14:textId="77777777" w:rsidTr="001F19D0">
        <w:trPr>
          <w:trHeight w:val="750"/>
        </w:trPr>
        <w:tc>
          <w:tcPr>
            <w:tcW w:w="5249" w:type="dxa"/>
            <w:tcBorders>
              <w:top w:val="nil"/>
              <w:left w:val="single" w:sz="4" w:space="0" w:color="000000"/>
              <w:bottom w:val="single" w:sz="4" w:space="0" w:color="000000"/>
              <w:right w:val="single" w:sz="4" w:space="0" w:color="000000"/>
            </w:tcBorders>
            <w:shd w:val="clear" w:color="auto" w:fill="auto"/>
            <w:vAlign w:val="center"/>
            <w:hideMark/>
          </w:tcPr>
          <w:p w14:paraId="4DC3E77B" w14:textId="0F9C227A" w:rsidR="002E2E98" w:rsidRPr="002E2E98" w:rsidRDefault="002E2E98" w:rsidP="001F19D0">
            <w:pPr>
              <w:rPr>
                <w:color w:val="000000"/>
                <w:sz w:val="18"/>
                <w:szCs w:val="18"/>
              </w:rPr>
            </w:pPr>
            <w:r w:rsidRPr="002E2E98">
              <w:rPr>
                <w:color w:val="000000"/>
                <w:sz w:val="18"/>
                <w:szCs w:val="18"/>
              </w:rPr>
              <w:t>Качество оказания медицинской помощи детям в стационарных условиях</w:t>
            </w:r>
          </w:p>
        </w:tc>
        <w:tc>
          <w:tcPr>
            <w:tcW w:w="1006" w:type="dxa"/>
            <w:tcBorders>
              <w:top w:val="nil"/>
              <w:left w:val="nil"/>
              <w:bottom w:val="single" w:sz="4" w:space="0" w:color="000000"/>
              <w:right w:val="single" w:sz="4" w:space="0" w:color="000000"/>
            </w:tcBorders>
            <w:shd w:val="clear" w:color="auto" w:fill="auto"/>
            <w:vAlign w:val="center"/>
            <w:hideMark/>
          </w:tcPr>
          <w:p w14:paraId="6F9438EA" w14:textId="77777777" w:rsidR="002E2E98" w:rsidRPr="002E2E98" w:rsidRDefault="002E2E98" w:rsidP="001F19D0">
            <w:pPr>
              <w:jc w:val="center"/>
              <w:rPr>
                <w:color w:val="000000"/>
                <w:sz w:val="22"/>
                <w:szCs w:val="22"/>
              </w:rPr>
            </w:pPr>
            <w:r w:rsidRPr="002E2E98">
              <w:rPr>
                <w:color w:val="000000"/>
                <w:sz w:val="22"/>
                <w:szCs w:val="22"/>
              </w:rPr>
              <w:t>11</w:t>
            </w:r>
          </w:p>
        </w:tc>
        <w:tc>
          <w:tcPr>
            <w:tcW w:w="1539" w:type="dxa"/>
            <w:tcBorders>
              <w:top w:val="nil"/>
              <w:left w:val="nil"/>
              <w:bottom w:val="single" w:sz="4" w:space="0" w:color="000000"/>
              <w:right w:val="single" w:sz="4" w:space="0" w:color="000000"/>
            </w:tcBorders>
            <w:shd w:val="clear" w:color="auto" w:fill="auto"/>
            <w:vAlign w:val="center"/>
            <w:hideMark/>
          </w:tcPr>
          <w:p w14:paraId="2458640B" w14:textId="77777777" w:rsidR="002E2E98" w:rsidRPr="002E2E98" w:rsidRDefault="002E2E98" w:rsidP="001F19D0">
            <w:pPr>
              <w:jc w:val="center"/>
              <w:rPr>
                <w:color w:val="000000"/>
                <w:sz w:val="22"/>
                <w:szCs w:val="22"/>
              </w:rPr>
            </w:pPr>
            <w:r w:rsidRPr="002E2E98">
              <w:rPr>
                <w:color w:val="000000"/>
                <w:sz w:val="22"/>
                <w:szCs w:val="22"/>
              </w:rPr>
              <w:t>0</w:t>
            </w:r>
          </w:p>
        </w:tc>
        <w:tc>
          <w:tcPr>
            <w:tcW w:w="1191" w:type="dxa"/>
            <w:tcBorders>
              <w:top w:val="nil"/>
              <w:left w:val="nil"/>
              <w:bottom w:val="single" w:sz="4" w:space="0" w:color="000000"/>
              <w:right w:val="single" w:sz="4" w:space="0" w:color="000000"/>
            </w:tcBorders>
            <w:shd w:val="clear" w:color="auto" w:fill="auto"/>
            <w:vAlign w:val="center"/>
            <w:hideMark/>
          </w:tcPr>
          <w:p w14:paraId="6E02B75C" w14:textId="77777777" w:rsidR="002E2E98" w:rsidRPr="002E2E98" w:rsidRDefault="002E2E98" w:rsidP="001F19D0">
            <w:pPr>
              <w:jc w:val="center"/>
              <w:rPr>
                <w:color w:val="000000"/>
                <w:sz w:val="22"/>
                <w:szCs w:val="22"/>
              </w:rPr>
            </w:pPr>
            <w:r w:rsidRPr="002E2E98">
              <w:rPr>
                <w:color w:val="000000"/>
                <w:sz w:val="22"/>
                <w:szCs w:val="22"/>
              </w:rPr>
              <w:t>0</w:t>
            </w:r>
          </w:p>
        </w:tc>
        <w:tc>
          <w:tcPr>
            <w:tcW w:w="1384" w:type="dxa"/>
            <w:tcBorders>
              <w:top w:val="nil"/>
              <w:left w:val="nil"/>
              <w:bottom w:val="single" w:sz="4" w:space="0" w:color="000000"/>
              <w:right w:val="single" w:sz="4" w:space="0" w:color="000000"/>
            </w:tcBorders>
            <w:shd w:val="clear" w:color="auto" w:fill="auto"/>
            <w:vAlign w:val="center"/>
            <w:hideMark/>
          </w:tcPr>
          <w:p w14:paraId="79413B8E" w14:textId="77777777" w:rsidR="002E2E98" w:rsidRPr="002E2E98" w:rsidRDefault="002E2E98" w:rsidP="001F19D0">
            <w:pPr>
              <w:jc w:val="center"/>
              <w:rPr>
                <w:color w:val="000000"/>
                <w:sz w:val="22"/>
                <w:szCs w:val="22"/>
              </w:rPr>
            </w:pPr>
            <w:r w:rsidRPr="002E2E98">
              <w:rPr>
                <w:color w:val="000000"/>
                <w:sz w:val="22"/>
                <w:szCs w:val="22"/>
              </w:rPr>
              <w:t>0</w:t>
            </w:r>
          </w:p>
        </w:tc>
        <w:tc>
          <w:tcPr>
            <w:tcW w:w="1596" w:type="dxa"/>
            <w:tcBorders>
              <w:top w:val="nil"/>
              <w:left w:val="nil"/>
              <w:bottom w:val="single" w:sz="4" w:space="0" w:color="000000"/>
              <w:right w:val="single" w:sz="4" w:space="0" w:color="000000"/>
            </w:tcBorders>
            <w:shd w:val="clear" w:color="auto" w:fill="auto"/>
            <w:vAlign w:val="center"/>
            <w:hideMark/>
          </w:tcPr>
          <w:p w14:paraId="5696AF98" w14:textId="77777777" w:rsidR="002E2E98" w:rsidRPr="002E2E98" w:rsidRDefault="002E2E98" w:rsidP="001F19D0">
            <w:pPr>
              <w:jc w:val="center"/>
              <w:rPr>
                <w:color w:val="000000"/>
                <w:sz w:val="22"/>
                <w:szCs w:val="22"/>
              </w:rPr>
            </w:pPr>
            <w:r w:rsidRPr="002E2E98">
              <w:rPr>
                <w:color w:val="000000"/>
                <w:sz w:val="22"/>
                <w:szCs w:val="22"/>
              </w:rPr>
              <w:t>0</w:t>
            </w:r>
          </w:p>
        </w:tc>
        <w:tc>
          <w:tcPr>
            <w:tcW w:w="1480" w:type="dxa"/>
            <w:tcBorders>
              <w:top w:val="nil"/>
              <w:left w:val="nil"/>
              <w:bottom w:val="single" w:sz="4" w:space="0" w:color="000000"/>
              <w:right w:val="single" w:sz="4" w:space="0" w:color="000000"/>
            </w:tcBorders>
            <w:shd w:val="clear" w:color="auto" w:fill="auto"/>
            <w:vAlign w:val="center"/>
            <w:hideMark/>
          </w:tcPr>
          <w:p w14:paraId="6DDB418B" w14:textId="77777777" w:rsidR="002E2E98" w:rsidRPr="002E2E98" w:rsidRDefault="002E2E98" w:rsidP="001F19D0">
            <w:pPr>
              <w:jc w:val="center"/>
              <w:rPr>
                <w:color w:val="000000"/>
                <w:sz w:val="22"/>
                <w:szCs w:val="22"/>
              </w:rPr>
            </w:pPr>
            <w:r w:rsidRPr="002E2E98">
              <w:rPr>
                <w:color w:val="000000"/>
                <w:sz w:val="22"/>
                <w:szCs w:val="22"/>
              </w:rPr>
              <w:t>4</w:t>
            </w:r>
          </w:p>
        </w:tc>
        <w:tc>
          <w:tcPr>
            <w:tcW w:w="1715" w:type="dxa"/>
            <w:tcBorders>
              <w:top w:val="nil"/>
              <w:left w:val="nil"/>
              <w:bottom w:val="single" w:sz="4" w:space="0" w:color="000000"/>
              <w:right w:val="single" w:sz="4" w:space="0" w:color="000000"/>
            </w:tcBorders>
            <w:shd w:val="clear" w:color="auto" w:fill="auto"/>
            <w:vAlign w:val="center"/>
            <w:hideMark/>
          </w:tcPr>
          <w:p w14:paraId="0F6E5DD9" w14:textId="77777777" w:rsidR="002E2E98" w:rsidRPr="002E2E98" w:rsidRDefault="002E2E98" w:rsidP="001F19D0">
            <w:pPr>
              <w:jc w:val="center"/>
              <w:rPr>
                <w:color w:val="000000"/>
                <w:sz w:val="22"/>
                <w:szCs w:val="22"/>
              </w:rPr>
            </w:pPr>
            <w:r w:rsidRPr="002E2E98">
              <w:rPr>
                <w:color w:val="000000"/>
                <w:sz w:val="22"/>
                <w:szCs w:val="22"/>
              </w:rPr>
              <w:t>4</w:t>
            </w:r>
          </w:p>
        </w:tc>
      </w:tr>
      <w:tr w:rsidR="002E2E98" w:rsidRPr="002E2E98" w14:paraId="31B54C94" w14:textId="77777777" w:rsidTr="001F19D0">
        <w:trPr>
          <w:trHeight w:val="375"/>
        </w:trPr>
        <w:tc>
          <w:tcPr>
            <w:tcW w:w="5249" w:type="dxa"/>
            <w:tcBorders>
              <w:top w:val="nil"/>
              <w:left w:val="single" w:sz="4" w:space="0" w:color="000000"/>
              <w:bottom w:val="single" w:sz="4" w:space="0" w:color="000000"/>
              <w:right w:val="single" w:sz="4" w:space="0" w:color="000000"/>
            </w:tcBorders>
            <w:shd w:val="clear" w:color="auto" w:fill="auto"/>
            <w:vAlign w:val="center"/>
            <w:hideMark/>
          </w:tcPr>
          <w:p w14:paraId="2A2C1C22" w14:textId="4492D55D" w:rsidR="002E2E98" w:rsidRPr="002E2E98" w:rsidRDefault="002E2E98" w:rsidP="001F19D0">
            <w:pPr>
              <w:rPr>
                <w:color w:val="000000"/>
                <w:sz w:val="18"/>
                <w:szCs w:val="18"/>
              </w:rPr>
            </w:pPr>
            <w:r w:rsidRPr="002E2E98">
              <w:rPr>
                <w:color w:val="000000"/>
                <w:sz w:val="18"/>
                <w:szCs w:val="18"/>
              </w:rPr>
              <w:t>Лечение бесплодия</w:t>
            </w:r>
          </w:p>
        </w:tc>
        <w:tc>
          <w:tcPr>
            <w:tcW w:w="1006" w:type="dxa"/>
            <w:tcBorders>
              <w:top w:val="nil"/>
              <w:left w:val="nil"/>
              <w:bottom w:val="single" w:sz="4" w:space="0" w:color="000000"/>
              <w:right w:val="single" w:sz="4" w:space="0" w:color="000000"/>
            </w:tcBorders>
            <w:shd w:val="clear" w:color="auto" w:fill="auto"/>
            <w:vAlign w:val="center"/>
            <w:hideMark/>
          </w:tcPr>
          <w:p w14:paraId="79401A24" w14:textId="77777777" w:rsidR="002E2E98" w:rsidRPr="002E2E98" w:rsidRDefault="002E2E98" w:rsidP="001F19D0">
            <w:pPr>
              <w:jc w:val="center"/>
              <w:rPr>
                <w:color w:val="000000"/>
                <w:sz w:val="22"/>
                <w:szCs w:val="22"/>
              </w:rPr>
            </w:pPr>
            <w:r w:rsidRPr="002E2E98">
              <w:rPr>
                <w:color w:val="000000"/>
                <w:sz w:val="22"/>
                <w:szCs w:val="22"/>
              </w:rPr>
              <w:t>0</w:t>
            </w:r>
          </w:p>
        </w:tc>
        <w:tc>
          <w:tcPr>
            <w:tcW w:w="1539" w:type="dxa"/>
            <w:tcBorders>
              <w:top w:val="nil"/>
              <w:left w:val="nil"/>
              <w:bottom w:val="single" w:sz="4" w:space="0" w:color="000000"/>
              <w:right w:val="single" w:sz="4" w:space="0" w:color="000000"/>
            </w:tcBorders>
            <w:shd w:val="clear" w:color="auto" w:fill="auto"/>
            <w:vAlign w:val="center"/>
            <w:hideMark/>
          </w:tcPr>
          <w:p w14:paraId="2B37D675" w14:textId="77777777" w:rsidR="002E2E98" w:rsidRPr="002E2E98" w:rsidRDefault="002E2E98" w:rsidP="001F19D0">
            <w:pPr>
              <w:jc w:val="center"/>
              <w:rPr>
                <w:color w:val="000000"/>
                <w:sz w:val="22"/>
                <w:szCs w:val="22"/>
              </w:rPr>
            </w:pPr>
            <w:r w:rsidRPr="002E2E98">
              <w:rPr>
                <w:color w:val="000000"/>
                <w:sz w:val="22"/>
                <w:szCs w:val="22"/>
              </w:rPr>
              <w:t>0</w:t>
            </w:r>
          </w:p>
        </w:tc>
        <w:tc>
          <w:tcPr>
            <w:tcW w:w="1191" w:type="dxa"/>
            <w:tcBorders>
              <w:top w:val="nil"/>
              <w:left w:val="nil"/>
              <w:bottom w:val="single" w:sz="4" w:space="0" w:color="000000"/>
              <w:right w:val="single" w:sz="4" w:space="0" w:color="000000"/>
            </w:tcBorders>
            <w:shd w:val="clear" w:color="auto" w:fill="auto"/>
            <w:vAlign w:val="center"/>
            <w:hideMark/>
          </w:tcPr>
          <w:p w14:paraId="182B1841" w14:textId="77777777" w:rsidR="002E2E98" w:rsidRPr="002E2E98" w:rsidRDefault="002E2E98" w:rsidP="001F19D0">
            <w:pPr>
              <w:jc w:val="center"/>
              <w:rPr>
                <w:color w:val="000000"/>
                <w:sz w:val="22"/>
                <w:szCs w:val="22"/>
              </w:rPr>
            </w:pPr>
            <w:r w:rsidRPr="002E2E98">
              <w:rPr>
                <w:color w:val="000000"/>
                <w:sz w:val="22"/>
                <w:szCs w:val="22"/>
              </w:rPr>
              <w:t>0</w:t>
            </w:r>
          </w:p>
        </w:tc>
        <w:tc>
          <w:tcPr>
            <w:tcW w:w="1384" w:type="dxa"/>
            <w:tcBorders>
              <w:top w:val="nil"/>
              <w:left w:val="nil"/>
              <w:bottom w:val="single" w:sz="4" w:space="0" w:color="000000"/>
              <w:right w:val="single" w:sz="4" w:space="0" w:color="000000"/>
            </w:tcBorders>
            <w:shd w:val="clear" w:color="auto" w:fill="auto"/>
            <w:vAlign w:val="center"/>
            <w:hideMark/>
          </w:tcPr>
          <w:p w14:paraId="484E2F9C" w14:textId="77777777" w:rsidR="002E2E98" w:rsidRPr="002E2E98" w:rsidRDefault="002E2E98" w:rsidP="001F19D0">
            <w:pPr>
              <w:jc w:val="center"/>
              <w:rPr>
                <w:color w:val="000000"/>
                <w:sz w:val="22"/>
                <w:szCs w:val="22"/>
              </w:rPr>
            </w:pPr>
            <w:r w:rsidRPr="002E2E98">
              <w:rPr>
                <w:color w:val="000000"/>
                <w:sz w:val="22"/>
                <w:szCs w:val="22"/>
              </w:rPr>
              <w:t>0</w:t>
            </w:r>
          </w:p>
        </w:tc>
        <w:tc>
          <w:tcPr>
            <w:tcW w:w="1596" w:type="dxa"/>
            <w:tcBorders>
              <w:top w:val="nil"/>
              <w:left w:val="nil"/>
              <w:bottom w:val="single" w:sz="4" w:space="0" w:color="000000"/>
              <w:right w:val="single" w:sz="4" w:space="0" w:color="000000"/>
            </w:tcBorders>
            <w:shd w:val="clear" w:color="auto" w:fill="auto"/>
            <w:vAlign w:val="center"/>
            <w:hideMark/>
          </w:tcPr>
          <w:p w14:paraId="7A853DC6" w14:textId="77777777" w:rsidR="002E2E98" w:rsidRPr="002E2E98" w:rsidRDefault="002E2E98" w:rsidP="001F19D0">
            <w:pPr>
              <w:jc w:val="center"/>
              <w:rPr>
                <w:color w:val="000000"/>
                <w:sz w:val="22"/>
                <w:szCs w:val="22"/>
              </w:rPr>
            </w:pPr>
            <w:r w:rsidRPr="002E2E98">
              <w:rPr>
                <w:color w:val="000000"/>
                <w:sz w:val="22"/>
                <w:szCs w:val="22"/>
              </w:rPr>
              <w:t>0</w:t>
            </w:r>
          </w:p>
        </w:tc>
        <w:tc>
          <w:tcPr>
            <w:tcW w:w="1480" w:type="dxa"/>
            <w:tcBorders>
              <w:top w:val="nil"/>
              <w:left w:val="nil"/>
              <w:bottom w:val="single" w:sz="4" w:space="0" w:color="000000"/>
              <w:right w:val="single" w:sz="4" w:space="0" w:color="000000"/>
            </w:tcBorders>
            <w:shd w:val="clear" w:color="auto" w:fill="auto"/>
            <w:vAlign w:val="center"/>
            <w:hideMark/>
          </w:tcPr>
          <w:p w14:paraId="649FC76B" w14:textId="77777777" w:rsidR="002E2E98" w:rsidRPr="002E2E98" w:rsidRDefault="002E2E98" w:rsidP="001F19D0">
            <w:pPr>
              <w:jc w:val="center"/>
              <w:rPr>
                <w:color w:val="000000"/>
                <w:sz w:val="22"/>
                <w:szCs w:val="22"/>
              </w:rPr>
            </w:pPr>
            <w:r w:rsidRPr="002E2E98">
              <w:rPr>
                <w:color w:val="000000"/>
                <w:sz w:val="22"/>
                <w:szCs w:val="22"/>
              </w:rPr>
              <w:t>0</w:t>
            </w:r>
          </w:p>
        </w:tc>
        <w:tc>
          <w:tcPr>
            <w:tcW w:w="1715" w:type="dxa"/>
            <w:tcBorders>
              <w:top w:val="nil"/>
              <w:left w:val="nil"/>
              <w:bottom w:val="single" w:sz="4" w:space="0" w:color="000000"/>
              <w:right w:val="single" w:sz="4" w:space="0" w:color="000000"/>
            </w:tcBorders>
            <w:shd w:val="clear" w:color="auto" w:fill="auto"/>
            <w:vAlign w:val="center"/>
            <w:hideMark/>
          </w:tcPr>
          <w:p w14:paraId="60B242B0" w14:textId="77777777" w:rsidR="002E2E98" w:rsidRPr="002E2E98" w:rsidRDefault="002E2E98" w:rsidP="001F19D0">
            <w:pPr>
              <w:jc w:val="center"/>
              <w:rPr>
                <w:color w:val="000000"/>
                <w:sz w:val="22"/>
                <w:szCs w:val="22"/>
              </w:rPr>
            </w:pPr>
            <w:r w:rsidRPr="002E2E98">
              <w:rPr>
                <w:color w:val="000000"/>
                <w:sz w:val="22"/>
                <w:szCs w:val="22"/>
              </w:rPr>
              <w:t>0</w:t>
            </w:r>
          </w:p>
        </w:tc>
      </w:tr>
      <w:tr w:rsidR="002E2E98" w:rsidRPr="002E2E98" w14:paraId="45552634" w14:textId="77777777" w:rsidTr="001F19D0">
        <w:trPr>
          <w:trHeight w:val="375"/>
        </w:trPr>
        <w:tc>
          <w:tcPr>
            <w:tcW w:w="5249" w:type="dxa"/>
            <w:tcBorders>
              <w:top w:val="nil"/>
              <w:left w:val="single" w:sz="4" w:space="0" w:color="000000"/>
              <w:bottom w:val="single" w:sz="4" w:space="0" w:color="000000"/>
              <w:right w:val="single" w:sz="4" w:space="0" w:color="000000"/>
            </w:tcBorders>
            <w:shd w:val="clear" w:color="auto" w:fill="auto"/>
            <w:vAlign w:val="center"/>
            <w:hideMark/>
          </w:tcPr>
          <w:p w14:paraId="1347A029" w14:textId="5CB5D50E" w:rsidR="002E2E98" w:rsidRPr="002E2E98" w:rsidRDefault="002E2E98" w:rsidP="001F19D0">
            <w:pPr>
              <w:rPr>
                <w:color w:val="000000"/>
                <w:sz w:val="18"/>
                <w:szCs w:val="18"/>
              </w:rPr>
            </w:pPr>
            <w:r w:rsidRPr="002E2E98">
              <w:rPr>
                <w:color w:val="000000"/>
                <w:sz w:val="18"/>
                <w:szCs w:val="18"/>
              </w:rPr>
              <w:t>Охрана здоровья взрослого населения</w:t>
            </w:r>
          </w:p>
        </w:tc>
        <w:tc>
          <w:tcPr>
            <w:tcW w:w="1006" w:type="dxa"/>
            <w:tcBorders>
              <w:top w:val="nil"/>
              <w:left w:val="nil"/>
              <w:bottom w:val="single" w:sz="4" w:space="0" w:color="000000"/>
              <w:right w:val="single" w:sz="4" w:space="0" w:color="000000"/>
            </w:tcBorders>
            <w:shd w:val="clear" w:color="auto" w:fill="auto"/>
            <w:vAlign w:val="center"/>
            <w:hideMark/>
          </w:tcPr>
          <w:p w14:paraId="3DD808EE" w14:textId="77777777" w:rsidR="002E2E98" w:rsidRPr="002E2E98" w:rsidRDefault="002E2E98" w:rsidP="001F19D0">
            <w:pPr>
              <w:jc w:val="center"/>
              <w:rPr>
                <w:color w:val="000000"/>
                <w:sz w:val="22"/>
                <w:szCs w:val="22"/>
              </w:rPr>
            </w:pPr>
            <w:r w:rsidRPr="002E2E98">
              <w:rPr>
                <w:color w:val="000000"/>
                <w:sz w:val="22"/>
                <w:szCs w:val="22"/>
              </w:rPr>
              <w:t>0</w:t>
            </w:r>
          </w:p>
        </w:tc>
        <w:tc>
          <w:tcPr>
            <w:tcW w:w="1539" w:type="dxa"/>
            <w:tcBorders>
              <w:top w:val="nil"/>
              <w:left w:val="nil"/>
              <w:bottom w:val="single" w:sz="4" w:space="0" w:color="000000"/>
              <w:right w:val="single" w:sz="4" w:space="0" w:color="000000"/>
            </w:tcBorders>
            <w:shd w:val="clear" w:color="auto" w:fill="auto"/>
            <w:vAlign w:val="center"/>
            <w:hideMark/>
          </w:tcPr>
          <w:p w14:paraId="23DB699B" w14:textId="77777777" w:rsidR="002E2E98" w:rsidRPr="002E2E98" w:rsidRDefault="002E2E98" w:rsidP="001F19D0">
            <w:pPr>
              <w:jc w:val="center"/>
              <w:rPr>
                <w:color w:val="000000"/>
                <w:sz w:val="22"/>
                <w:szCs w:val="22"/>
              </w:rPr>
            </w:pPr>
            <w:r w:rsidRPr="002E2E98">
              <w:rPr>
                <w:color w:val="000000"/>
                <w:sz w:val="22"/>
                <w:szCs w:val="22"/>
              </w:rPr>
              <w:t>0</w:t>
            </w:r>
          </w:p>
        </w:tc>
        <w:tc>
          <w:tcPr>
            <w:tcW w:w="1191" w:type="dxa"/>
            <w:tcBorders>
              <w:top w:val="nil"/>
              <w:left w:val="nil"/>
              <w:bottom w:val="single" w:sz="4" w:space="0" w:color="000000"/>
              <w:right w:val="single" w:sz="4" w:space="0" w:color="000000"/>
            </w:tcBorders>
            <w:shd w:val="clear" w:color="auto" w:fill="auto"/>
            <w:vAlign w:val="center"/>
            <w:hideMark/>
          </w:tcPr>
          <w:p w14:paraId="336F1C4D" w14:textId="77777777" w:rsidR="002E2E98" w:rsidRPr="002E2E98" w:rsidRDefault="002E2E98" w:rsidP="001F19D0">
            <w:pPr>
              <w:jc w:val="center"/>
              <w:rPr>
                <w:color w:val="000000"/>
                <w:sz w:val="22"/>
                <w:szCs w:val="22"/>
              </w:rPr>
            </w:pPr>
            <w:r w:rsidRPr="002E2E98">
              <w:rPr>
                <w:color w:val="000000"/>
                <w:sz w:val="22"/>
                <w:szCs w:val="22"/>
              </w:rPr>
              <w:t>0</w:t>
            </w:r>
          </w:p>
        </w:tc>
        <w:tc>
          <w:tcPr>
            <w:tcW w:w="1384" w:type="dxa"/>
            <w:tcBorders>
              <w:top w:val="nil"/>
              <w:left w:val="nil"/>
              <w:bottom w:val="single" w:sz="4" w:space="0" w:color="000000"/>
              <w:right w:val="single" w:sz="4" w:space="0" w:color="000000"/>
            </w:tcBorders>
            <w:shd w:val="clear" w:color="auto" w:fill="auto"/>
            <w:vAlign w:val="center"/>
            <w:hideMark/>
          </w:tcPr>
          <w:p w14:paraId="489D8A44" w14:textId="77777777" w:rsidR="002E2E98" w:rsidRPr="002E2E98" w:rsidRDefault="002E2E98" w:rsidP="001F19D0">
            <w:pPr>
              <w:jc w:val="center"/>
              <w:rPr>
                <w:color w:val="000000"/>
                <w:sz w:val="22"/>
                <w:szCs w:val="22"/>
              </w:rPr>
            </w:pPr>
            <w:r w:rsidRPr="002E2E98">
              <w:rPr>
                <w:color w:val="000000"/>
                <w:sz w:val="22"/>
                <w:szCs w:val="22"/>
              </w:rPr>
              <w:t>0</w:t>
            </w:r>
          </w:p>
        </w:tc>
        <w:tc>
          <w:tcPr>
            <w:tcW w:w="1596" w:type="dxa"/>
            <w:tcBorders>
              <w:top w:val="nil"/>
              <w:left w:val="nil"/>
              <w:bottom w:val="single" w:sz="4" w:space="0" w:color="000000"/>
              <w:right w:val="single" w:sz="4" w:space="0" w:color="000000"/>
            </w:tcBorders>
            <w:shd w:val="clear" w:color="auto" w:fill="auto"/>
            <w:vAlign w:val="center"/>
            <w:hideMark/>
          </w:tcPr>
          <w:p w14:paraId="5ECE39CE" w14:textId="77777777" w:rsidR="002E2E98" w:rsidRPr="002E2E98" w:rsidRDefault="002E2E98" w:rsidP="001F19D0">
            <w:pPr>
              <w:jc w:val="center"/>
              <w:rPr>
                <w:color w:val="000000"/>
                <w:sz w:val="22"/>
                <w:szCs w:val="22"/>
              </w:rPr>
            </w:pPr>
            <w:r w:rsidRPr="002E2E98">
              <w:rPr>
                <w:color w:val="000000"/>
                <w:sz w:val="22"/>
                <w:szCs w:val="22"/>
              </w:rPr>
              <w:t>0</w:t>
            </w:r>
          </w:p>
        </w:tc>
        <w:tc>
          <w:tcPr>
            <w:tcW w:w="1480" w:type="dxa"/>
            <w:tcBorders>
              <w:top w:val="nil"/>
              <w:left w:val="nil"/>
              <w:bottom w:val="single" w:sz="4" w:space="0" w:color="000000"/>
              <w:right w:val="single" w:sz="4" w:space="0" w:color="000000"/>
            </w:tcBorders>
            <w:shd w:val="clear" w:color="auto" w:fill="auto"/>
            <w:vAlign w:val="center"/>
            <w:hideMark/>
          </w:tcPr>
          <w:p w14:paraId="288C6B47" w14:textId="77777777" w:rsidR="002E2E98" w:rsidRPr="002E2E98" w:rsidRDefault="002E2E98" w:rsidP="001F19D0">
            <w:pPr>
              <w:jc w:val="center"/>
              <w:rPr>
                <w:color w:val="000000"/>
                <w:sz w:val="22"/>
                <w:szCs w:val="22"/>
              </w:rPr>
            </w:pPr>
            <w:r w:rsidRPr="002E2E98">
              <w:rPr>
                <w:color w:val="000000"/>
                <w:sz w:val="22"/>
                <w:szCs w:val="22"/>
              </w:rPr>
              <w:t>0</w:t>
            </w:r>
          </w:p>
        </w:tc>
        <w:tc>
          <w:tcPr>
            <w:tcW w:w="1715" w:type="dxa"/>
            <w:tcBorders>
              <w:top w:val="nil"/>
              <w:left w:val="nil"/>
              <w:bottom w:val="single" w:sz="4" w:space="0" w:color="000000"/>
              <w:right w:val="single" w:sz="4" w:space="0" w:color="000000"/>
            </w:tcBorders>
            <w:shd w:val="clear" w:color="auto" w:fill="auto"/>
            <w:vAlign w:val="center"/>
            <w:hideMark/>
          </w:tcPr>
          <w:p w14:paraId="2DFC5BA9" w14:textId="77777777" w:rsidR="002E2E98" w:rsidRPr="002E2E98" w:rsidRDefault="002E2E98" w:rsidP="001F19D0">
            <w:pPr>
              <w:jc w:val="center"/>
              <w:rPr>
                <w:color w:val="000000"/>
                <w:sz w:val="22"/>
                <w:szCs w:val="22"/>
              </w:rPr>
            </w:pPr>
            <w:r w:rsidRPr="002E2E98">
              <w:rPr>
                <w:color w:val="000000"/>
                <w:sz w:val="22"/>
                <w:szCs w:val="22"/>
              </w:rPr>
              <w:t>0</w:t>
            </w:r>
          </w:p>
        </w:tc>
      </w:tr>
      <w:tr w:rsidR="002E2E98" w:rsidRPr="002E2E98" w14:paraId="1E00D8F8" w14:textId="77777777" w:rsidTr="001F19D0">
        <w:trPr>
          <w:trHeight w:val="750"/>
        </w:trPr>
        <w:tc>
          <w:tcPr>
            <w:tcW w:w="5249" w:type="dxa"/>
            <w:tcBorders>
              <w:top w:val="nil"/>
              <w:left w:val="single" w:sz="4" w:space="0" w:color="000000"/>
              <w:bottom w:val="single" w:sz="4" w:space="0" w:color="000000"/>
              <w:right w:val="single" w:sz="4" w:space="0" w:color="000000"/>
            </w:tcBorders>
            <w:shd w:val="clear" w:color="auto" w:fill="auto"/>
            <w:vAlign w:val="center"/>
            <w:hideMark/>
          </w:tcPr>
          <w:p w14:paraId="6EA7817D" w14:textId="5808D5AF" w:rsidR="002E2E98" w:rsidRPr="002E2E98" w:rsidRDefault="002E2E98" w:rsidP="001F19D0">
            <w:pPr>
              <w:rPr>
                <w:color w:val="000000"/>
                <w:sz w:val="18"/>
                <w:szCs w:val="18"/>
              </w:rPr>
            </w:pPr>
            <w:r w:rsidRPr="002E2E98">
              <w:rPr>
                <w:color w:val="000000"/>
                <w:sz w:val="18"/>
                <w:szCs w:val="18"/>
              </w:rPr>
              <w:t>Организация оказания мед. помощи взрослым в амбулаторно-поликл-ких условиях</w:t>
            </w:r>
          </w:p>
        </w:tc>
        <w:tc>
          <w:tcPr>
            <w:tcW w:w="1006" w:type="dxa"/>
            <w:tcBorders>
              <w:top w:val="nil"/>
              <w:left w:val="nil"/>
              <w:bottom w:val="single" w:sz="4" w:space="0" w:color="000000"/>
              <w:right w:val="single" w:sz="4" w:space="0" w:color="000000"/>
            </w:tcBorders>
            <w:shd w:val="clear" w:color="auto" w:fill="auto"/>
            <w:vAlign w:val="center"/>
            <w:hideMark/>
          </w:tcPr>
          <w:p w14:paraId="2B1F8821" w14:textId="77777777" w:rsidR="002E2E98" w:rsidRPr="002E2E98" w:rsidRDefault="002E2E98" w:rsidP="001F19D0">
            <w:pPr>
              <w:jc w:val="center"/>
              <w:rPr>
                <w:color w:val="000000"/>
                <w:sz w:val="22"/>
                <w:szCs w:val="22"/>
              </w:rPr>
            </w:pPr>
            <w:r w:rsidRPr="002E2E98">
              <w:rPr>
                <w:color w:val="000000"/>
                <w:sz w:val="22"/>
                <w:szCs w:val="22"/>
              </w:rPr>
              <w:t>147</w:t>
            </w:r>
          </w:p>
        </w:tc>
        <w:tc>
          <w:tcPr>
            <w:tcW w:w="1539" w:type="dxa"/>
            <w:tcBorders>
              <w:top w:val="nil"/>
              <w:left w:val="nil"/>
              <w:bottom w:val="single" w:sz="4" w:space="0" w:color="000000"/>
              <w:right w:val="single" w:sz="4" w:space="0" w:color="000000"/>
            </w:tcBorders>
            <w:shd w:val="clear" w:color="auto" w:fill="auto"/>
            <w:vAlign w:val="center"/>
            <w:hideMark/>
          </w:tcPr>
          <w:p w14:paraId="73B62D3B" w14:textId="77777777" w:rsidR="002E2E98" w:rsidRPr="002E2E98" w:rsidRDefault="002E2E98" w:rsidP="001F19D0">
            <w:pPr>
              <w:jc w:val="center"/>
              <w:rPr>
                <w:color w:val="000000"/>
                <w:sz w:val="22"/>
                <w:szCs w:val="22"/>
              </w:rPr>
            </w:pPr>
            <w:r w:rsidRPr="002E2E98">
              <w:rPr>
                <w:color w:val="000000"/>
                <w:sz w:val="22"/>
                <w:szCs w:val="22"/>
              </w:rPr>
              <w:t>0</w:t>
            </w:r>
          </w:p>
        </w:tc>
        <w:tc>
          <w:tcPr>
            <w:tcW w:w="1191" w:type="dxa"/>
            <w:tcBorders>
              <w:top w:val="nil"/>
              <w:left w:val="nil"/>
              <w:bottom w:val="single" w:sz="4" w:space="0" w:color="000000"/>
              <w:right w:val="single" w:sz="4" w:space="0" w:color="000000"/>
            </w:tcBorders>
            <w:shd w:val="clear" w:color="auto" w:fill="auto"/>
            <w:vAlign w:val="center"/>
            <w:hideMark/>
          </w:tcPr>
          <w:p w14:paraId="2EF22912" w14:textId="77777777" w:rsidR="002E2E98" w:rsidRPr="002E2E98" w:rsidRDefault="002E2E98" w:rsidP="001F19D0">
            <w:pPr>
              <w:jc w:val="center"/>
              <w:rPr>
                <w:color w:val="000000"/>
                <w:sz w:val="22"/>
                <w:szCs w:val="22"/>
              </w:rPr>
            </w:pPr>
            <w:r w:rsidRPr="002E2E98">
              <w:rPr>
                <w:color w:val="000000"/>
                <w:sz w:val="22"/>
                <w:szCs w:val="22"/>
              </w:rPr>
              <w:t>0</w:t>
            </w:r>
          </w:p>
        </w:tc>
        <w:tc>
          <w:tcPr>
            <w:tcW w:w="1384" w:type="dxa"/>
            <w:tcBorders>
              <w:top w:val="nil"/>
              <w:left w:val="nil"/>
              <w:bottom w:val="single" w:sz="4" w:space="0" w:color="000000"/>
              <w:right w:val="single" w:sz="4" w:space="0" w:color="000000"/>
            </w:tcBorders>
            <w:shd w:val="clear" w:color="auto" w:fill="auto"/>
            <w:vAlign w:val="center"/>
            <w:hideMark/>
          </w:tcPr>
          <w:p w14:paraId="1B1E5C1A" w14:textId="77777777" w:rsidR="002E2E98" w:rsidRPr="002E2E98" w:rsidRDefault="002E2E98" w:rsidP="001F19D0">
            <w:pPr>
              <w:jc w:val="center"/>
              <w:rPr>
                <w:color w:val="000000"/>
                <w:sz w:val="22"/>
                <w:szCs w:val="22"/>
              </w:rPr>
            </w:pPr>
            <w:r w:rsidRPr="002E2E98">
              <w:rPr>
                <w:color w:val="000000"/>
                <w:sz w:val="22"/>
                <w:szCs w:val="22"/>
              </w:rPr>
              <w:t>0</w:t>
            </w:r>
          </w:p>
        </w:tc>
        <w:tc>
          <w:tcPr>
            <w:tcW w:w="1596" w:type="dxa"/>
            <w:tcBorders>
              <w:top w:val="nil"/>
              <w:left w:val="nil"/>
              <w:bottom w:val="single" w:sz="4" w:space="0" w:color="000000"/>
              <w:right w:val="single" w:sz="4" w:space="0" w:color="000000"/>
            </w:tcBorders>
            <w:shd w:val="clear" w:color="auto" w:fill="auto"/>
            <w:vAlign w:val="center"/>
            <w:hideMark/>
          </w:tcPr>
          <w:p w14:paraId="76C00CA3" w14:textId="77777777" w:rsidR="002E2E98" w:rsidRPr="002E2E98" w:rsidRDefault="002E2E98" w:rsidP="001F19D0">
            <w:pPr>
              <w:jc w:val="center"/>
              <w:rPr>
                <w:color w:val="000000"/>
                <w:sz w:val="22"/>
                <w:szCs w:val="22"/>
              </w:rPr>
            </w:pPr>
            <w:r w:rsidRPr="002E2E98">
              <w:rPr>
                <w:color w:val="000000"/>
                <w:sz w:val="22"/>
                <w:szCs w:val="22"/>
              </w:rPr>
              <w:t>0</w:t>
            </w:r>
          </w:p>
        </w:tc>
        <w:tc>
          <w:tcPr>
            <w:tcW w:w="1480" w:type="dxa"/>
            <w:tcBorders>
              <w:top w:val="nil"/>
              <w:left w:val="nil"/>
              <w:bottom w:val="single" w:sz="4" w:space="0" w:color="000000"/>
              <w:right w:val="single" w:sz="4" w:space="0" w:color="000000"/>
            </w:tcBorders>
            <w:shd w:val="clear" w:color="auto" w:fill="auto"/>
            <w:vAlign w:val="center"/>
            <w:hideMark/>
          </w:tcPr>
          <w:p w14:paraId="40B1B616" w14:textId="77777777" w:rsidR="002E2E98" w:rsidRPr="002E2E98" w:rsidRDefault="002E2E98" w:rsidP="001F19D0">
            <w:pPr>
              <w:jc w:val="center"/>
              <w:rPr>
                <w:color w:val="000000"/>
                <w:sz w:val="22"/>
                <w:szCs w:val="22"/>
              </w:rPr>
            </w:pPr>
            <w:r w:rsidRPr="002E2E98">
              <w:rPr>
                <w:color w:val="000000"/>
                <w:sz w:val="22"/>
                <w:szCs w:val="22"/>
              </w:rPr>
              <w:t>66</w:t>
            </w:r>
          </w:p>
        </w:tc>
        <w:tc>
          <w:tcPr>
            <w:tcW w:w="1715" w:type="dxa"/>
            <w:tcBorders>
              <w:top w:val="nil"/>
              <w:left w:val="nil"/>
              <w:bottom w:val="single" w:sz="4" w:space="0" w:color="000000"/>
              <w:right w:val="single" w:sz="4" w:space="0" w:color="000000"/>
            </w:tcBorders>
            <w:shd w:val="clear" w:color="auto" w:fill="auto"/>
            <w:vAlign w:val="center"/>
            <w:hideMark/>
          </w:tcPr>
          <w:p w14:paraId="7CA340FB" w14:textId="77777777" w:rsidR="002E2E98" w:rsidRPr="002E2E98" w:rsidRDefault="002E2E98" w:rsidP="001F19D0">
            <w:pPr>
              <w:jc w:val="center"/>
              <w:rPr>
                <w:color w:val="000000"/>
                <w:sz w:val="22"/>
                <w:szCs w:val="22"/>
              </w:rPr>
            </w:pPr>
            <w:r w:rsidRPr="002E2E98">
              <w:rPr>
                <w:color w:val="000000"/>
                <w:sz w:val="22"/>
                <w:szCs w:val="22"/>
              </w:rPr>
              <w:t>54</w:t>
            </w:r>
          </w:p>
        </w:tc>
      </w:tr>
      <w:tr w:rsidR="002E2E98" w:rsidRPr="002E2E98" w14:paraId="2CD615F8" w14:textId="77777777" w:rsidTr="001F19D0">
        <w:trPr>
          <w:trHeight w:val="750"/>
        </w:trPr>
        <w:tc>
          <w:tcPr>
            <w:tcW w:w="5249" w:type="dxa"/>
            <w:tcBorders>
              <w:top w:val="nil"/>
              <w:left w:val="single" w:sz="4" w:space="0" w:color="000000"/>
              <w:bottom w:val="single" w:sz="4" w:space="0" w:color="000000"/>
              <w:right w:val="single" w:sz="4" w:space="0" w:color="000000"/>
            </w:tcBorders>
            <w:shd w:val="clear" w:color="auto" w:fill="auto"/>
            <w:vAlign w:val="center"/>
            <w:hideMark/>
          </w:tcPr>
          <w:p w14:paraId="21905845" w14:textId="56F7F044" w:rsidR="002E2E98" w:rsidRPr="002E2E98" w:rsidRDefault="002E2E98" w:rsidP="001F19D0">
            <w:pPr>
              <w:rPr>
                <w:color w:val="000000"/>
                <w:sz w:val="18"/>
                <w:szCs w:val="18"/>
              </w:rPr>
            </w:pPr>
            <w:r w:rsidRPr="002E2E98">
              <w:rPr>
                <w:color w:val="000000"/>
                <w:sz w:val="18"/>
                <w:szCs w:val="18"/>
              </w:rPr>
              <w:t>Качество оказания медицинской помощи взрослым в амб-пол-ких условиях</w:t>
            </w:r>
          </w:p>
        </w:tc>
        <w:tc>
          <w:tcPr>
            <w:tcW w:w="1006" w:type="dxa"/>
            <w:tcBorders>
              <w:top w:val="nil"/>
              <w:left w:val="nil"/>
              <w:bottom w:val="single" w:sz="4" w:space="0" w:color="000000"/>
              <w:right w:val="single" w:sz="4" w:space="0" w:color="000000"/>
            </w:tcBorders>
            <w:shd w:val="clear" w:color="auto" w:fill="auto"/>
            <w:vAlign w:val="center"/>
            <w:hideMark/>
          </w:tcPr>
          <w:p w14:paraId="39970F0E" w14:textId="77777777" w:rsidR="002E2E98" w:rsidRPr="002E2E98" w:rsidRDefault="002E2E98" w:rsidP="001F19D0">
            <w:pPr>
              <w:jc w:val="center"/>
              <w:rPr>
                <w:color w:val="000000"/>
                <w:sz w:val="22"/>
                <w:szCs w:val="22"/>
              </w:rPr>
            </w:pPr>
            <w:r w:rsidRPr="002E2E98">
              <w:rPr>
                <w:color w:val="000000"/>
                <w:sz w:val="22"/>
                <w:szCs w:val="22"/>
              </w:rPr>
              <w:t>56</w:t>
            </w:r>
          </w:p>
        </w:tc>
        <w:tc>
          <w:tcPr>
            <w:tcW w:w="1539" w:type="dxa"/>
            <w:tcBorders>
              <w:top w:val="nil"/>
              <w:left w:val="nil"/>
              <w:bottom w:val="single" w:sz="4" w:space="0" w:color="000000"/>
              <w:right w:val="single" w:sz="4" w:space="0" w:color="000000"/>
            </w:tcBorders>
            <w:shd w:val="clear" w:color="auto" w:fill="auto"/>
            <w:vAlign w:val="center"/>
            <w:hideMark/>
          </w:tcPr>
          <w:p w14:paraId="73296A91" w14:textId="77777777" w:rsidR="002E2E98" w:rsidRPr="002E2E98" w:rsidRDefault="002E2E98" w:rsidP="001F19D0">
            <w:pPr>
              <w:jc w:val="center"/>
              <w:rPr>
                <w:color w:val="000000"/>
                <w:sz w:val="22"/>
                <w:szCs w:val="22"/>
              </w:rPr>
            </w:pPr>
            <w:r w:rsidRPr="002E2E98">
              <w:rPr>
                <w:color w:val="000000"/>
                <w:sz w:val="22"/>
                <w:szCs w:val="22"/>
              </w:rPr>
              <w:t>0</w:t>
            </w:r>
          </w:p>
        </w:tc>
        <w:tc>
          <w:tcPr>
            <w:tcW w:w="1191" w:type="dxa"/>
            <w:tcBorders>
              <w:top w:val="nil"/>
              <w:left w:val="nil"/>
              <w:bottom w:val="single" w:sz="4" w:space="0" w:color="000000"/>
              <w:right w:val="single" w:sz="4" w:space="0" w:color="000000"/>
            </w:tcBorders>
            <w:shd w:val="clear" w:color="auto" w:fill="auto"/>
            <w:vAlign w:val="center"/>
            <w:hideMark/>
          </w:tcPr>
          <w:p w14:paraId="16EA3EC1" w14:textId="77777777" w:rsidR="002E2E98" w:rsidRPr="002E2E98" w:rsidRDefault="002E2E98" w:rsidP="001F19D0">
            <w:pPr>
              <w:jc w:val="center"/>
              <w:rPr>
                <w:color w:val="000000"/>
                <w:sz w:val="22"/>
                <w:szCs w:val="22"/>
              </w:rPr>
            </w:pPr>
            <w:r w:rsidRPr="002E2E98">
              <w:rPr>
                <w:color w:val="000000"/>
                <w:sz w:val="22"/>
                <w:szCs w:val="22"/>
              </w:rPr>
              <w:t>0</w:t>
            </w:r>
          </w:p>
        </w:tc>
        <w:tc>
          <w:tcPr>
            <w:tcW w:w="1384" w:type="dxa"/>
            <w:tcBorders>
              <w:top w:val="nil"/>
              <w:left w:val="nil"/>
              <w:bottom w:val="single" w:sz="4" w:space="0" w:color="000000"/>
              <w:right w:val="single" w:sz="4" w:space="0" w:color="000000"/>
            </w:tcBorders>
            <w:shd w:val="clear" w:color="auto" w:fill="auto"/>
            <w:vAlign w:val="center"/>
            <w:hideMark/>
          </w:tcPr>
          <w:p w14:paraId="3376322E" w14:textId="77777777" w:rsidR="002E2E98" w:rsidRPr="002E2E98" w:rsidRDefault="002E2E98" w:rsidP="001F19D0">
            <w:pPr>
              <w:jc w:val="center"/>
              <w:rPr>
                <w:color w:val="000000"/>
                <w:sz w:val="22"/>
                <w:szCs w:val="22"/>
              </w:rPr>
            </w:pPr>
            <w:r w:rsidRPr="002E2E98">
              <w:rPr>
                <w:color w:val="000000"/>
                <w:sz w:val="22"/>
                <w:szCs w:val="22"/>
              </w:rPr>
              <w:t>0</w:t>
            </w:r>
          </w:p>
        </w:tc>
        <w:tc>
          <w:tcPr>
            <w:tcW w:w="1596" w:type="dxa"/>
            <w:tcBorders>
              <w:top w:val="nil"/>
              <w:left w:val="nil"/>
              <w:bottom w:val="single" w:sz="4" w:space="0" w:color="000000"/>
              <w:right w:val="single" w:sz="4" w:space="0" w:color="000000"/>
            </w:tcBorders>
            <w:shd w:val="clear" w:color="auto" w:fill="auto"/>
            <w:vAlign w:val="center"/>
            <w:hideMark/>
          </w:tcPr>
          <w:p w14:paraId="586FCDCD" w14:textId="77777777" w:rsidR="002E2E98" w:rsidRPr="002E2E98" w:rsidRDefault="002E2E98" w:rsidP="001F19D0">
            <w:pPr>
              <w:jc w:val="center"/>
              <w:rPr>
                <w:color w:val="000000"/>
                <w:sz w:val="22"/>
                <w:szCs w:val="22"/>
              </w:rPr>
            </w:pPr>
            <w:r w:rsidRPr="002E2E98">
              <w:rPr>
                <w:color w:val="000000"/>
                <w:sz w:val="22"/>
                <w:szCs w:val="22"/>
              </w:rPr>
              <w:t>0</w:t>
            </w:r>
          </w:p>
        </w:tc>
        <w:tc>
          <w:tcPr>
            <w:tcW w:w="1480" w:type="dxa"/>
            <w:tcBorders>
              <w:top w:val="nil"/>
              <w:left w:val="nil"/>
              <w:bottom w:val="single" w:sz="4" w:space="0" w:color="000000"/>
              <w:right w:val="single" w:sz="4" w:space="0" w:color="000000"/>
            </w:tcBorders>
            <w:shd w:val="clear" w:color="auto" w:fill="auto"/>
            <w:vAlign w:val="center"/>
            <w:hideMark/>
          </w:tcPr>
          <w:p w14:paraId="54370910" w14:textId="77777777" w:rsidR="002E2E98" w:rsidRPr="002E2E98" w:rsidRDefault="002E2E98" w:rsidP="001F19D0">
            <w:pPr>
              <w:jc w:val="center"/>
              <w:rPr>
                <w:color w:val="000000"/>
                <w:sz w:val="22"/>
                <w:szCs w:val="22"/>
              </w:rPr>
            </w:pPr>
            <w:r w:rsidRPr="002E2E98">
              <w:rPr>
                <w:color w:val="000000"/>
                <w:sz w:val="22"/>
                <w:szCs w:val="22"/>
              </w:rPr>
              <w:t>31</w:t>
            </w:r>
          </w:p>
        </w:tc>
        <w:tc>
          <w:tcPr>
            <w:tcW w:w="1715" w:type="dxa"/>
            <w:tcBorders>
              <w:top w:val="nil"/>
              <w:left w:val="nil"/>
              <w:bottom w:val="single" w:sz="4" w:space="0" w:color="000000"/>
              <w:right w:val="single" w:sz="4" w:space="0" w:color="000000"/>
            </w:tcBorders>
            <w:shd w:val="clear" w:color="auto" w:fill="auto"/>
            <w:vAlign w:val="center"/>
            <w:hideMark/>
          </w:tcPr>
          <w:p w14:paraId="5E63919D" w14:textId="77777777" w:rsidR="002E2E98" w:rsidRPr="002E2E98" w:rsidRDefault="002E2E98" w:rsidP="001F19D0">
            <w:pPr>
              <w:jc w:val="center"/>
              <w:rPr>
                <w:color w:val="000000"/>
                <w:sz w:val="22"/>
                <w:szCs w:val="22"/>
              </w:rPr>
            </w:pPr>
            <w:r w:rsidRPr="002E2E98">
              <w:rPr>
                <w:color w:val="000000"/>
                <w:sz w:val="22"/>
                <w:szCs w:val="22"/>
              </w:rPr>
              <w:t>10</w:t>
            </w:r>
          </w:p>
        </w:tc>
      </w:tr>
      <w:tr w:rsidR="002E2E98" w:rsidRPr="002E2E98" w14:paraId="1A80C84A" w14:textId="77777777" w:rsidTr="001F19D0">
        <w:trPr>
          <w:trHeight w:val="750"/>
        </w:trPr>
        <w:tc>
          <w:tcPr>
            <w:tcW w:w="5249" w:type="dxa"/>
            <w:tcBorders>
              <w:top w:val="nil"/>
              <w:left w:val="single" w:sz="4" w:space="0" w:color="000000"/>
              <w:bottom w:val="single" w:sz="4" w:space="0" w:color="000000"/>
              <w:right w:val="single" w:sz="4" w:space="0" w:color="000000"/>
            </w:tcBorders>
            <w:shd w:val="clear" w:color="auto" w:fill="auto"/>
            <w:vAlign w:val="center"/>
            <w:hideMark/>
          </w:tcPr>
          <w:p w14:paraId="2C158E15" w14:textId="0BEBE496" w:rsidR="002E2E98" w:rsidRPr="002E2E98" w:rsidRDefault="002E2E98" w:rsidP="001F19D0">
            <w:pPr>
              <w:rPr>
                <w:color w:val="000000"/>
                <w:sz w:val="18"/>
                <w:szCs w:val="18"/>
              </w:rPr>
            </w:pPr>
            <w:r w:rsidRPr="002E2E98">
              <w:rPr>
                <w:color w:val="000000"/>
                <w:sz w:val="18"/>
                <w:szCs w:val="18"/>
              </w:rPr>
              <w:t>Организация оказания медицинской помощи взрослым в стационарных условиях</w:t>
            </w:r>
          </w:p>
        </w:tc>
        <w:tc>
          <w:tcPr>
            <w:tcW w:w="1006" w:type="dxa"/>
            <w:tcBorders>
              <w:top w:val="nil"/>
              <w:left w:val="nil"/>
              <w:bottom w:val="single" w:sz="4" w:space="0" w:color="000000"/>
              <w:right w:val="single" w:sz="4" w:space="0" w:color="000000"/>
            </w:tcBorders>
            <w:shd w:val="clear" w:color="auto" w:fill="auto"/>
            <w:vAlign w:val="center"/>
            <w:hideMark/>
          </w:tcPr>
          <w:p w14:paraId="51F87DF1" w14:textId="77777777" w:rsidR="002E2E98" w:rsidRPr="002E2E98" w:rsidRDefault="002E2E98" w:rsidP="001F19D0">
            <w:pPr>
              <w:jc w:val="center"/>
              <w:rPr>
                <w:color w:val="000000"/>
                <w:sz w:val="22"/>
                <w:szCs w:val="22"/>
              </w:rPr>
            </w:pPr>
            <w:r w:rsidRPr="002E2E98">
              <w:rPr>
                <w:color w:val="000000"/>
                <w:sz w:val="22"/>
                <w:szCs w:val="22"/>
              </w:rPr>
              <w:t>26</w:t>
            </w:r>
          </w:p>
        </w:tc>
        <w:tc>
          <w:tcPr>
            <w:tcW w:w="1539" w:type="dxa"/>
            <w:tcBorders>
              <w:top w:val="nil"/>
              <w:left w:val="nil"/>
              <w:bottom w:val="single" w:sz="4" w:space="0" w:color="000000"/>
              <w:right w:val="single" w:sz="4" w:space="0" w:color="000000"/>
            </w:tcBorders>
            <w:shd w:val="clear" w:color="auto" w:fill="auto"/>
            <w:vAlign w:val="center"/>
            <w:hideMark/>
          </w:tcPr>
          <w:p w14:paraId="450456E0" w14:textId="77777777" w:rsidR="002E2E98" w:rsidRPr="002E2E98" w:rsidRDefault="002E2E98" w:rsidP="001F19D0">
            <w:pPr>
              <w:jc w:val="center"/>
              <w:rPr>
                <w:color w:val="000000"/>
                <w:sz w:val="22"/>
                <w:szCs w:val="22"/>
              </w:rPr>
            </w:pPr>
            <w:r w:rsidRPr="002E2E98">
              <w:rPr>
                <w:color w:val="000000"/>
                <w:sz w:val="22"/>
                <w:szCs w:val="22"/>
              </w:rPr>
              <w:t>0</w:t>
            </w:r>
          </w:p>
        </w:tc>
        <w:tc>
          <w:tcPr>
            <w:tcW w:w="1191" w:type="dxa"/>
            <w:tcBorders>
              <w:top w:val="nil"/>
              <w:left w:val="nil"/>
              <w:bottom w:val="single" w:sz="4" w:space="0" w:color="000000"/>
              <w:right w:val="single" w:sz="4" w:space="0" w:color="000000"/>
            </w:tcBorders>
            <w:shd w:val="clear" w:color="auto" w:fill="auto"/>
            <w:vAlign w:val="center"/>
            <w:hideMark/>
          </w:tcPr>
          <w:p w14:paraId="52859E6C" w14:textId="77777777" w:rsidR="002E2E98" w:rsidRPr="002E2E98" w:rsidRDefault="002E2E98" w:rsidP="001F19D0">
            <w:pPr>
              <w:jc w:val="center"/>
              <w:rPr>
                <w:color w:val="000000"/>
                <w:sz w:val="22"/>
                <w:szCs w:val="22"/>
              </w:rPr>
            </w:pPr>
            <w:r w:rsidRPr="002E2E98">
              <w:rPr>
                <w:color w:val="000000"/>
                <w:sz w:val="22"/>
                <w:szCs w:val="22"/>
              </w:rPr>
              <w:t>0</w:t>
            </w:r>
          </w:p>
        </w:tc>
        <w:tc>
          <w:tcPr>
            <w:tcW w:w="1384" w:type="dxa"/>
            <w:tcBorders>
              <w:top w:val="nil"/>
              <w:left w:val="nil"/>
              <w:bottom w:val="single" w:sz="4" w:space="0" w:color="000000"/>
              <w:right w:val="single" w:sz="4" w:space="0" w:color="000000"/>
            </w:tcBorders>
            <w:shd w:val="clear" w:color="auto" w:fill="auto"/>
            <w:vAlign w:val="center"/>
            <w:hideMark/>
          </w:tcPr>
          <w:p w14:paraId="6B1B8746" w14:textId="77777777" w:rsidR="002E2E98" w:rsidRPr="002E2E98" w:rsidRDefault="002E2E98" w:rsidP="001F19D0">
            <w:pPr>
              <w:jc w:val="center"/>
              <w:rPr>
                <w:color w:val="000000"/>
                <w:sz w:val="22"/>
                <w:szCs w:val="22"/>
              </w:rPr>
            </w:pPr>
            <w:r w:rsidRPr="002E2E98">
              <w:rPr>
                <w:color w:val="000000"/>
                <w:sz w:val="22"/>
                <w:szCs w:val="22"/>
              </w:rPr>
              <w:t>0</w:t>
            </w:r>
          </w:p>
        </w:tc>
        <w:tc>
          <w:tcPr>
            <w:tcW w:w="1596" w:type="dxa"/>
            <w:tcBorders>
              <w:top w:val="nil"/>
              <w:left w:val="nil"/>
              <w:bottom w:val="single" w:sz="4" w:space="0" w:color="000000"/>
              <w:right w:val="single" w:sz="4" w:space="0" w:color="000000"/>
            </w:tcBorders>
            <w:shd w:val="clear" w:color="auto" w:fill="auto"/>
            <w:vAlign w:val="center"/>
            <w:hideMark/>
          </w:tcPr>
          <w:p w14:paraId="1A2173CE" w14:textId="77777777" w:rsidR="002E2E98" w:rsidRPr="002E2E98" w:rsidRDefault="002E2E98" w:rsidP="001F19D0">
            <w:pPr>
              <w:jc w:val="center"/>
              <w:rPr>
                <w:color w:val="000000"/>
                <w:sz w:val="22"/>
                <w:szCs w:val="22"/>
              </w:rPr>
            </w:pPr>
            <w:r w:rsidRPr="002E2E98">
              <w:rPr>
                <w:color w:val="000000"/>
                <w:sz w:val="22"/>
                <w:szCs w:val="22"/>
              </w:rPr>
              <w:t>0</w:t>
            </w:r>
          </w:p>
        </w:tc>
        <w:tc>
          <w:tcPr>
            <w:tcW w:w="1480" w:type="dxa"/>
            <w:tcBorders>
              <w:top w:val="nil"/>
              <w:left w:val="nil"/>
              <w:bottom w:val="single" w:sz="4" w:space="0" w:color="000000"/>
              <w:right w:val="single" w:sz="4" w:space="0" w:color="000000"/>
            </w:tcBorders>
            <w:shd w:val="clear" w:color="auto" w:fill="auto"/>
            <w:vAlign w:val="center"/>
            <w:hideMark/>
          </w:tcPr>
          <w:p w14:paraId="1064648E" w14:textId="77777777" w:rsidR="002E2E98" w:rsidRPr="002E2E98" w:rsidRDefault="002E2E98" w:rsidP="001F19D0">
            <w:pPr>
              <w:jc w:val="center"/>
              <w:rPr>
                <w:color w:val="000000"/>
                <w:sz w:val="22"/>
                <w:szCs w:val="22"/>
              </w:rPr>
            </w:pPr>
            <w:r w:rsidRPr="002E2E98">
              <w:rPr>
                <w:color w:val="000000"/>
                <w:sz w:val="22"/>
                <w:szCs w:val="22"/>
              </w:rPr>
              <w:t>14</w:t>
            </w:r>
          </w:p>
        </w:tc>
        <w:tc>
          <w:tcPr>
            <w:tcW w:w="1715" w:type="dxa"/>
            <w:tcBorders>
              <w:top w:val="nil"/>
              <w:left w:val="nil"/>
              <w:bottom w:val="single" w:sz="4" w:space="0" w:color="000000"/>
              <w:right w:val="single" w:sz="4" w:space="0" w:color="000000"/>
            </w:tcBorders>
            <w:shd w:val="clear" w:color="auto" w:fill="auto"/>
            <w:vAlign w:val="center"/>
            <w:hideMark/>
          </w:tcPr>
          <w:p w14:paraId="76725055" w14:textId="77777777" w:rsidR="002E2E98" w:rsidRPr="002E2E98" w:rsidRDefault="002E2E98" w:rsidP="001F19D0">
            <w:pPr>
              <w:jc w:val="center"/>
              <w:rPr>
                <w:color w:val="000000"/>
                <w:sz w:val="22"/>
                <w:szCs w:val="22"/>
              </w:rPr>
            </w:pPr>
            <w:r w:rsidRPr="002E2E98">
              <w:rPr>
                <w:color w:val="000000"/>
                <w:sz w:val="22"/>
                <w:szCs w:val="22"/>
              </w:rPr>
              <w:t>9</w:t>
            </w:r>
          </w:p>
        </w:tc>
      </w:tr>
      <w:tr w:rsidR="002E2E98" w:rsidRPr="002E2E98" w14:paraId="06D7B74E" w14:textId="77777777" w:rsidTr="001F19D0">
        <w:trPr>
          <w:trHeight w:val="750"/>
        </w:trPr>
        <w:tc>
          <w:tcPr>
            <w:tcW w:w="5249" w:type="dxa"/>
            <w:tcBorders>
              <w:top w:val="nil"/>
              <w:left w:val="single" w:sz="4" w:space="0" w:color="000000"/>
              <w:bottom w:val="single" w:sz="4" w:space="0" w:color="000000"/>
              <w:right w:val="single" w:sz="4" w:space="0" w:color="000000"/>
            </w:tcBorders>
            <w:shd w:val="clear" w:color="auto" w:fill="auto"/>
            <w:vAlign w:val="center"/>
            <w:hideMark/>
          </w:tcPr>
          <w:p w14:paraId="599078A7" w14:textId="623C99B1" w:rsidR="002E2E98" w:rsidRPr="002E2E98" w:rsidRDefault="002E2E98" w:rsidP="001F19D0">
            <w:pPr>
              <w:rPr>
                <w:color w:val="000000"/>
                <w:sz w:val="18"/>
                <w:szCs w:val="18"/>
              </w:rPr>
            </w:pPr>
            <w:r w:rsidRPr="002E2E98">
              <w:rPr>
                <w:color w:val="000000"/>
                <w:sz w:val="18"/>
                <w:szCs w:val="18"/>
              </w:rPr>
              <w:t>Качество оказания медицинской помощи взрослым в стационарных условиях</w:t>
            </w:r>
          </w:p>
        </w:tc>
        <w:tc>
          <w:tcPr>
            <w:tcW w:w="1006" w:type="dxa"/>
            <w:tcBorders>
              <w:top w:val="nil"/>
              <w:left w:val="nil"/>
              <w:bottom w:val="single" w:sz="4" w:space="0" w:color="000000"/>
              <w:right w:val="single" w:sz="4" w:space="0" w:color="000000"/>
            </w:tcBorders>
            <w:shd w:val="clear" w:color="auto" w:fill="auto"/>
            <w:vAlign w:val="center"/>
            <w:hideMark/>
          </w:tcPr>
          <w:p w14:paraId="16717A3C" w14:textId="77777777" w:rsidR="002E2E98" w:rsidRPr="002E2E98" w:rsidRDefault="002E2E98" w:rsidP="001F19D0">
            <w:pPr>
              <w:jc w:val="center"/>
              <w:rPr>
                <w:color w:val="000000"/>
                <w:sz w:val="22"/>
                <w:szCs w:val="22"/>
              </w:rPr>
            </w:pPr>
            <w:r w:rsidRPr="002E2E98">
              <w:rPr>
                <w:color w:val="000000"/>
                <w:sz w:val="22"/>
                <w:szCs w:val="22"/>
              </w:rPr>
              <w:t>196</w:t>
            </w:r>
          </w:p>
        </w:tc>
        <w:tc>
          <w:tcPr>
            <w:tcW w:w="1539" w:type="dxa"/>
            <w:tcBorders>
              <w:top w:val="nil"/>
              <w:left w:val="nil"/>
              <w:bottom w:val="single" w:sz="4" w:space="0" w:color="000000"/>
              <w:right w:val="single" w:sz="4" w:space="0" w:color="000000"/>
            </w:tcBorders>
            <w:shd w:val="clear" w:color="auto" w:fill="auto"/>
            <w:vAlign w:val="center"/>
            <w:hideMark/>
          </w:tcPr>
          <w:p w14:paraId="1A6B01ED" w14:textId="77777777" w:rsidR="002E2E98" w:rsidRPr="002E2E98" w:rsidRDefault="002E2E98" w:rsidP="001F19D0">
            <w:pPr>
              <w:jc w:val="center"/>
              <w:rPr>
                <w:color w:val="000000"/>
                <w:sz w:val="22"/>
                <w:szCs w:val="22"/>
              </w:rPr>
            </w:pPr>
            <w:r w:rsidRPr="002E2E98">
              <w:rPr>
                <w:color w:val="000000"/>
                <w:sz w:val="22"/>
                <w:szCs w:val="22"/>
              </w:rPr>
              <w:t>0</w:t>
            </w:r>
          </w:p>
        </w:tc>
        <w:tc>
          <w:tcPr>
            <w:tcW w:w="1191" w:type="dxa"/>
            <w:tcBorders>
              <w:top w:val="nil"/>
              <w:left w:val="nil"/>
              <w:bottom w:val="single" w:sz="4" w:space="0" w:color="000000"/>
              <w:right w:val="single" w:sz="4" w:space="0" w:color="000000"/>
            </w:tcBorders>
            <w:shd w:val="clear" w:color="auto" w:fill="auto"/>
            <w:vAlign w:val="center"/>
            <w:hideMark/>
          </w:tcPr>
          <w:p w14:paraId="1635A86F" w14:textId="77777777" w:rsidR="002E2E98" w:rsidRPr="002E2E98" w:rsidRDefault="002E2E98" w:rsidP="001F19D0">
            <w:pPr>
              <w:jc w:val="center"/>
              <w:rPr>
                <w:color w:val="000000"/>
                <w:sz w:val="22"/>
                <w:szCs w:val="22"/>
              </w:rPr>
            </w:pPr>
            <w:r w:rsidRPr="002E2E98">
              <w:rPr>
                <w:color w:val="000000"/>
                <w:sz w:val="22"/>
                <w:szCs w:val="22"/>
              </w:rPr>
              <w:t>0</w:t>
            </w:r>
          </w:p>
        </w:tc>
        <w:tc>
          <w:tcPr>
            <w:tcW w:w="1384" w:type="dxa"/>
            <w:tcBorders>
              <w:top w:val="nil"/>
              <w:left w:val="nil"/>
              <w:bottom w:val="single" w:sz="4" w:space="0" w:color="000000"/>
              <w:right w:val="single" w:sz="4" w:space="0" w:color="000000"/>
            </w:tcBorders>
            <w:shd w:val="clear" w:color="auto" w:fill="auto"/>
            <w:vAlign w:val="center"/>
            <w:hideMark/>
          </w:tcPr>
          <w:p w14:paraId="238B5ACE" w14:textId="77777777" w:rsidR="002E2E98" w:rsidRPr="002E2E98" w:rsidRDefault="002E2E98" w:rsidP="001F19D0">
            <w:pPr>
              <w:jc w:val="center"/>
              <w:rPr>
                <w:color w:val="000000"/>
                <w:sz w:val="22"/>
                <w:szCs w:val="22"/>
              </w:rPr>
            </w:pPr>
            <w:r w:rsidRPr="002E2E98">
              <w:rPr>
                <w:color w:val="000000"/>
                <w:sz w:val="22"/>
                <w:szCs w:val="22"/>
              </w:rPr>
              <w:t>0</w:t>
            </w:r>
          </w:p>
        </w:tc>
        <w:tc>
          <w:tcPr>
            <w:tcW w:w="1596" w:type="dxa"/>
            <w:tcBorders>
              <w:top w:val="nil"/>
              <w:left w:val="nil"/>
              <w:bottom w:val="single" w:sz="4" w:space="0" w:color="000000"/>
              <w:right w:val="single" w:sz="4" w:space="0" w:color="000000"/>
            </w:tcBorders>
            <w:shd w:val="clear" w:color="auto" w:fill="auto"/>
            <w:vAlign w:val="center"/>
            <w:hideMark/>
          </w:tcPr>
          <w:p w14:paraId="34275852" w14:textId="77777777" w:rsidR="002E2E98" w:rsidRPr="002E2E98" w:rsidRDefault="002E2E98" w:rsidP="001F19D0">
            <w:pPr>
              <w:jc w:val="center"/>
              <w:rPr>
                <w:color w:val="000000"/>
                <w:sz w:val="22"/>
                <w:szCs w:val="22"/>
              </w:rPr>
            </w:pPr>
            <w:r w:rsidRPr="002E2E98">
              <w:rPr>
                <w:color w:val="000000"/>
                <w:sz w:val="22"/>
                <w:szCs w:val="22"/>
              </w:rPr>
              <w:t>0</w:t>
            </w:r>
          </w:p>
        </w:tc>
        <w:tc>
          <w:tcPr>
            <w:tcW w:w="1480" w:type="dxa"/>
            <w:tcBorders>
              <w:top w:val="nil"/>
              <w:left w:val="nil"/>
              <w:bottom w:val="single" w:sz="4" w:space="0" w:color="000000"/>
              <w:right w:val="single" w:sz="4" w:space="0" w:color="000000"/>
            </w:tcBorders>
            <w:shd w:val="clear" w:color="auto" w:fill="auto"/>
            <w:vAlign w:val="center"/>
            <w:hideMark/>
          </w:tcPr>
          <w:p w14:paraId="64740034" w14:textId="77777777" w:rsidR="002E2E98" w:rsidRPr="002E2E98" w:rsidRDefault="002E2E98" w:rsidP="001F19D0">
            <w:pPr>
              <w:jc w:val="center"/>
              <w:rPr>
                <w:color w:val="000000"/>
                <w:sz w:val="22"/>
                <w:szCs w:val="22"/>
              </w:rPr>
            </w:pPr>
            <w:r w:rsidRPr="002E2E98">
              <w:rPr>
                <w:color w:val="000000"/>
                <w:sz w:val="22"/>
                <w:szCs w:val="22"/>
              </w:rPr>
              <w:t>111</w:t>
            </w:r>
          </w:p>
        </w:tc>
        <w:tc>
          <w:tcPr>
            <w:tcW w:w="1715" w:type="dxa"/>
            <w:tcBorders>
              <w:top w:val="nil"/>
              <w:left w:val="nil"/>
              <w:bottom w:val="single" w:sz="4" w:space="0" w:color="000000"/>
              <w:right w:val="single" w:sz="4" w:space="0" w:color="000000"/>
            </w:tcBorders>
            <w:shd w:val="clear" w:color="auto" w:fill="auto"/>
            <w:vAlign w:val="center"/>
            <w:hideMark/>
          </w:tcPr>
          <w:p w14:paraId="5138B07E" w14:textId="77777777" w:rsidR="002E2E98" w:rsidRPr="002E2E98" w:rsidRDefault="002E2E98" w:rsidP="001F19D0">
            <w:pPr>
              <w:jc w:val="center"/>
              <w:rPr>
                <w:color w:val="000000"/>
                <w:sz w:val="22"/>
                <w:szCs w:val="22"/>
              </w:rPr>
            </w:pPr>
            <w:r w:rsidRPr="002E2E98">
              <w:rPr>
                <w:color w:val="000000"/>
                <w:sz w:val="22"/>
                <w:szCs w:val="22"/>
              </w:rPr>
              <w:t>37</w:t>
            </w:r>
          </w:p>
        </w:tc>
      </w:tr>
      <w:tr w:rsidR="002E2E98" w:rsidRPr="002E2E98" w14:paraId="16F900C9" w14:textId="77777777" w:rsidTr="001F19D0">
        <w:trPr>
          <w:trHeight w:val="375"/>
        </w:trPr>
        <w:tc>
          <w:tcPr>
            <w:tcW w:w="5249" w:type="dxa"/>
            <w:tcBorders>
              <w:top w:val="nil"/>
              <w:left w:val="single" w:sz="4" w:space="0" w:color="000000"/>
              <w:bottom w:val="single" w:sz="4" w:space="0" w:color="000000"/>
              <w:right w:val="single" w:sz="4" w:space="0" w:color="000000"/>
            </w:tcBorders>
            <w:shd w:val="clear" w:color="auto" w:fill="auto"/>
            <w:vAlign w:val="center"/>
            <w:hideMark/>
          </w:tcPr>
          <w:p w14:paraId="1C9FE389" w14:textId="0D805349" w:rsidR="002E2E98" w:rsidRPr="002E2E98" w:rsidRDefault="002E2E98" w:rsidP="001F19D0">
            <w:pPr>
              <w:rPr>
                <w:color w:val="000000"/>
                <w:sz w:val="18"/>
                <w:szCs w:val="18"/>
              </w:rPr>
            </w:pPr>
            <w:r w:rsidRPr="002E2E98">
              <w:rPr>
                <w:color w:val="000000"/>
                <w:sz w:val="18"/>
                <w:szCs w:val="18"/>
              </w:rPr>
              <w:t>Обязательное медицинское страхование</w:t>
            </w:r>
          </w:p>
        </w:tc>
        <w:tc>
          <w:tcPr>
            <w:tcW w:w="1006" w:type="dxa"/>
            <w:tcBorders>
              <w:top w:val="nil"/>
              <w:left w:val="nil"/>
              <w:bottom w:val="single" w:sz="4" w:space="0" w:color="000000"/>
              <w:right w:val="single" w:sz="4" w:space="0" w:color="000000"/>
            </w:tcBorders>
            <w:shd w:val="clear" w:color="auto" w:fill="auto"/>
            <w:vAlign w:val="center"/>
            <w:hideMark/>
          </w:tcPr>
          <w:p w14:paraId="3CE8BB16" w14:textId="77777777" w:rsidR="002E2E98" w:rsidRPr="002E2E98" w:rsidRDefault="002E2E98" w:rsidP="001F19D0">
            <w:pPr>
              <w:jc w:val="center"/>
              <w:rPr>
                <w:color w:val="000000"/>
                <w:sz w:val="22"/>
                <w:szCs w:val="22"/>
              </w:rPr>
            </w:pPr>
            <w:r w:rsidRPr="002E2E98">
              <w:rPr>
                <w:color w:val="000000"/>
                <w:sz w:val="22"/>
                <w:szCs w:val="22"/>
              </w:rPr>
              <w:t>3</w:t>
            </w:r>
          </w:p>
        </w:tc>
        <w:tc>
          <w:tcPr>
            <w:tcW w:w="1539" w:type="dxa"/>
            <w:tcBorders>
              <w:top w:val="nil"/>
              <w:left w:val="nil"/>
              <w:bottom w:val="single" w:sz="4" w:space="0" w:color="000000"/>
              <w:right w:val="single" w:sz="4" w:space="0" w:color="000000"/>
            </w:tcBorders>
            <w:shd w:val="clear" w:color="auto" w:fill="auto"/>
            <w:vAlign w:val="center"/>
            <w:hideMark/>
          </w:tcPr>
          <w:p w14:paraId="475E1D4C" w14:textId="77777777" w:rsidR="002E2E98" w:rsidRPr="002E2E98" w:rsidRDefault="002E2E98" w:rsidP="001F19D0">
            <w:pPr>
              <w:jc w:val="center"/>
              <w:rPr>
                <w:color w:val="000000"/>
                <w:sz w:val="22"/>
                <w:szCs w:val="22"/>
              </w:rPr>
            </w:pPr>
            <w:r w:rsidRPr="002E2E98">
              <w:rPr>
                <w:color w:val="000000"/>
                <w:sz w:val="22"/>
                <w:szCs w:val="22"/>
              </w:rPr>
              <w:t>0</w:t>
            </w:r>
          </w:p>
        </w:tc>
        <w:tc>
          <w:tcPr>
            <w:tcW w:w="1191" w:type="dxa"/>
            <w:tcBorders>
              <w:top w:val="nil"/>
              <w:left w:val="nil"/>
              <w:bottom w:val="single" w:sz="4" w:space="0" w:color="000000"/>
              <w:right w:val="single" w:sz="4" w:space="0" w:color="000000"/>
            </w:tcBorders>
            <w:shd w:val="clear" w:color="auto" w:fill="auto"/>
            <w:vAlign w:val="center"/>
            <w:hideMark/>
          </w:tcPr>
          <w:p w14:paraId="0096D271" w14:textId="77777777" w:rsidR="002E2E98" w:rsidRPr="002E2E98" w:rsidRDefault="002E2E98" w:rsidP="001F19D0">
            <w:pPr>
              <w:jc w:val="center"/>
              <w:rPr>
                <w:color w:val="000000"/>
                <w:sz w:val="22"/>
                <w:szCs w:val="22"/>
              </w:rPr>
            </w:pPr>
            <w:r w:rsidRPr="002E2E98">
              <w:rPr>
                <w:color w:val="000000"/>
                <w:sz w:val="22"/>
                <w:szCs w:val="22"/>
              </w:rPr>
              <w:t>0</w:t>
            </w:r>
          </w:p>
        </w:tc>
        <w:tc>
          <w:tcPr>
            <w:tcW w:w="1384" w:type="dxa"/>
            <w:tcBorders>
              <w:top w:val="nil"/>
              <w:left w:val="nil"/>
              <w:bottom w:val="single" w:sz="4" w:space="0" w:color="000000"/>
              <w:right w:val="single" w:sz="4" w:space="0" w:color="000000"/>
            </w:tcBorders>
            <w:shd w:val="clear" w:color="auto" w:fill="auto"/>
            <w:vAlign w:val="center"/>
            <w:hideMark/>
          </w:tcPr>
          <w:p w14:paraId="3513E6C2" w14:textId="77777777" w:rsidR="002E2E98" w:rsidRPr="002E2E98" w:rsidRDefault="002E2E98" w:rsidP="001F19D0">
            <w:pPr>
              <w:jc w:val="center"/>
              <w:rPr>
                <w:color w:val="000000"/>
                <w:sz w:val="22"/>
                <w:szCs w:val="22"/>
              </w:rPr>
            </w:pPr>
            <w:r w:rsidRPr="002E2E98">
              <w:rPr>
                <w:color w:val="000000"/>
                <w:sz w:val="22"/>
                <w:szCs w:val="22"/>
              </w:rPr>
              <w:t>0</w:t>
            </w:r>
          </w:p>
        </w:tc>
        <w:tc>
          <w:tcPr>
            <w:tcW w:w="1596" w:type="dxa"/>
            <w:tcBorders>
              <w:top w:val="nil"/>
              <w:left w:val="nil"/>
              <w:bottom w:val="single" w:sz="4" w:space="0" w:color="000000"/>
              <w:right w:val="single" w:sz="4" w:space="0" w:color="000000"/>
            </w:tcBorders>
            <w:shd w:val="clear" w:color="auto" w:fill="auto"/>
            <w:vAlign w:val="center"/>
            <w:hideMark/>
          </w:tcPr>
          <w:p w14:paraId="578872AC" w14:textId="77777777" w:rsidR="002E2E98" w:rsidRPr="002E2E98" w:rsidRDefault="002E2E98" w:rsidP="001F19D0">
            <w:pPr>
              <w:jc w:val="center"/>
              <w:rPr>
                <w:color w:val="000000"/>
                <w:sz w:val="22"/>
                <w:szCs w:val="22"/>
              </w:rPr>
            </w:pPr>
            <w:r w:rsidRPr="002E2E98">
              <w:rPr>
                <w:color w:val="000000"/>
                <w:sz w:val="22"/>
                <w:szCs w:val="22"/>
              </w:rPr>
              <w:t>0</w:t>
            </w:r>
          </w:p>
        </w:tc>
        <w:tc>
          <w:tcPr>
            <w:tcW w:w="1480" w:type="dxa"/>
            <w:tcBorders>
              <w:top w:val="nil"/>
              <w:left w:val="nil"/>
              <w:bottom w:val="single" w:sz="4" w:space="0" w:color="000000"/>
              <w:right w:val="single" w:sz="4" w:space="0" w:color="000000"/>
            </w:tcBorders>
            <w:shd w:val="clear" w:color="auto" w:fill="auto"/>
            <w:vAlign w:val="center"/>
            <w:hideMark/>
          </w:tcPr>
          <w:p w14:paraId="28A41FCB" w14:textId="77777777" w:rsidR="002E2E98" w:rsidRPr="002E2E98" w:rsidRDefault="002E2E98" w:rsidP="001F19D0">
            <w:pPr>
              <w:jc w:val="center"/>
              <w:rPr>
                <w:color w:val="000000"/>
                <w:sz w:val="22"/>
                <w:szCs w:val="22"/>
              </w:rPr>
            </w:pPr>
            <w:r w:rsidRPr="002E2E98">
              <w:rPr>
                <w:color w:val="000000"/>
                <w:sz w:val="22"/>
                <w:szCs w:val="22"/>
              </w:rPr>
              <w:t>1</w:t>
            </w:r>
          </w:p>
        </w:tc>
        <w:tc>
          <w:tcPr>
            <w:tcW w:w="1715" w:type="dxa"/>
            <w:tcBorders>
              <w:top w:val="nil"/>
              <w:left w:val="nil"/>
              <w:bottom w:val="single" w:sz="4" w:space="0" w:color="000000"/>
              <w:right w:val="single" w:sz="4" w:space="0" w:color="000000"/>
            </w:tcBorders>
            <w:shd w:val="clear" w:color="auto" w:fill="auto"/>
            <w:vAlign w:val="center"/>
            <w:hideMark/>
          </w:tcPr>
          <w:p w14:paraId="3B646EBC" w14:textId="77777777" w:rsidR="002E2E98" w:rsidRPr="002E2E98" w:rsidRDefault="002E2E98" w:rsidP="001F19D0">
            <w:pPr>
              <w:jc w:val="center"/>
              <w:rPr>
                <w:color w:val="000000"/>
                <w:sz w:val="22"/>
                <w:szCs w:val="22"/>
              </w:rPr>
            </w:pPr>
            <w:r w:rsidRPr="002E2E98">
              <w:rPr>
                <w:color w:val="000000"/>
                <w:sz w:val="22"/>
                <w:szCs w:val="22"/>
              </w:rPr>
              <w:t>1</w:t>
            </w:r>
          </w:p>
        </w:tc>
      </w:tr>
      <w:tr w:rsidR="002E2E98" w:rsidRPr="002E2E98" w14:paraId="2562BF51" w14:textId="77777777" w:rsidTr="001F19D0">
        <w:trPr>
          <w:trHeight w:val="750"/>
        </w:trPr>
        <w:tc>
          <w:tcPr>
            <w:tcW w:w="5249" w:type="dxa"/>
            <w:tcBorders>
              <w:top w:val="nil"/>
              <w:left w:val="single" w:sz="4" w:space="0" w:color="000000"/>
              <w:bottom w:val="single" w:sz="4" w:space="0" w:color="000000"/>
              <w:right w:val="single" w:sz="4" w:space="0" w:color="000000"/>
            </w:tcBorders>
            <w:shd w:val="clear" w:color="auto" w:fill="auto"/>
            <w:vAlign w:val="center"/>
            <w:hideMark/>
          </w:tcPr>
          <w:p w14:paraId="699FD45E" w14:textId="702434F1" w:rsidR="002E2E98" w:rsidRPr="002E2E98" w:rsidRDefault="002E2E98" w:rsidP="001F19D0">
            <w:pPr>
              <w:rPr>
                <w:color w:val="000000"/>
                <w:sz w:val="18"/>
                <w:szCs w:val="18"/>
              </w:rPr>
            </w:pPr>
            <w:r w:rsidRPr="002E2E98">
              <w:rPr>
                <w:color w:val="000000"/>
                <w:sz w:val="18"/>
                <w:szCs w:val="18"/>
              </w:rPr>
              <w:lastRenderedPageBreak/>
              <w:t>Квоты на оказание высокотехнологической медицинской помощи</w:t>
            </w:r>
          </w:p>
        </w:tc>
        <w:tc>
          <w:tcPr>
            <w:tcW w:w="1006" w:type="dxa"/>
            <w:tcBorders>
              <w:top w:val="nil"/>
              <w:left w:val="nil"/>
              <w:bottom w:val="single" w:sz="4" w:space="0" w:color="000000"/>
              <w:right w:val="single" w:sz="4" w:space="0" w:color="000000"/>
            </w:tcBorders>
            <w:shd w:val="clear" w:color="auto" w:fill="auto"/>
            <w:vAlign w:val="center"/>
            <w:hideMark/>
          </w:tcPr>
          <w:p w14:paraId="33A30094" w14:textId="77777777" w:rsidR="002E2E98" w:rsidRPr="002E2E98" w:rsidRDefault="002E2E98" w:rsidP="001F19D0">
            <w:pPr>
              <w:jc w:val="center"/>
              <w:rPr>
                <w:color w:val="000000"/>
                <w:sz w:val="22"/>
                <w:szCs w:val="22"/>
              </w:rPr>
            </w:pPr>
            <w:r w:rsidRPr="002E2E98">
              <w:rPr>
                <w:color w:val="000000"/>
                <w:sz w:val="22"/>
                <w:szCs w:val="22"/>
              </w:rPr>
              <w:t>62</w:t>
            </w:r>
          </w:p>
        </w:tc>
        <w:tc>
          <w:tcPr>
            <w:tcW w:w="1539" w:type="dxa"/>
            <w:tcBorders>
              <w:top w:val="nil"/>
              <w:left w:val="nil"/>
              <w:bottom w:val="single" w:sz="4" w:space="0" w:color="000000"/>
              <w:right w:val="single" w:sz="4" w:space="0" w:color="000000"/>
            </w:tcBorders>
            <w:shd w:val="clear" w:color="auto" w:fill="auto"/>
            <w:vAlign w:val="center"/>
            <w:hideMark/>
          </w:tcPr>
          <w:p w14:paraId="0F59ECDC" w14:textId="77777777" w:rsidR="002E2E98" w:rsidRPr="002E2E98" w:rsidRDefault="002E2E98" w:rsidP="001F19D0">
            <w:pPr>
              <w:jc w:val="center"/>
              <w:rPr>
                <w:color w:val="000000"/>
                <w:sz w:val="22"/>
                <w:szCs w:val="22"/>
              </w:rPr>
            </w:pPr>
            <w:r w:rsidRPr="002E2E98">
              <w:rPr>
                <w:color w:val="000000"/>
                <w:sz w:val="22"/>
                <w:szCs w:val="22"/>
              </w:rPr>
              <w:t>0</w:t>
            </w:r>
          </w:p>
        </w:tc>
        <w:tc>
          <w:tcPr>
            <w:tcW w:w="1191" w:type="dxa"/>
            <w:tcBorders>
              <w:top w:val="nil"/>
              <w:left w:val="nil"/>
              <w:bottom w:val="single" w:sz="4" w:space="0" w:color="000000"/>
              <w:right w:val="single" w:sz="4" w:space="0" w:color="000000"/>
            </w:tcBorders>
            <w:shd w:val="clear" w:color="auto" w:fill="auto"/>
            <w:vAlign w:val="center"/>
            <w:hideMark/>
          </w:tcPr>
          <w:p w14:paraId="07E06527" w14:textId="77777777" w:rsidR="002E2E98" w:rsidRPr="002E2E98" w:rsidRDefault="002E2E98" w:rsidP="001F19D0">
            <w:pPr>
              <w:jc w:val="center"/>
              <w:rPr>
                <w:color w:val="000000"/>
                <w:sz w:val="22"/>
                <w:szCs w:val="22"/>
              </w:rPr>
            </w:pPr>
            <w:r w:rsidRPr="002E2E98">
              <w:rPr>
                <w:color w:val="000000"/>
                <w:sz w:val="22"/>
                <w:szCs w:val="22"/>
              </w:rPr>
              <w:t>0</w:t>
            </w:r>
          </w:p>
        </w:tc>
        <w:tc>
          <w:tcPr>
            <w:tcW w:w="1384" w:type="dxa"/>
            <w:tcBorders>
              <w:top w:val="nil"/>
              <w:left w:val="nil"/>
              <w:bottom w:val="single" w:sz="4" w:space="0" w:color="000000"/>
              <w:right w:val="single" w:sz="4" w:space="0" w:color="000000"/>
            </w:tcBorders>
            <w:shd w:val="clear" w:color="auto" w:fill="auto"/>
            <w:vAlign w:val="center"/>
            <w:hideMark/>
          </w:tcPr>
          <w:p w14:paraId="4695499B" w14:textId="77777777" w:rsidR="002E2E98" w:rsidRPr="002E2E98" w:rsidRDefault="002E2E98" w:rsidP="001F19D0">
            <w:pPr>
              <w:jc w:val="center"/>
              <w:rPr>
                <w:color w:val="000000"/>
                <w:sz w:val="22"/>
                <w:szCs w:val="22"/>
              </w:rPr>
            </w:pPr>
            <w:r w:rsidRPr="002E2E98">
              <w:rPr>
                <w:color w:val="000000"/>
                <w:sz w:val="22"/>
                <w:szCs w:val="22"/>
              </w:rPr>
              <w:t>0</w:t>
            </w:r>
          </w:p>
        </w:tc>
        <w:tc>
          <w:tcPr>
            <w:tcW w:w="1596" w:type="dxa"/>
            <w:tcBorders>
              <w:top w:val="nil"/>
              <w:left w:val="nil"/>
              <w:bottom w:val="single" w:sz="4" w:space="0" w:color="000000"/>
              <w:right w:val="single" w:sz="4" w:space="0" w:color="000000"/>
            </w:tcBorders>
            <w:shd w:val="clear" w:color="auto" w:fill="auto"/>
            <w:vAlign w:val="center"/>
            <w:hideMark/>
          </w:tcPr>
          <w:p w14:paraId="6835A13D" w14:textId="77777777" w:rsidR="002E2E98" w:rsidRPr="002E2E98" w:rsidRDefault="002E2E98" w:rsidP="001F19D0">
            <w:pPr>
              <w:jc w:val="center"/>
              <w:rPr>
                <w:color w:val="000000"/>
                <w:sz w:val="22"/>
                <w:szCs w:val="22"/>
              </w:rPr>
            </w:pPr>
            <w:r w:rsidRPr="002E2E98">
              <w:rPr>
                <w:color w:val="000000"/>
                <w:sz w:val="22"/>
                <w:szCs w:val="22"/>
              </w:rPr>
              <w:t>0</w:t>
            </w:r>
          </w:p>
        </w:tc>
        <w:tc>
          <w:tcPr>
            <w:tcW w:w="1480" w:type="dxa"/>
            <w:tcBorders>
              <w:top w:val="nil"/>
              <w:left w:val="nil"/>
              <w:bottom w:val="single" w:sz="4" w:space="0" w:color="000000"/>
              <w:right w:val="single" w:sz="4" w:space="0" w:color="000000"/>
            </w:tcBorders>
            <w:shd w:val="clear" w:color="auto" w:fill="auto"/>
            <w:vAlign w:val="center"/>
            <w:hideMark/>
          </w:tcPr>
          <w:p w14:paraId="6C778A82" w14:textId="77777777" w:rsidR="002E2E98" w:rsidRPr="002E2E98" w:rsidRDefault="002E2E98" w:rsidP="001F19D0">
            <w:pPr>
              <w:jc w:val="center"/>
              <w:rPr>
                <w:color w:val="000000"/>
                <w:sz w:val="22"/>
                <w:szCs w:val="22"/>
              </w:rPr>
            </w:pPr>
            <w:r w:rsidRPr="002E2E98">
              <w:rPr>
                <w:color w:val="000000"/>
                <w:sz w:val="22"/>
                <w:szCs w:val="22"/>
              </w:rPr>
              <w:t>46</w:t>
            </w:r>
          </w:p>
        </w:tc>
        <w:tc>
          <w:tcPr>
            <w:tcW w:w="1715" w:type="dxa"/>
            <w:tcBorders>
              <w:top w:val="nil"/>
              <w:left w:val="nil"/>
              <w:bottom w:val="single" w:sz="4" w:space="0" w:color="000000"/>
              <w:right w:val="single" w:sz="4" w:space="0" w:color="000000"/>
            </w:tcBorders>
            <w:shd w:val="clear" w:color="auto" w:fill="auto"/>
            <w:vAlign w:val="center"/>
            <w:hideMark/>
          </w:tcPr>
          <w:p w14:paraId="410985E7" w14:textId="77777777" w:rsidR="002E2E98" w:rsidRPr="002E2E98" w:rsidRDefault="002E2E98" w:rsidP="001F19D0">
            <w:pPr>
              <w:jc w:val="center"/>
              <w:rPr>
                <w:color w:val="000000"/>
                <w:sz w:val="22"/>
                <w:szCs w:val="22"/>
              </w:rPr>
            </w:pPr>
            <w:r w:rsidRPr="002E2E98">
              <w:rPr>
                <w:color w:val="000000"/>
                <w:sz w:val="22"/>
                <w:szCs w:val="22"/>
              </w:rPr>
              <w:t>1</w:t>
            </w:r>
          </w:p>
        </w:tc>
      </w:tr>
      <w:tr w:rsidR="002E2E98" w:rsidRPr="002E2E98" w14:paraId="5434E780" w14:textId="77777777" w:rsidTr="001F19D0">
        <w:trPr>
          <w:trHeight w:val="750"/>
        </w:trPr>
        <w:tc>
          <w:tcPr>
            <w:tcW w:w="5249" w:type="dxa"/>
            <w:tcBorders>
              <w:top w:val="nil"/>
              <w:left w:val="single" w:sz="4" w:space="0" w:color="000000"/>
              <w:bottom w:val="single" w:sz="4" w:space="0" w:color="000000"/>
              <w:right w:val="single" w:sz="4" w:space="0" w:color="000000"/>
            </w:tcBorders>
            <w:shd w:val="clear" w:color="auto" w:fill="auto"/>
            <w:vAlign w:val="center"/>
            <w:hideMark/>
          </w:tcPr>
          <w:p w14:paraId="58525C71" w14:textId="20A90152" w:rsidR="002E2E98" w:rsidRPr="002E2E98" w:rsidRDefault="002E2E98" w:rsidP="001F19D0">
            <w:pPr>
              <w:rPr>
                <w:color w:val="000000"/>
                <w:sz w:val="18"/>
                <w:szCs w:val="18"/>
              </w:rPr>
            </w:pPr>
            <w:r w:rsidRPr="002E2E98">
              <w:rPr>
                <w:color w:val="000000"/>
                <w:sz w:val="18"/>
                <w:szCs w:val="18"/>
              </w:rPr>
              <w:t>Обращение и производство лекарственных средств, медицинских изделий и бадов</w:t>
            </w:r>
          </w:p>
        </w:tc>
        <w:tc>
          <w:tcPr>
            <w:tcW w:w="1006" w:type="dxa"/>
            <w:tcBorders>
              <w:top w:val="nil"/>
              <w:left w:val="nil"/>
              <w:bottom w:val="single" w:sz="4" w:space="0" w:color="000000"/>
              <w:right w:val="single" w:sz="4" w:space="0" w:color="000000"/>
            </w:tcBorders>
            <w:shd w:val="clear" w:color="auto" w:fill="auto"/>
            <w:vAlign w:val="center"/>
            <w:hideMark/>
          </w:tcPr>
          <w:p w14:paraId="6AB148F8" w14:textId="77777777" w:rsidR="002E2E98" w:rsidRPr="002E2E98" w:rsidRDefault="002E2E98" w:rsidP="001F19D0">
            <w:pPr>
              <w:jc w:val="center"/>
              <w:rPr>
                <w:color w:val="000000"/>
                <w:sz w:val="22"/>
                <w:szCs w:val="22"/>
              </w:rPr>
            </w:pPr>
            <w:r w:rsidRPr="002E2E98">
              <w:rPr>
                <w:color w:val="000000"/>
                <w:sz w:val="22"/>
                <w:szCs w:val="22"/>
              </w:rPr>
              <w:t>0</w:t>
            </w:r>
          </w:p>
        </w:tc>
        <w:tc>
          <w:tcPr>
            <w:tcW w:w="1539" w:type="dxa"/>
            <w:tcBorders>
              <w:top w:val="nil"/>
              <w:left w:val="nil"/>
              <w:bottom w:val="single" w:sz="4" w:space="0" w:color="000000"/>
              <w:right w:val="single" w:sz="4" w:space="0" w:color="000000"/>
            </w:tcBorders>
            <w:shd w:val="clear" w:color="auto" w:fill="auto"/>
            <w:vAlign w:val="center"/>
            <w:hideMark/>
          </w:tcPr>
          <w:p w14:paraId="2E493DD8" w14:textId="77777777" w:rsidR="002E2E98" w:rsidRPr="002E2E98" w:rsidRDefault="002E2E98" w:rsidP="001F19D0">
            <w:pPr>
              <w:jc w:val="center"/>
              <w:rPr>
                <w:color w:val="000000"/>
                <w:sz w:val="22"/>
                <w:szCs w:val="22"/>
              </w:rPr>
            </w:pPr>
            <w:r w:rsidRPr="002E2E98">
              <w:rPr>
                <w:color w:val="000000"/>
                <w:sz w:val="22"/>
                <w:szCs w:val="22"/>
              </w:rPr>
              <w:t>0</w:t>
            </w:r>
          </w:p>
        </w:tc>
        <w:tc>
          <w:tcPr>
            <w:tcW w:w="1191" w:type="dxa"/>
            <w:tcBorders>
              <w:top w:val="nil"/>
              <w:left w:val="nil"/>
              <w:bottom w:val="single" w:sz="4" w:space="0" w:color="000000"/>
              <w:right w:val="single" w:sz="4" w:space="0" w:color="000000"/>
            </w:tcBorders>
            <w:shd w:val="clear" w:color="auto" w:fill="auto"/>
            <w:vAlign w:val="center"/>
            <w:hideMark/>
          </w:tcPr>
          <w:p w14:paraId="4AD64296" w14:textId="77777777" w:rsidR="002E2E98" w:rsidRPr="002E2E98" w:rsidRDefault="002E2E98" w:rsidP="001F19D0">
            <w:pPr>
              <w:jc w:val="center"/>
              <w:rPr>
                <w:color w:val="000000"/>
                <w:sz w:val="22"/>
                <w:szCs w:val="22"/>
              </w:rPr>
            </w:pPr>
            <w:r w:rsidRPr="002E2E98">
              <w:rPr>
                <w:color w:val="000000"/>
                <w:sz w:val="22"/>
                <w:szCs w:val="22"/>
              </w:rPr>
              <w:t>0</w:t>
            </w:r>
          </w:p>
        </w:tc>
        <w:tc>
          <w:tcPr>
            <w:tcW w:w="1384" w:type="dxa"/>
            <w:tcBorders>
              <w:top w:val="nil"/>
              <w:left w:val="nil"/>
              <w:bottom w:val="single" w:sz="4" w:space="0" w:color="000000"/>
              <w:right w:val="single" w:sz="4" w:space="0" w:color="000000"/>
            </w:tcBorders>
            <w:shd w:val="clear" w:color="auto" w:fill="auto"/>
            <w:vAlign w:val="center"/>
            <w:hideMark/>
          </w:tcPr>
          <w:p w14:paraId="18C55A66" w14:textId="77777777" w:rsidR="002E2E98" w:rsidRPr="002E2E98" w:rsidRDefault="002E2E98" w:rsidP="001F19D0">
            <w:pPr>
              <w:jc w:val="center"/>
              <w:rPr>
                <w:color w:val="000000"/>
                <w:sz w:val="22"/>
                <w:szCs w:val="22"/>
              </w:rPr>
            </w:pPr>
            <w:r w:rsidRPr="002E2E98">
              <w:rPr>
                <w:color w:val="000000"/>
                <w:sz w:val="22"/>
                <w:szCs w:val="22"/>
              </w:rPr>
              <w:t>0</w:t>
            </w:r>
          </w:p>
        </w:tc>
        <w:tc>
          <w:tcPr>
            <w:tcW w:w="1596" w:type="dxa"/>
            <w:tcBorders>
              <w:top w:val="nil"/>
              <w:left w:val="nil"/>
              <w:bottom w:val="single" w:sz="4" w:space="0" w:color="000000"/>
              <w:right w:val="single" w:sz="4" w:space="0" w:color="000000"/>
            </w:tcBorders>
            <w:shd w:val="clear" w:color="auto" w:fill="auto"/>
            <w:vAlign w:val="center"/>
            <w:hideMark/>
          </w:tcPr>
          <w:p w14:paraId="6629AFBA" w14:textId="77777777" w:rsidR="002E2E98" w:rsidRPr="002E2E98" w:rsidRDefault="002E2E98" w:rsidP="001F19D0">
            <w:pPr>
              <w:jc w:val="center"/>
              <w:rPr>
                <w:color w:val="000000"/>
                <w:sz w:val="22"/>
                <w:szCs w:val="22"/>
              </w:rPr>
            </w:pPr>
            <w:r w:rsidRPr="002E2E98">
              <w:rPr>
                <w:color w:val="000000"/>
                <w:sz w:val="22"/>
                <w:szCs w:val="22"/>
              </w:rPr>
              <w:t>0</w:t>
            </w:r>
          </w:p>
        </w:tc>
        <w:tc>
          <w:tcPr>
            <w:tcW w:w="1480" w:type="dxa"/>
            <w:tcBorders>
              <w:top w:val="nil"/>
              <w:left w:val="nil"/>
              <w:bottom w:val="single" w:sz="4" w:space="0" w:color="000000"/>
              <w:right w:val="single" w:sz="4" w:space="0" w:color="000000"/>
            </w:tcBorders>
            <w:shd w:val="clear" w:color="auto" w:fill="auto"/>
            <w:vAlign w:val="center"/>
            <w:hideMark/>
          </w:tcPr>
          <w:p w14:paraId="68476702" w14:textId="77777777" w:rsidR="002E2E98" w:rsidRPr="002E2E98" w:rsidRDefault="002E2E98" w:rsidP="001F19D0">
            <w:pPr>
              <w:jc w:val="center"/>
              <w:rPr>
                <w:color w:val="000000"/>
                <w:sz w:val="22"/>
                <w:szCs w:val="22"/>
              </w:rPr>
            </w:pPr>
            <w:r w:rsidRPr="002E2E98">
              <w:rPr>
                <w:color w:val="000000"/>
                <w:sz w:val="22"/>
                <w:szCs w:val="22"/>
              </w:rPr>
              <w:t>0</w:t>
            </w:r>
          </w:p>
        </w:tc>
        <w:tc>
          <w:tcPr>
            <w:tcW w:w="1715" w:type="dxa"/>
            <w:tcBorders>
              <w:top w:val="nil"/>
              <w:left w:val="nil"/>
              <w:bottom w:val="single" w:sz="4" w:space="0" w:color="000000"/>
              <w:right w:val="single" w:sz="4" w:space="0" w:color="000000"/>
            </w:tcBorders>
            <w:shd w:val="clear" w:color="auto" w:fill="auto"/>
            <w:vAlign w:val="center"/>
            <w:hideMark/>
          </w:tcPr>
          <w:p w14:paraId="16479BE9" w14:textId="77777777" w:rsidR="002E2E98" w:rsidRPr="002E2E98" w:rsidRDefault="002E2E98" w:rsidP="001F19D0">
            <w:pPr>
              <w:jc w:val="center"/>
              <w:rPr>
                <w:color w:val="000000"/>
                <w:sz w:val="22"/>
                <w:szCs w:val="22"/>
              </w:rPr>
            </w:pPr>
            <w:r w:rsidRPr="002E2E98">
              <w:rPr>
                <w:color w:val="000000"/>
                <w:sz w:val="22"/>
                <w:szCs w:val="22"/>
              </w:rPr>
              <w:t>0</w:t>
            </w:r>
          </w:p>
        </w:tc>
      </w:tr>
      <w:tr w:rsidR="002E2E98" w:rsidRPr="002E2E98" w14:paraId="25F09D29" w14:textId="77777777" w:rsidTr="001F19D0">
        <w:trPr>
          <w:trHeight w:val="375"/>
        </w:trPr>
        <w:tc>
          <w:tcPr>
            <w:tcW w:w="5249" w:type="dxa"/>
            <w:tcBorders>
              <w:top w:val="nil"/>
              <w:left w:val="single" w:sz="4" w:space="0" w:color="000000"/>
              <w:bottom w:val="single" w:sz="4" w:space="0" w:color="000000"/>
              <w:right w:val="single" w:sz="4" w:space="0" w:color="000000"/>
            </w:tcBorders>
            <w:shd w:val="clear" w:color="auto" w:fill="auto"/>
            <w:vAlign w:val="center"/>
            <w:hideMark/>
          </w:tcPr>
          <w:p w14:paraId="0CA1F9A3" w14:textId="1359D758" w:rsidR="002E2E98" w:rsidRPr="002E2E98" w:rsidRDefault="002E2E98" w:rsidP="001F19D0">
            <w:pPr>
              <w:rPr>
                <w:color w:val="000000"/>
                <w:sz w:val="18"/>
                <w:szCs w:val="18"/>
              </w:rPr>
            </w:pPr>
            <w:r w:rsidRPr="002E2E98">
              <w:rPr>
                <w:color w:val="000000"/>
                <w:sz w:val="18"/>
                <w:szCs w:val="18"/>
              </w:rPr>
              <w:t>Лекарственное обеспечение</w:t>
            </w:r>
          </w:p>
        </w:tc>
        <w:tc>
          <w:tcPr>
            <w:tcW w:w="1006" w:type="dxa"/>
            <w:tcBorders>
              <w:top w:val="nil"/>
              <w:left w:val="nil"/>
              <w:bottom w:val="single" w:sz="4" w:space="0" w:color="000000"/>
              <w:right w:val="single" w:sz="4" w:space="0" w:color="000000"/>
            </w:tcBorders>
            <w:shd w:val="clear" w:color="auto" w:fill="auto"/>
            <w:vAlign w:val="center"/>
            <w:hideMark/>
          </w:tcPr>
          <w:p w14:paraId="3CF2976A" w14:textId="77777777" w:rsidR="002E2E98" w:rsidRPr="002E2E98" w:rsidRDefault="002E2E98" w:rsidP="001F19D0">
            <w:pPr>
              <w:jc w:val="center"/>
              <w:rPr>
                <w:color w:val="000000"/>
                <w:sz w:val="22"/>
                <w:szCs w:val="22"/>
              </w:rPr>
            </w:pPr>
            <w:r w:rsidRPr="002E2E98">
              <w:rPr>
                <w:color w:val="000000"/>
                <w:sz w:val="22"/>
                <w:szCs w:val="22"/>
              </w:rPr>
              <w:t>470</w:t>
            </w:r>
          </w:p>
        </w:tc>
        <w:tc>
          <w:tcPr>
            <w:tcW w:w="1539" w:type="dxa"/>
            <w:tcBorders>
              <w:top w:val="nil"/>
              <w:left w:val="nil"/>
              <w:bottom w:val="single" w:sz="4" w:space="0" w:color="000000"/>
              <w:right w:val="single" w:sz="4" w:space="0" w:color="000000"/>
            </w:tcBorders>
            <w:shd w:val="clear" w:color="auto" w:fill="auto"/>
            <w:vAlign w:val="center"/>
            <w:hideMark/>
          </w:tcPr>
          <w:p w14:paraId="41A79600" w14:textId="77777777" w:rsidR="002E2E98" w:rsidRPr="002E2E98" w:rsidRDefault="002E2E98" w:rsidP="001F19D0">
            <w:pPr>
              <w:jc w:val="center"/>
              <w:rPr>
                <w:color w:val="000000"/>
                <w:sz w:val="22"/>
                <w:szCs w:val="22"/>
              </w:rPr>
            </w:pPr>
            <w:r w:rsidRPr="002E2E98">
              <w:rPr>
                <w:color w:val="000000"/>
                <w:sz w:val="22"/>
                <w:szCs w:val="22"/>
              </w:rPr>
              <w:t>0</w:t>
            </w:r>
          </w:p>
        </w:tc>
        <w:tc>
          <w:tcPr>
            <w:tcW w:w="1191" w:type="dxa"/>
            <w:tcBorders>
              <w:top w:val="nil"/>
              <w:left w:val="nil"/>
              <w:bottom w:val="single" w:sz="4" w:space="0" w:color="000000"/>
              <w:right w:val="single" w:sz="4" w:space="0" w:color="000000"/>
            </w:tcBorders>
            <w:shd w:val="clear" w:color="auto" w:fill="auto"/>
            <w:vAlign w:val="center"/>
            <w:hideMark/>
          </w:tcPr>
          <w:p w14:paraId="55324555" w14:textId="77777777" w:rsidR="002E2E98" w:rsidRPr="002E2E98" w:rsidRDefault="002E2E98" w:rsidP="001F19D0">
            <w:pPr>
              <w:jc w:val="center"/>
              <w:rPr>
                <w:color w:val="000000"/>
                <w:sz w:val="22"/>
                <w:szCs w:val="22"/>
              </w:rPr>
            </w:pPr>
            <w:r w:rsidRPr="002E2E98">
              <w:rPr>
                <w:color w:val="000000"/>
                <w:sz w:val="22"/>
                <w:szCs w:val="22"/>
              </w:rPr>
              <w:t>0</w:t>
            </w:r>
          </w:p>
        </w:tc>
        <w:tc>
          <w:tcPr>
            <w:tcW w:w="1384" w:type="dxa"/>
            <w:tcBorders>
              <w:top w:val="nil"/>
              <w:left w:val="nil"/>
              <w:bottom w:val="single" w:sz="4" w:space="0" w:color="000000"/>
              <w:right w:val="single" w:sz="4" w:space="0" w:color="000000"/>
            </w:tcBorders>
            <w:shd w:val="clear" w:color="auto" w:fill="auto"/>
            <w:vAlign w:val="center"/>
            <w:hideMark/>
          </w:tcPr>
          <w:p w14:paraId="049AA4BA" w14:textId="77777777" w:rsidR="002E2E98" w:rsidRPr="002E2E98" w:rsidRDefault="002E2E98" w:rsidP="001F19D0">
            <w:pPr>
              <w:jc w:val="center"/>
              <w:rPr>
                <w:color w:val="000000"/>
                <w:sz w:val="22"/>
                <w:szCs w:val="22"/>
              </w:rPr>
            </w:pPr>
            <w:r w:rsidRPr="002E2E98">
              <w:rPr>
                <w:color w:val="000000"/>
                <w:sz w:val="22"/>
                <w:szCs w:val="22"/>
              </w:rPr>
              <w:t>0</w:t>
            </w:r>
          </w:p>
        </w:tc>
        <w:tc>
          <w:tcPr>
            <w:tcW w:w="1596" w:type="dxa"/>
            <w:tcBorders>
              <w:top w:val="nil"/>
              <w:left w:val="nil"/>
              <w:bottom w:val="single" w:sz="4" w:space="0" w:color="000000"/>
              <w:right w:val="single" w:sz="4" w:space="0" w:color="000000"/>
            </w:tcBorders>
            <w:shd w:val="clear" w:color="auto" w:fill="auto"/>
            <w:vAlign w:val="center"/>
            <w:hideMark/>
          </w:tcPr>
          <w:p w14:paraId="3BAE14B0" w14:textId="77777777" w:rsidR="002E2E98" w:rsidRPr="002E2E98" w:rsidRDefault="002E2E98" w:rsidP="001F19D0">
            <w:pPr>
              <w:jc w:val="center"/>
              <w:rPr>
                <w:color w:val="000000"/>
                <w:sz w:val="22"/>
                <w:szCs w:val="22"/>
              </w:rPr>
            </w:pPr>
            <w:r w:rsidRPr="002E2E98">
              <w:rPr>
                <w:color w:val="000000"/>
                <w:sz w:val="22"/>
                <w:szCs w:val="22"/>
              </w:rPr>
              <w:t>0</w:t>
            </w:r>
          </w:p>
        </w:tc>
        <w:tc>
          <w:tcPr>
            <w:tcW w:w="1480" w:type="dxa"/>
            <w:tcBorders>
              <w:top w:val="nil"/>
              <w:left w:val="nil"/>
              <w:bottom w:val="single" w:sz="4" w:space="0" w:color="000000"/>
              <w:right w:val="single" w:sz="4" w:space="0" w:color="000000"/>
            </w:tcBorders>
            <w:shd w:val="clear" w:color="auto" w:fill="auto"/>
            <w:vAlign w:val="center"/>
            <w:hideMark/>
          </w:tcPr>
          <w:p w14:paraId="205C88B8" w14:textId="77777777" w:rsidR="002E2E98" w:rsidRPr="002E2E98" w:rsidRDefault="002E2E98" w:rsidP="001F19D0">
            <w:pPr>
              <w:jc w:val="center"/>
              <w:rPr>
                <w:color w:val="000000"/>
                <w:sz w:val="22"/>
                <w:szCs w:val="22"/>
              </w:rPr>
            </w:pPr>
            <w:r w:rsidRPr="002E2E98">
              <w:rPr>
                <w:color w:val="000000"/>
                <w:sz w:val="22"/>
                <w:szCs w:val="22"/>
              </w:rPr>
              <w:t>347</w:t>
            </w:r>
          </w:p>
        </w:tc>
        <w:tc>
          <w:tcPr>
            <w:tcW w:w="1715" w:type="dxa"/>
            <w:tcBorders>
              <w:top w:val="nil"/>
              <w:left w:val="nil"/>
              <w:bottom w:val="single" w:sz="4" w:space="0" w:color="000000"/>
              <w:right w:val="single" w:sz="4" w:space="0" w:color="000000"/>
            </w:tcBorders>
            <w:shd w:val="clear" w:color="auto" w:fill="auto"/>
            <w:vAlign w:val="center"/>
            <w:hideMark/>
          </w:tcPr>
          <w:p w14:paraId="18F5BA16" w14:textId="77777777" w:rsidR="002E2E98" w:rsidRPr="002E2E98" w:rsidRDefault="002E2E98" w:rsidP="001F19D0">
            <w:pPr>
              <w:jc w:val="center"/>
              <w:rPr>
                <w:color w:val="000000"/>
                <w:sz w:val="22"/>
                <w:szCs w:val="22"/>
              </w:rPr>
            </w:pPr>
            <w:r w:rsidRPr="002E2E98">
              <w:rPr>
                <w:color w:val="000000"/>
                <w:sz w:val="22"/>
                <w:szCs w:val="22"/>
              </w:rPr>
              <w:t>30</w:t>
            </w:r>
          </w:p>
        </w:tc>
      </w:tr>
      <w:tr w:rsidR="002E2E98" w:rsidRPr="002E2E98" w14:paraId="770D366E" w14:textId="77777777" w:rsidTr="001F19D0">
        <w:trPr>
          <w:trHeight w:val="375"/>
        </w:trPr>
        <w:tc>
          <w:tcPr>
            <w:tcW w:w="5249" w:type="dxa"/>
            <w:tcBorders>
              <w:top w:val="nil"/>
              <w:left w:val="single" w:sz="4" w:space="0" w:color="000000"/>
              <w:bottom w:val="single" w:sz="4" w:space="0" w:color="000000"/>
              <w:right w:val="single" w:sz="4" w:space="0" w:color="000000"/>
            </w:tcBorders>
            <w:shd w:val="clear" w:color="auto" w:fill="auto"/>
            <w:vAlign w:val="center"/>
            <w:hideMark/>
          </w:tcPr>
          <w:p w14:paraId="1AC9E618" w14:textId="440A6619" w:rsidR="002E2E98" w:rsidRPr="002E2E98" w:rsidRDefault="002E2E98" w:rsidP="001F19D0">
            <w:pPr>
              <w:rPr>
                <w:color w:val="000000"/>
                <w:sz w:val="18"/>
                <w:szCs w:val="18"/>
              </w:rPr>
            </w:pPr>
            <w:r w:rsidRPr="002E2E98">
              <w:rPr>
                <w:color w:val="000000"/>
                <w:sz w:val="18"/>
                <w:szCs w:val="18"/>
              </w:rPr>
              <w:t>Работа аптек</w:t>
            </w:r>
          </w:p>
        </w:tc>
        <w:tc>
          <w:tcPr>
            <w:tcW w:w="1006" w:type="dxa"/>
            <w:tcBorders>
              <w:top w:val="nil"/>
              <w:left w:val="nil"/>
              <w:bottom w:val="single" w:sz="4" w:space="0" w:color="000000"/>
              <w:right w:val="single" w:sz="4" w:space="0" w:color="000000"/>
            </w:tcBorders>
            <w:shd w:val="clear" w:color="auto" w:fill="auto"/>
            <w:vAlign w:val="center"/>
            <w:hideMark/>
          </w:tcPr>
          <w:p w14:paraId="4E8CE309" w14:textId="77777777" w:rsidR="002E2E98" w:rsidRPr="002E2E98" w:rsidRDefault="002E2E98" w:rsidP="001F19D0">
            <w:pPr>
              <w:jc w:val="center"/>
              <w:rPr>
                <w:color w:val="000000"/>
                <w:sz w:val="22"/>
                <w:szCs w:val="22"/>
              </w:rPr>
            </w:pPr>
            <w:r w:rsidRPr="002E2E98">
              <w:rPr>
                <w:color w:val="000000"/>
                <w:sz w:val="22"/>
                <w:szCs w:val="22"/>
              </w:rPr>
              <w:t>22</w:t>
            </w:r>
          </w:p>
        </w:tc>
        <w:tc>
          <w:tcPr>
            <w:tcW w:w="1539" w:type="dxa"/>
            <w:tcBorders>
              <w:top w:val="nil"/>
              <w:left w:val="nil"/>
              <w:bottom w:val="single" w:sz="4" w:space="0" w:color="000000"/>
              <w:right w:val="single" w:sz="4" w:space="0" w:color="000000"/>
            </w:tcBorders>
            <w:shd w:val="clear" w:color="auto" w:fill="auto"/>
            <w:vAlign w:val="center"/>
            <w:hideMark/>
          </w:tcPr>
          <w:p w14:paraId="0DEEB294" w14:textId="77777777" w:rsidR="002E2E98" w:rsidRPr="002E2E98" w:rsidRDefault="002E2E98" w:rsidP="001F19D0">
            <w:pPr>
              <w:jc w:val="center"/>
              <w:rPr>
                <w:color w:val="000000"/>
                <w:sz w:val="22"/>
                <w:szCs w:val="22"/>
              </w:rPr>
            </w:pPr>
            <w:r w:rsidRPr="002E2E98">
              <w:rPr>
                <w:color w:val="000000"/>
                <w:sz w:val="22"/>
                <w:szCs w:val="22"/>
              </w:rPr>
              <w:t>0</w:t>
            </w:r>
          </w:p>
        </w:tc>
        <w:tc>
          <w:tcPr>
            <w:tcW w:w="1191" w:type="dxa"/>
            <w:tcBorders>
              <w:top w:val="nil"/>
              <w:left w:val="nil"/>
              <w:bottom w:val="single" w:sz="4" w:space="0" w:color="000000"/>
              <w:right w:val="single" w:sz="4" w:space="0" w:color="000000"/>
            </w:tcBorders>
            <w:shd w:val="clear" w:color="auto" w:fill="auto"/>
            <w:vAlign w:val="center"/>
            <w:hideMark/>
          </w:tcPr>
          <w:p w14:paraId="1945973C" w14:textId="77777777" w:rsidR="002E2E98" w:rsidRPr="002E2E98" w:rsidRDefault="002E2E98" w:rsidP="001F19D0">
            <w:pPr>
              <w:jc w:val="center"/>
              <w:rPr>
                <w:color w:val="000000"/>
                <w:sz w:val="22"/>
                <w:szCs w:val="22"/>
              </w:rPr>
            </w:pPr>
            <w:r w:rsidRPr="002E2E98">
              <w:rPr>
                <w:color w:val="000000"/>
                <w:sz w:val="22"/>
                <w:szCs w:val="22"/>
              </w:rPr>
              <w:t>0</w:t>
            </w:r>
          </w:p>
        </w:tc>
        <w:tc>
          <w:tcPr>
            <w:tcW w:w="1384" w:type="dxa"/>
            <w:tcBorders>
              <w:top w:val="nil"/>
              <w:left w:val="nil"/>
              <w:bottom w:val="single" w:sz="4" w:space="0" w:color="000000"/>
              <w:right w:val="single" w:sz="4" w:space="0" w:color="000000"/>
            </w:tcBorders>
            <w:shd w:val="clear" w:color="auto" w:fill="auto"/>
            <w:vAlign w:val="center"/>
            <w:hideMark/>
          </w:tcPr>
          <w:p w14:paraId="1DC78681" w14:textId="77777777" w:rsidR="002E2E98" w:rsidRPr="002E2E98" w:rsidRDefault="002E2E98" w:rsidP="001F19D0">
            <w:pPr>
              <w:jc w:val="center"/>
              <w:rPr>
                <w:color w:val="000000"/>
                <w:sz w:val="22"/>
                <w:szCs w:val="22"/>
              </w:rPr>
            </w:pPr>
            <w:r w:rsidRPr="002E2E98">
              <w:rPr>
                <w:color w:val="000000"/>
                <w:sz w:val="22"/>
                <w:szCs w:val="22"/>
              </w:rPr>
              <w:t>0</w:t>
            </w:r>
          </w:p>
        </w:tc>
        <w:tc>
          <w:tcPr>
            <w:tcW w:w="1596" w:type="dxa"/>
            <w:tcBorders>
              <w:top w:val="nil"/>
              <w:left w:val="nil"/>
              <w:bottom w:val="single" w:sz="4" w:space="0" w:color="000000"/>
              <w:right w:val="single" w:sz="4" w:space="0" w:color="000000"/>
            </w:tcBorders>
            <w:shd w:val="clear" w:color="auto" w:fill="auto"/>
            <w:vAlign w:val="center"/>
            <w:hideMark/>
          </w:tcPr>
          <w:p w14:paraId="0A7FD510" w14:textId="77777777" w:rsidR="002E2E98" w:rsidRPr="002E2E98" w:rsidRDefault="002E2E98" w:rsidP="001F19D0">
            <w:pPr>
              <w:jc w:val="center"/>
              <w:rPr>
                <w:color w:val="000000"/>
                <w:sz w:val="22"/>
                <w:szCs w:val="22"/>
              </w:rPr>
            </w:pPr>
            <w:r w:rsidRPr="002E2E98">
              <w:rPr>
                <w:color w:val="000000"/>
                <w:sz w:val="22"/>
                <w:szCs w:val="22"/>
              </w:rPr>
              <w:t>0</w:t>
            </w:r>
          </w:p>
        </w:tc>
        <w:tc>
          <w:tcPr>
            <w:tcW w:w="1480" w:type="dxa"/>
            <w:tcBorders>
              <w:top w:val="nil"/>
              <w:left w:val="nil"/>
              <w:bottom w:val="single" w:sz="4" w:space="0" w:color="000000"/>
              <w:right w:val="single" w:sz="4" w:space="0" w:color="000000"/>
            </w:tcBorders>
            <w:shd w:val="clear" w:color="auto" w:fill="auto"/>
            <w:vAlign w:val="center"/>
            <w:hideMark/>
          </w:tcPr>
          <w:p w14:paraId="651D8440" w14:textId="77777777" w:rsidR="002E2E98" w:rsidRPr="002E2E98" w:rsidRDefault="002E2E98" w:rsidP="001F19D0">
            <w:pPr>
              <w:jc w:val="center"/>
              <w:rPr>
                <w:color w:val="000000"/>
                <w:sz w:val="22"/>
                <w:szCs w:val="22"/>
              </w:rPr>
            </w:pPr>
            <w:r w:rsidRPr="002E2E98">
              <w:rPr>
                <w:color w:val="000000"/>
                <w:sz w:val="22"/>
                <w:szCs w:val="22"/>
              </w:rPr>
              <w:t>17</w:t>
            </w:r>
          </w:p>
        </w:tc>
        <w:tc>
          <w:tcPr>
            <w:tcW w:w="1715" w:type="dxa"/>
            <w:tcBorders>
              <w:top w:val="nil"/>
              <w:left w:val="nil"/>
              <w:bottom w:val="single" w:sz="4" w:space="0" w:color="000000"/>
              <w:right w:val="single" w:sz="4" w:space="0" w:color="000000"/>
            </w:tcBorders>
            <w:shd w:val="clear" w:color="auto" w:fill="auto"/>
            <w:vAlign w:val="center"/>
            <w:hideMark/>
          </w:tcPr>
          <w:p w14:paraId="3867895B" w14:textId="77777777" w:rsidR="002E2E98" w:rsidRPr="002E2E98" w:rsidRDefault="002E2E98" w:rsidP="001F19D0">
            <w:pPr>
              <w:jc w:val="center"/>
              <w:rPr>
                <w:color w:val="000000"/>
                <w:sz w:val="22"/>
                <w:szCs w:val="22"/>
              </w:rPr>
            </w:pPr>
            <w:r w:rsidRPr="002E2E98">
              <w:rPr>
                <w:color w:val="000000"/>
                <w:sz w:val="22"/>
                <w:szCs w:val="22"/>
              </w:rPr>
              <w:t>2</w:t>
            </w:r>
          </w:p>
        </w:tc>
      </w:tr>
      <w:tr w:rsidR="002E2E98" w:rsidRPr="002E2E98" w14:paraId="02CC8A2B" w14:textId="77777777" w:rsidTr="001F19D0">
        <w:trPr>
          <w:trHeight w:val="750"/>
        </w:trPr>
        <w:tc>
          <w:tcPr>
            <w:tcW w:w="5249" w:type="dxa"/>
            <w:tcBorders>
              <w:top w:val="nil"/>
              <w:left w:val="single" w:sz="4" w:space="0" w:color="000000"/>
              <w:bottom w:val="single" w:sz="4" w:space="0" w:color="000000"/>
              <w:right w:val="single" w:sz="4" w:space="0" w:color="000000"/>
            </w:tcBorders>
            <w:shd w:val="clear" w:color="auto" w:fill="auto"/>
            <w:vAlign w:val="center"/>
            <w:hideMark/>
          </w:tcPr>
          <w:p w14:paraId="50EE1A03" w14:textId="07CFB201" w:rsidR="002E2E98" w:rsidRPr="002E2E98" w:rsidRDefault="002E2E98" w:rsidP="001F19D0">
            <w:pPr>
              <w:rPr>
                <w:color w:val="000000"/>
                <w:sz w:val="18"/>
                <w:szCs w:val="18"/>
              </w:rPr>
            </w:pPr>
            <w:r w:rsidRPr="002E2E98">
              <w:rPr>
                <w:color w:val="000000"/>
                <w:sz w:val="18"/>
                <w:szCs w:val="18"/>
              </w:rPr>
              <w:t>Цены на жизненно-необходимые вещества и лекарственные препараты</w:t>
            </w:r>
          </w:p>
        </w:tc>
        <w:tc>
          <w:tcPr>
            <w:tcW w:w="1006" w:type="dxa"/>
            <w:tcBorders>
              <w:top w:val="nil"/>
              <w:left w:val="nil"/>
              <w:bottom w:val="single" w:sz="4" w:space="0" w:color="000000"/>
              <w:right w:val="single" w:sz="4" w:space="0" w:color="000000"/>
            </w:tcBorders>
            <w:shd w:val="clear" w:color="auto" w:fill="auto"/>
            <w:vAlign w:val="center"/>
            <w:hideMark/>
          </w:tcPr>
          <w:p w14:paraId="5968CF43" w14:textId="77777777" w:rsidR="002E2E98" w:rsidRPr="002E2E98" w:rsidRDefault="002E2E98" w:rsidP="001F19D0">
            <w:pPr>
              <w:jc w:val="center"/>
              <w:rPr>
                <w:color w:val="000000"/>
                <w:sz w:val="22"/>
                <w:szCs w:val="22"/>
              </w:rPr>
            </w:pPr>
            <w:r w:rsidRPr="002E2E98">
              <w:rPr>
                <w:color w:val="000000"/>
                <w:sz w:val="22"/>
                <w:szCs w:val="22"/>
              </w:rPr>
              <w:t>1</w:t>
            </w:r>
          </w:p>
        </w:tc>
        <w:tc>
          <w:tcPr>
            <w:tcW w:w="1539" w:type="dxa"/>
            <w:tcBorders>
              <w:top w:val="nil"/>
              <w:left w:val="nil"/>
              <w:bottom w:val="single" w:sz="4" w:space="0" w:color="000000"/>
              <w:right w:val="single" w:sz="4" w:space="0" w:color="000000"/>
            </w:tcBorders>
            <w:shd w:val="clear" w:color="auto" w:fill="auto"/>
            <w:vAlign w:val="center"/>
            <w:hideMark/>
          </w:tcPr>
          <w:p w14:paraId="24E425F1" w14:textId="77777777" w:rsidR="002E2E98" w:rsidRPr="002E2E98" w:rsidRDefault="002E2E98" w:rsidP="001F19D0">
            <w:pPr>
              <w:jc w:val="center"/>
              <w:rPr>
                <w:color w:val="000000"/>
                <w:sz w:val="22"/>
                <w:szCs w:val="22"/>
              </w:rPr>
            </w:pPr>
            <w:r w:rsidRPr="002E2E98">
              <w:rPr>
                <w:color w:val="000000"/>
                <w:sz w:val="22"/>
                <w:szCs w:val="22"/>
              </w:rPr>
              <w:t>0</w:t>
            </w:r>
          </w:p>
        </w:tc>
        <w:tc>
          <w:tcPr>
            <w:tcW w:w="1191" w:type="dxa"/>
            <w:tcBorders>
              <w:top w:val="nil"/>
              <w:left w:val="nil"/>
              <w:bottom w:val="single" w:sz="4" w:space="0" w:color="000000"/>
              <w:right w:val="single" w:sz="4" w:space="0" w:color="000000"/>
            </w:tcBorders>
            <w:shd w:val="clear" w:color="auto" w:fill="auto"/>
            <w:vAlign w:val="center"/>
            <w:hideMark/>
          </w:tcPr>
          <w:p w14:paraId="5F9057E7" w14:textId="77777777" w:rsidR="002E2E98" w:rsidRPr="002E2E98" w:rsidRDefault="002E2E98" w:rsidP="001F19D0">
            <w:pPr>
              <w:jc w:val="center"/>
              <w:rPr>
                <w:color w:val="000000"/>
                <w:sz w:val="22"/>
                <w:szCs w:val="22"/>
              </w:rPr>
            </w:pPr>
            <w:r w:rsidRPr="002E2E98">
              <w:rPr>
                <w:color w:val="000000"/>
                <w:sz w:val="22"/>
                <w:szCs w:val="22"/>
              </w:rPr>
              <w:t>0</w:t>
            </w:r>
          </w:p>
        </w:tc>
        <w:tc>
          <w:tcPr>
            <w:tcW w:w="1384" w:type="dxa"/>
            <w:tcBorders>
              <w:top w:val="nil"/>
              <w:left w:val="nil"/>
              <w:bottom w:val="single" w:sz="4" w:space="0" w:color="000000"/>
              <w:right w:val="single" w:sz="4" w:space="0" w:color="000000"/>
            </w:tcBorders>
            <w:shd w:val="clear" w:color="auto" w:fill="auto"/>
            <w:vAlign w:val="center"/>
            <w:hideMark/>
          </w:tcPr>
          <w:p w14:paraId="3F893274" w14:textId="77777777" w:rsidR="002E2E98" w:rsidRPr="002E2E98" w:rsidRDefault="002E2E98" w:rsidP="001F19D0">
            <w:pPr>
              <w:jc w:val="center"/>
              <w:rPr>
                <w:color w:val="000000"/>
                <w:sz w:val="22"/>
                <w:szCs w:val="22"/>
              </w:rPr>
            </w:pPr>
            <w:r w:rsidRPr="002E2E98">
              <w:rPr>
                <w:color w:val="000000"/>
                <w:sz w:val="22"/>
                <w:szCs w:val="22"/>
              </w:rPr>
              <w:t>0</w:t>
            </w:r>
          </w:p>
        </w:tc>
        <w:tc>
          <w:tcPr>
            <w:tcW w:w="1596" w:type="dxa"/>
            <w:tcBorders>
              <w:top w:val="nil"/>
              <w:left w:val="nil"/>
              <w:bottom w:val="single" w:sz="4" w:space="0" w:color="000000"/>
              <w:right w:val="single" w:sz="4" w:space="0" w:color="000000"/>
            </w:tcBorders>
            <w:shd w:val="clear" w:color="auto" w:fill="auto"/>
            <w:vAlign w:val="center"/>
            <w:hideMark/>
          </w:tcPr>
          <w:p w14:paraId="0D615772" w14:textId="77777777" w:rsidR="002E2E98" w:rsidRPr="002E2E98" w:rsidRDefault="002E2E98" w:rsidP="001F19D0">
            <w:pPr>
              <w:jc w:val="center"/>
              <w:rPr>
                <w:color w:val="000000"/>
                <w:sz w:val="22"/>
                <w:szCs w:val="22"/>
              </w:rPr>
            </w:pPr>
            <w:r w:rsidRPr="002E2E98">
              <w:rPr>
                <w:color w:val="000000"/>
                <w:sz w:val="22"/>
                <w:szCs w:val="22"/>
              </w:rPr>
              <w:t>0</w:t>
            </w:r>
          </w:p>
        </w:tc>
        <w:tc>
          <w:tcPr>
            <w:tcW w:w="1480" w:type="dxa"/>
            <w:tcBorders>
              <w:top w:val="nil"/>
              <w:left w:val="nil"/>
              <w:bottom w:val="single" w:sz="4" w:space="0" w:color="000000"/>
              <w:right w:val="single" w:sz="4" w:space="0" w:color="000000"/>
            </w:tcBorders>
            <w:shd w:val="clear" w:color="auto" w:fill="auto"/>
            <w:vAlign w:val="center"/>
            <w:hideMark/>
          </w:tcPr>
          <w:p w14:paraId="6A6478F1" w14:textId="77777777" w:rsidR="002E2E98" w:rsidRPr="002E2E98" w:rsidRDefault="002E2E98" w:rsidP="001F19D0">
            <w:pPr>
              <w:jc w:val="center"/>
              <w:rPr>
                <w:color w:val="000000"/>
                <w:sz w:val="22"/>
                <w:szCs w:val="22"/>
              </w:rPr>
            </w:pPr>
            <w:r w:rsidRPr="002E2E98">
              <w:rPr>
                <w:color w:val="000000"/>
                <w:sz w:val="22"/>
                <w:szCs w:val="22"/>
              </w:rPr>
              <w:t>0</w:t>
            </w:r>
          </w:p>
        </w:tc>
        <w:tc>
          <w:tcPr>
            <w:tcW w:w="1715" w:type="dxa"/>
            <w:tcBorders>
              <w:top w:val="nil"/>
              <w:left w:val="nil"/>
              <w:bottom w:val="single" w:sz="4" w:space="0" w:color="000000"/>
              <w:right w:val="single" w:sz="4" w:space="0" w:color="000000"/>
            </w:tcBorders>
            <w:shd w:val="clear" w:color="auto" w:fill="auto"/>
            <w:vAlign w:val="center"/>
            <w:hideMark/>
          </w:tcPr>
          <w:p w14:paraId="2B80AF29" w14:textId="77777777" w:rsidR="002E2E98" w:rsidRPr="002E2E98" w:rsidRDefault="002E2E98" w:rsidP="001F19D0">
            <w:pPr>
              <w:jc w:val="center"/>
              <w:rPr>
                <w:color w:val="000000"/>
                <w:sz w:val="22"/>
                <w:szCs w:val="22"/>
              </w:rPr>
            </w:pPr>
            <w:r w:rsidRPr="002E2E98">
              <w:rPr>
                <w:color w:val="000000"/>
                <w:sz w:val="22"/>
                <w:szCs w:val="22"/>
              </w:rPr>
              <w:t>0</w:t>
            </w:r>
          </w:p>
        </w:tc>
      </w:tr>
      <w:tr w:rsidR="002E2E98" w:rsidRPr="002E2E98" w14:paraId="2642E3F0" w14:textId="77777777" w:rsidTr="001F19D0">
        <w:trPr>
          <w:trHeight w:val="750"/>
        </w:trPr>
        <w:tc>
          <w:tcPr>
            <w:tcW w:w="5249" w:type="dxa"/>
            <w:tcBorders>
              <w:top w:val="nil"/>
              <w:left w:val="single" w:sz="4" w:space="0" w:color="000000"/>
              <w:bottom w:val="single" w:sz="4" w:space="0" w:color="000000"/>
              <w:right w:val="single" w:sz="4" w:space="0" w:color="000000"/>
            </w:tcBorders>
            <w:shd w:val="clear" w:color="auto" w:fill="auto"/>
            <w:vAlign w:val="center"/>
            <w:hideMark/>
          </w:tcPr>
          <w:p w14:paraId="7BDD5807" w14:textId="4263296F" w:rsidR="002E2E98" w:rsidRPr="002E2E98" w:rsidRDefault="002E2E98" w:rsidP="001F19D0">
            <w:pPr>
              <w:rPr>
                <w:color w:val="000000"/>
                <w:sz w:val="18"/>
                <w:szCs w:val="18"/>
              </w:rPr>
            </w:pPr>
            <w:r w:rsidRPr="002E2E98">
              <w:rPr>
                <w:color w:val="000000"/>
                <w:sz w:val="18"/>
                <w:szCs w:val="18"/>
              </w:rPr>
              <w:t>Медицинская экспертиза и медицинское освидетельствование</w:t>
            </w:r>
          </w:p>
        </w:tc>
        <w:tc>
          <w:tcPr>
            <w:tcW w:w="1006" w:type="dxa"/>
            <w:tcBorders>
              <w:top w:val="nil"/>
              <w:left w:val="nil"/>
              <w:bottom w:val="single" w:sz="4" w:space="0" w:color="000000"/>
              <w:right w:val="single" w:sz="4" w:space="0" w:color="000000"/>
            </w:tcBorders>
            <w:shd w:val="clear" w:color="auto" w:fill="auto"/>
            <w:vAlign w:val="center"/>
            <w:hideMark/>
          </w:tcPr>
          <w:p w14:paraId="7586FE87" w14:textId="77777777" w:rsidR="002E2E98" w:rsidRPr="002E2E98" w:rsidRDefault="002E2E98" w:rsidP="001F19D0">
            <w:pPr>
              <w:jc w:val="center"/>
              <w:rPr>
                <w:color w:val="000000"/>
                <w:sz w:val="22"/>
                <w:szCs w:val="22"/>
              </w:rPr>
            </w:pPr>
            <w:r w:rsidRPr="002E2E98">
              <w:rPr>
                <w:color w:val="000000"/>
                <w:sz w:val="22"/>
                <w:szCs w:val="22"/>
              </w:rPr>
              <w:t>4</w:t>
            </w:r>
          </w:p>
        </w:tc>
        <w:tc>
          <w:tcPr>
            <w:tcW w:w="1539" w:type="dxa"/>
            <w:tcBorders>
              <w:top w:val="nil"/>
              <w:left w:val="nil"/>
              <w:bottom w:val="single" w:sz="4" w:space="0" w:color="000000"/>
              <w:right w:val="single" w:sz="4" w:space="0" w:color="000000"/>
            </w:tcBorders>
            <w:shd w:val="clear" w:color="auto" w:fill="auto"/>
            <w:vAlign w:val="center"/>
            <w:hideMark/>
          </w:tcPr>
          <w:p w14:paraId="56DF66DF" w14:textId="77777777" w:rsidR="002E2E98" w:rsidRPr="002E2E98" w:rsidRDefault="002E2E98" w:rsidP="001F19D0">
            <w:pPr>
              <w:jc w:val="center"/>
              <w:rPr>
                <w:color w:val="000000"/>
                <w:sz w:val="22"/>
                <w:szCs w:val="22"/>
              </w:rPr>
            </w:pPr>
            <w:r w:rsidRPr="002E2E98">
              <w:rPr>
                <w:color w:val="000000"/>
                <w:sz w:val="22"/>
                <w:szCs w:val="22"/>
              </w:rPr>
              <w:t>0</w:t>
            </w:r>
          </w:p>
        </w:tc>
        <w:tc>
          <w:tcPr>
            <w:tcW w:w="1191" w:type="dxa"/>
            <w:tcBorders>
              <w:top w:val="nil"/>
              <w:left w:val="nil"/>
              <w:bottom w:val="single" w:sz="4" w:space="0" w:color="000000"/>
              <w:right w:val="single" w:sz="4" w:space="0" w:color="000000"/>
            </w:tcBorders>
            <w:shd w:val="clear" w:color="auto" w:fill="auto"/>
            <w:vAlign w:val="center"/>
            <w:hideMark/>
          </w:tcPr>
          <w:p w14:paraId="537A4D28" w14:textId="77777777" w:rsidR="002E2E98" w:rsidRPr="002E2E98" w:rsidRDefault="002E2E98" w:rsidP="001F19D0">
            <w:pPr>
              <w:jc w:val="center"/>
              <w:rPr>
                <w:color w:val="000000"/>
                <w:sz w:val="22"/>
                <w:szCs w:val="22"/>
              </w:rPr>
            </w:pPr>
            <w:r w:rsidRPr="002E2E98">
              <w:rPr>
                <w:color w:val="000000"/>
                <w:sz w:val="22"/>
                <w:szCs w:val="22"/>
              </w:rPr>
              <w:t>0</w:t>
            </w:r>
          </w:p>
        </w:tc>
        <w:tc>
          <w:tcPr>
            <w:tcW w:w="1384" w:type="dxa"/>
            <w:tcBorders>
              <w:top w:val="nil"/>
              <w:left w:val="nil"/>
              <w:bottom w:val="single" w:sz="4" w:space="0" w:color="000000"/>
              <w:right w:val="single" w:sz="4" w:space="0" w:color="000000"/>
            </w:tcBorders>
            <w:shd w:val="clear" w:color="auto" w:fill="auto"/>
            <w:vAlign w:val="center"/>
            <w:hideMark/>
          </w:tcPr>
          <w:p w14:paraId="15EED0B3" w14:textId="77777777" w:rsidR="002E2E98" w:rsidRPr="002E2E98" w:rsidRDefault="002E2E98" w:rsidP="001F19D0">
            <w:pPr>
              <w:jc w:val="center"/>
              <w:rPr>
                <w:color w:val="000000"/>
                <w:sz w:val="22"/>
                <w:szCs w:val="22"/>
              </w:rPr>
            </w:pPr>
            <w:r w:rsidRPr="002E2E98">
              <w:rPr>
                <w:color w:val="000000"/>
                <w:sz w:val="22"/>
                <w:szCs w:val="22"/>
              </w:rPr>
              <w:t>0</w:t>
            </w:r>
          </w:p>
        </w:tc>
        <w:tc>
          <w:tcPr>
            <w:tcW w:w="1596" w:type="dxa"/>
            <w:tcBorders>
              <w:top w:val="nil"/>
              <w:left w:val="nil"/>
              <w:bottom w:val="single" w:sz="4" w:space="0" w:color="000000"/>
              <w:right w:val="single" w:sz="4" w:space="0" w:color="000000"/>
            </w:tcBorders>
            <w:shd w:val="clear" w:color="auto" w:fill="auto"/>
            <w:vAlign w:val="center"/>
            <w:hideMark/>
          </w:tcPr>
          <w:p w14:paraId="05C91C5A" w14:textId="77777777" w:rsidR="002E2E98" w:rsidRPr="002E2E98" w:rsidRDefault="002E2E98" w:rsidP="001F19D0">
            <w:pPr>
              <w:jc w:val="center"/>
              <w:rPr>
                <w:color w:val="000000"/>
                <w:sz w:val="22"/>
                <w:szCs w:val="22"/>
              </w:rPr>
            </w:pPr>
            <w:r w:rsidRPr="002E2E98">
              <w:rPr>
                <w:color w:val="000000"/>
                <w:sz w:val="22"/>
                <w:szCs w:val="22"/>
              </w:rPr>
              <w:t>0</w:t>
            </w:r>
          </w:p>
        </w:tc>
        <w:tc>
          <w:tcPr>
            <w:tcW w:w="1480" w:type="dxa"/>
            <w:tcBorders>
              <w:top w:val="nil"/>
              <w:left w:val="nil"/>
              <w:bottom w:val="single" w:sz="4" w:space="0" w:color="000000"/>
              <w:right w:val="single" w:sz="4" w:space="0" w:color="000000"/>
            </w:tcBorders>
            <w:shd w:val="clear" w:color="auto" w:fill="auto"/>
            <w:vAlign w:val="center"/>
            <w:hideMark/>
          </w:tcPr>
          <w:p w14:paraId="0F515A73" w14:textId="77777777" w:rsidR="002E2E98" w:rsidRPr="002E2E98" w:rsidRDefault="002E2E98" w:rsidP="001F19D0">
            <w:pPr>
              <w:jc w:val="center"/>
              <w:rPr>
                <w:color w:val="000000"/>
                <w:sz w:val="22"/>
                <w:szCs w:val="22"/>
              </w:rPr>
            </w:pPr>
            <w:r w:rsidRPr="002E2E98">
              <w:rPr>
                <w:color w:val="000000"/>
                <w:sz w:val="22"/>
                <w:szCs w:val="22"/>
              </w:rPr>
              <w:t>3</w:t>
            </w:r>
          </w:p>
        </w:tc>
        <w:tc>
          <w:tcPr>
            <w:tcW w:w="1715" w:type="dxa"/>
            <w:tcBorders>
              <w:top w:val="nil"/>
              <w:left w:val="nil"/>
              <w:bottom w:val="single" w:sz="4" w:space="0" w:color="000000"/>
              <w:right w:val="single" w:sz="4" w:space="0" w:color="000000"/>
            </w:tcBorders>
            <w:shd w:val="clear" w:color="auto" w:fill="auto"/>
            <w:vAlign w:val="center"/>
            <w:hideMark/>
          </w:tcPr>
          <w:p w14:paraId="3F07B8A2" w14:textId="77777777" w:rsidR="002E2E98" w:rsidRPr="002E2E98" w:rsidRDefault="002E2E98" w:rsidP="001F19D0">
            <w:pPr>
              <w:jc w:val="center"/>
              <w:rPr>
                <w:color w:val="000000"/>
                <w:sz w:val="22"/>
                <w:szCs w:val="22"/>
              </w:rPr>
            </w:pPr>
            <w:r w:rsidRPr="002E2E98">
              <w:rPr>
                <w:color w:val="000000"/>
                <w:sz w:val="22"/>
                <w:szCs w:val="22"/>
              </w:rPr>
              <w:t>1</w:t>
            </w:r>
          </w:p>
        </w:tc>
      </w:tr>
      <w:tr w:rsidR="002E2E98" w:rsidRPr="002E2E98" w14:paraId="6A742E7D" w14:textId="77777777" w:rsidTr="001F19D0">
        <w:trPr>
          <w:trHeight w:val="750"/>
        </w:trPr>
        <w:tc>
          <w:tcPr>
            <w:tcW w:w="5249" w:type="dxa"/>
            <w:tcBorders>
              <w:top w:val="nil"/>
              <w:left w:val="single" w:sz="4" w:space="0" w:color="000000"/>
              <w:bottom w:val="single" w:sz="4" w:space="0" w:color="000000"/>
              <w:right w:val="single" w:sz="4" w:space="0" w:color="000000"/>
            </w:tcBorders>
            <w:shd w:val="clear" w:color="auto" w:fill="auto"/>
            <w:vAlign w:val="center"/>
            <w:hideMark/>
          </w:tcPr>
          <w:p w14:paraId="6F2F33CB" w14:textId="34EBA956" w:rsidR="002E2E98" w:rsidRPr="002E2E98" w:rsidRDefault="002E2E98" w:rsidP="001F19D0">
            <w:pPr>
              <w:rPr>
                <w:color w:val="000000"/>
                <w:sz w:val="18"/>
                <w:szCs w:val="18"/>
              </w:rPr>
            </w:pPr>
            <w:r w:rsidRPr="002E2E98">
              <w:rPr>
                <w:color w:val="000000"/>
                <w:sz w:val="18"/>
                <w:szCs w:val="18"/>
              </w:rPr>
              <w:t>Медицинская экспертиза и медицинское освидетельствование</w:t>
            </w:r>
          </w:p>
        </w:tc>
        <w:tc>
          <w:tcPr>
            <w:tcW w:w="1006" w:type="dxa"/>
            <w:tcBorders>
              <w:top w:val="nil"/>
              <w:left w:val="nil"/>
              <w:bottom w:val="single" w:sz="4" w:space="0" w:color="000000"/>
              <w:right w:val="single" w:sz="4" w:space="0" w:color="000000"/>
            </w:tcBorders>
            <w:shd w:val="clear" w:color="auto" w:fill="auto"/>
            <w:vAlign w:val="center"/>
            <w:hideMark/>
          </w:tcPr>
          <w:p w14:paraId="00E2E923" w14:textId="77777777" w:rsidR="002E2E98" w:rsidRPr="002E2E98" w:rsidRDefault="002E2E98" w:rsidP="001F19D0">
            <w:pPr>
              <w:jc w:val="center"/>
              <w:rPr>
                <w:color w:val="000000"/>
                <w:sz w:val="22"/>
                <w:szCs w:val="22"/>
              </w:rPr>
            </w:pPr>
            <w:r w:rsidRPr="002E2E98">
              <w:rPr>
                <w:color w:val="000000"/>
                <w:sz w:val="22"/>
                <w:szCs w:val="22"/>
              </w:rPr>
              <w:t>11</w:t>
            </w:r>
          </w:p>
        </w:tc>
        <w:tc>
          <w:tcPr>
            <w:tcW w:w="1539" w:type="dxa"/>
            <w:tcBorders>
              <w:top w:val="nil"/>
              <w:left w:val="nil"/>
              <w:bottom w:val="single" w:sz="4" w:space="0" w:color="000000"/>
              <w:right w:val="single" w:sz="4" w:space="0" w:color="000000"/>
            </w:tcBorders>
            <w:shd w:val="clear" w:color="auto" w:fill="auto"/>
            <w:vAlign w:val="center"/>
            <w:hideMark/>
          </w:tcPr>
          <w:p w14:paraId="1C1696E5" w14:textId="77777777" w:rsidR="002E2E98" w:rsidRPr="002E2E98" w:rsidRDefault="002E2E98" w:rsidP="001F19D0">
            <w:pPr>
              <w:jc w:val="center"/>
              <w:rPr>
                <w:color w:val="000000"/>
                <w:sz w:val="22"/>
                <w:szCs w:val="22"/>
              </w:rPr>
            </w:pPr>
            <w:r w:rsidRPr="002E2E98">
              <w:rPr>
                <w:color w:val="000000"/>
                <w:sz w:val="22"/>
                <w:szCs w:val="22"/>
              </w:rPr>
              <w:t>0</w:t>
            </w:r>
          </w:p>
        </w:tc>
        <w:tc>
          <w:tcPr>
            <w:tcW w:w="1191" w:type="dxa"/>
            <w:tcBorders>
              <w:top w:val="nil"/>
              <w:left w:val="nil"/>
              <w:bottom w:val="single" w:sz="4" w:space="0" w:color="000000"/>
              <w:right w:val="single" w:sz="4" w:space="0" w:color="000000"/>
            </w:tcBorders>
            <w:shd w:val="clear" w:color="auto" w:fill="auto"/>
            <w:vAlign w:val="center"/>
            <w:hideMark/>
          </w:tcPr>
          <w:p w14:paraId="29A784FE" w14:textId="77777777" w:rsidR="002E2E98" w:rsidRPr="002E2E98" w:rsidRDefault="002E2E98" w:rsidP="001F19D0">
            <w:pPr>
              <w:jc w:val="center"/>
              <w:rPr>
                <w:color w:val="000000"/>
                <w:sz w:val="22"/>
                <w:szCs w:val="22"/>
              </w:rPr>
            </w:pPr>
            <w:r w:rsidRPr="002E2E98">
              <w:rPr>
                <w:color w:val="000000"/>
                <w:sz w:val="22"/>
                <w:szCs w:val="22"/>
              </w:rPr>
              <w:t>0</w:t>
            </w:r>
          </w:p>
        </w:tc>
        <w:tc>
          <w:tcPr>
            <w:tcW w:w="1384" w:type="dxa"/>
            <w:tcBorders>
              <w:top w:val="nil"/>
              <w:left w:val="nil"/>
              <w:bottom w:val="single" w:sz="4" w:space="0" w:color="000000"/>
              <w:right w:val="single" w:sz="4" w:space="0" w:color="000000"/>
            </w:tcBorders>
            <w:shd w:val="clear" w:color="auto" w:fill="auto"/>
            <w:vAlign w:val="center"/>
            <w:hideMark/>
          </w:tcPr>
          <w:p w14:paraId="1AA5D34A" w14:textId="77777777" w:rsidR="002E2E98" w:rsidRPr="002E2E98" w:rsidRDefault="002E2E98" w:rsidP="001F19D0">
            <w:pPr>
              <w:jc w:val="center"/>
              <w:rPr>
                <w:color w:val="000000"/>
                <w:sz w:val="22"/>
                <w:szCs w:val="22"/>
              </w:rPr>
            </w:pPr>
            <w:r w:rsidRPr="002E2E98">
              <w:rPr>
                <w:color w:val="000000"/>
                <w:sz w:val="22"/>
                <w:szCs w:val="22"/>
              </w:rPr>
              <w:t>0</w:t>
            </w:r>
          </w:p>
        </w:tc>
        <w:tc>
          <w:tcPr>
            <w:tcW w:w="1596" w:type="dxa"/>
            <w:tcBorders>
              <w:top w:val="nil"/>
              <w:left w:val="nil"/>
              <w:bottom w:val="single" w:sz="4" w:space="0" w:color="000000"/>
              <w:right w:val="single" w:sz="4" w:space="0" w:color="000000"/>
            </w:tcBorders>
            <w:shd w:val="clear" w:color="auto" w:fill="auto"/>
            <w:vAlign w:val="center"/>
            <w:hideMark/>
          </w:tcPr>
          <w:p w14:paraId="66A772E4" w14:textId="77777777" w:rsidR="002E2E98" w:rsidRPr="002E2E98" w:rsidRDefault="002E2E98" w:rsidP="001F19D0">
            <w:pPr>
              <w:jc w:val="center"/>
              <w:rPr>
                <w:color w:val="000000"/>
                <w:sz w:val="22"/>
                <w:szCs w:val="22"/>
              </w:rPr>
            </w:pPr>
            <w:r w:rsidRPr="002E2E98">
              <w:rPr>
                <w:color w:val="000000"/>
                <w:sz w:val="22"/>
                <w:szCs w:val="22"/>
              </w:rPr>
              <w:t>0</w:t>
            </w:r>
          </w:p>
        </w:tc>
        <w:tc>
          <w:tcPr>
            <w:tcW w:w="1480" w:type="dxa"/>
            <w:tcBorders>
              <w:top w:val="nil"/>
              <w:left w:val="nil"/>
              <w:bottom w:val="single" w:sz="4" w:space="0" w:color="000000"/>
              <w:right w:val="single" w:sz="4" w:space="0" w:color="000000"/>
            </w:tcBorders>
            <w:shd w:val="clear" w:color="auto" w:fill="auto"/>
            <w:vAlign w:val="center"/>
            <w:hideMark/>
          </w:tcPr>
          <w:p w14:paraId="40EF9571" w14:textId="77777777" w:rsidR="002E2E98" w:rsidRPr="002E2E98" w:rsidRDefault="002E2E98" w:rsidP="001F19D0">
            <w:pPr>
              <w:jc w:val="center"/>
              <w:rPr>
                <w:color w:val="000000"/>
                <w:sz w:val="22"/>
                <w:szCs w:val="22"/>
              </w:rPr>
            </w:pPr>
            <w:r w:rsidRPr="002E2E98">
              <w:rPr>
                <w:color w:val="000000"/>
                <w:sz w:val="22"/>
                <w:szCs w:val="22"/>
              </w:rPr>
              <w:t>7</w:t>
            </w:r>
          </w:p>
        </w:tc>
        <w:tc>
          <w:tcPr>
            <w:tcW w:w="1715" w:type="dxa"/>
            <w:tcBorders>
              <w:top w:val="nil"/>
              <w:left w:val="nil"/>
              <w:bottom w:val="single" w:sz="4" w:space="0" w:color="000000"/>
              <w:right w:val="single" w:sz="4" w:space="0" w:color="000000"/>
            </w:tcBorders>
            <w:shd w:val="clear" w:color="auto" w:fill="auto"/>
            <w:vAlign w:val="center"/>
            <w:hideMark/>
          </w:tcPr>
          <w:p w14:paraId="4244F4E8" w14:textId="77777777" w:rsidR="002E2E98" w:rsidRPr="002E2E98" w:rsidRDefault="002E2E98" w:rsidP="001F19D0">
            <w:pPr>
              <w:jc w:val="center"/>
              <w:rPr>
                <w:color w:val="000000"/>
                <w:sz w:val="22"/>
                <w:szCs w:val="22"/>
              </w:rPr>
            </w:pPr>
            <w:r w:rsidRPr="002E2E98">
              <w:rPr>
                <w:color w:val="000000"/>
                <w:sz w:val="22"/>
                <w:szCs w:val="22"/>
              </w:rPr>
              <w:t>2</w:t>
            </w:r>
          </w:p>
        </w:tc>
      </w:tr>
      <w:tr w:rsidR="002E2E98" w:rsidRPr="002E2E98" w14:paraId="5639398D" w14:textId="77777777" w:rsidTr="001F19D0">
        <w:trPr>
          <w:trHeight w:val="375"/>
        </w:trPr>
        <w:tc>
          <w:tcPr>
            <w:tcW w:w="5249" w:type="dxa"/>
            <w:tcBorders>
              <w:top w:val="nil"/>
              <w:left w:val="single" w:sz="4" w:space="0" w:color="000000"/>
              <w:bottom w:val="single" w:sz="4" w:space="0" w:color="000000"/>
              <w:right w:val="single" w:sz="4" w:space="0" w:color="000000"/>
            </w:tcBorders>
            <w:shd w:val="clear" w:color="auto" w:fill="auto"/>
            <w:vAlign w:val="center"/>
            <w:hideMark/>
          </w:tcPr>
          <w:p w14:paraId="062852D2" w14:textId="288E97D9" w:rsidR="002E2E98" w:rsidRPr="002E2E98" w:rsidRDefault="002E2E98" w:rsidP="001F19D0">
            <w:pPr>
              <w:rPr>
                <w:color w:val="000000"/>
                <w:sz w:val="18"/>
                <w:szCs w:val="18"/>
              </w:rPr>
            </w:pPr>
            <w:r w:rsidRPr="002E2E98">
              <w:rPr>
                <w:color w:val="000000"/>
                <w:sz w:val="18"/>
                <w:szCs w:val="18"/>
              </w:rPr>
              <w:t>Экспертиза временной нетрудоспособности</w:t>
            </w:r>
          </w:p>
        </w:tc>
        <w:tc>
          <w:tcPr>
            <w:tcW w:w="1006" w:type="dxa"/>
            <w:tcBorders>
              <w:top w:val="nil"/>
              <w:left w:val="nil"/>
              <w:bottom w:val="single" w:sz="4" w:space="0" w:color="000000"/>
              <w:right w:val="single" w:sz="4" w:space="0" w:color="000000"/>
            </w:tcBorders>
            <w:shd w:val="clear" w:color="auto" w:fill="auto"/>
            <w:vAlign w:val="center"/>
            <w:hideMark/>
          </w:tcPr>
          <w:p w14:paraId="53FDFADC" w14:textId="77777777" w:rsidR="002E2E98" w:rsidRPr="002E2E98" w:rsidRDefault="002E2E98" w:rsidP="001F19D0">
            <w:pPr>
              <w:jc w:val="center"/>
              <w:rPr>
                <w:color w:val="000000"/>
                <w:sz w:val="22"/>
                <w:szCs w:val="22"/>
              </w:rPr>
            </w:pPr>
            <w:r w:rsidRPr="002E2E98">
              <w:rPr>
                <w:color w:val="000000"/>
                <w:sz w:val="22"/>
                <w:szCs w:val="22"/>
              </w:rPr>
              <w:t>0</w:t>
            </w:r>
          </w:p>
        </w:tc>
        <w:tc>
          <w:tcPr>
            <w:tcW w:w="1539" w:type="dxa"/>
            <w:tcBorders>
              <w:top w:val="nil"/>
              <w:left w:val="nil"/>
              <w:bottom w:val="single" w:sz="4" w:space="0" w:color="000000"/>
              <w:right w:val="single" w:sz="4" w:space="0" w:color="000000"/>
            </w:tcBorders>
            <w:shd w:val="clear" w:color="auto" w:fill="auto"/>
            <w:vAlign w:val="center"/>
            <w:hideMark/>
          </w:tcPr>
          <w:p w14:paraId="518DA914" w14:textId="77777777" w:rsidR="002E2E98" w:rsidRPr="002E2E98" w:rsidRDefault="002E2E98" w:rsidP="001F19D0">
            <w:pPr>
              <w:jc w:val="center"/>
              <w:rPr>
                <w:color w:val="000000"/>
                <w:sz w:val="22"/>
                <w:szCs w:val="22"/>
              </w:rPr>
            </w:pPr>
            <w:r w:rsidRPr="002E2E98">
              <w:rPr>
                <w:color w:val="000000"/>
                <w:sz w:val="22"/>
                <w:szCs w:val="22"/>
              </w:rPr>
              <w:t>0</w:t>
            </w:r>
          </w:p>
        </w:tc>
        <w:tc>
          <w:tcPr>
            <w:tcW w:w="1191" w:type="dxa"/>
            <w:tcBorders>
              <w:top w:val="nil"/>
              <w:left w:val="nil"/>
              <w:bottom w:val="single" w:sz="4" w:space="0" w:color="000000"/>
              <w:right w:val="single" w:sz="4" w:space="0" w:color="000000"/>
            </w:tcBorders>
            <w:shd w:val="clear" w:color="auto" w:fill="auto"/>
            <w:vAlign w:val="center"/>
            <w:hideMark/>
          </w:tcPr>
          <w:p w14:paraId="429C5854" w14:textId="77777777" w:rsidR="002E2E98" w:rsidRPr="002E2E98" w:rsidRDefault="002E2E98" w:rsidP="001F19D0">
            <w:pPr>
              <w:jc w:val="center"/>
              <w:rPr>
                <w:color w:val="000000"/>
                <w:sz w:val="22"/>
                <w:szCs w:val="22"/>
              </w:rPr>
            </w:pPr>
            <w:r w:rsidRPr="002E2E98">
              <w:rPr>
                <w:color w:val="000000"/>
                <w:sz w:val="22"/>
                <w:szCs w:val="22"/>
              </w:rPr>
              <w:t>0</w:t>
            </w:r>
          </w:p>
        </w:tc>
        <w:tc>
          <w:tcPr>
            <w:tcW w:w="1384" w:type="dxa"/>
            <w:tcBorders>
              <w:top w:val="nil"/>
              <w:left w:val="nil"/>
              <w:bottom w:val="single" w:sz="4" w:space="0" w:color="000000"/>
              <w:right w:val="single" w:sz="4" w:space="0" w:color="000000"/>
            </w:tcBorders>
            <w:shd w:val="clear" w:color="auto" w:fill="auto"/>
            <w:vAlign w:val="center"/>
            <w:hideMark/>
          </w:tcPr>
          <w:p w14:paraId="02F57638" w14:textId="77777777" w:rsidR="002E2E98" w:rsidRPr="002E2E98" w:rsidRDefault="002E2E98" w:rsidP="001F19D0">
            <w:pPr>
              <w:jc w:val="center"/>
              <w:rPr>
                <w:color w:val="000000"/>
                <w:sz w:val="22"/>
                <w:szCs w:val="22"/>
              </w:rPr>
            </w:pPr>
            <w:r w:rsidRPr="002E2E98">
              <w:rPr>
                <w:color w:val="000000"/>
                <w:sz w:val="22"/>
                <w:szCs w:val="22"/>
              </w:rPr>
              <w:t>0</w:t>
            </w:r>
          </w:p>
        </w:tc>
        <w:tc>
          <w:tcPr>
            <w:tcW w:w="1596" w:type="dxa"/>
            <w:tcBorders>
              <w:top w:val="nil"/>
              <w:left w:val="nil"/>
              <w:bottom w:val="single" w:sz="4" w:space="0" w:color="000000"/>
              <w:right w:val="single" w:sz="4" w:space="0" w:color="000000"/>
            </w:tcBorders>
            <w:shd w:val="clear" w:color="auto" w:fill="auto"/>
            <w:vAlign w:val="center"/>
            <w:hideMark/>
          </w:tcPr>
          <w:p w14:paraId="1DC504CF" w14:textId="77777777" w:rsidR="002E2E98" w:rsidRPr="002E2E98" w:rsidRDefault="002E2E98" w:rsidP="001F19D0">
            <w:pPr>
              <w:jc w:val="center"/>
              <w:rPr>
                <w:color w:val="000000"/>
                <w:sz w:val="22"/>
                <w:szCs w:val="22"/>
              </w:rPr>
            </w:pPr>
            <w:r w:rsidRPr="002E2E98">
              <w:rPr>
                <w:color w:val="000000"/>
                <w:sz w:val="22"/>
                <w:szCs w:val="22"/>
              </w:rPr>
              <w:t>0</w:t>
            </w:r>
          </w:p>
        </w:tc>
        <w:tc>
          <w:tcPr>
            <w:tcW w:w="1480" w:type="dxa"/>
            <w:tcBorders>
              <w:top w:val="nil"/>
              <w:left w:val="nil"/>
              <w:bottom w:val="single" w:sz="4" w:space="0" w:color="000000"/>
              <w:right w:val="single" w:sz="4" w:space="0" w:color="000000"/>
            </w:tcBorders>
            <w:shd w:val="clear" w:color="auto" w:fill="auto"/>
            <w:vAlign w:val="center"/>
            <w:hideMark/>
          </w:tcPr>
          <w:p w14:paraId="2A56311A" w14:textId="77777777" w:rsidR="002E2E98" w:rsidRPr="002E2E98" w:rsidRDefault="002E2E98" w:rsidP="001F19D0">
            <w:pPr>
              <w:jc w:val="center"/>
              <w:rPr>
                <w:color w:val="000000"/>
                <w:sz w:val="22"/>
                <w:szCs w:val="22"/>
              </w:rPr>
            </w:pPr>
            <w:r w:rsidRPr="002E2E98">
              <w:rPr>
                <w:color w:val="000000"/>
                <w:sz w:val="22"/>
                <w:szCs w:val="22"/>
              </w:rPr>
              <w:t>0</w:t>
            </w:r>
          </w:p>
        </w:tc>
        <w:tc>
          <w:tcPr>
            <w:tcW w:w="1715" w:type="dxa"/>
            <w:tcBorders>
              <w:top w:val="nil"/>
              <w:left w:val="nil"/>
              <w:bottom w:val="single" w:sz="4" w:space="0" w:color="000000"/>
              <w:right w:val="single" w:sz="4" w:space="0" w:color="000000"/>
            </w:tcBorders>
            <w:shd w:val="clear" w:color="auto" w:fill="auto"/>
            <w:vAlign w:val="center"/>
            <w:hideMark/>
          </w:tcPr>
          <w:p w14:paraId="47A669E4" w14:textId="77777777" w:rsidR="002E2E98" w:rsidRPr="002E2E98" w:rsidRDefault="002E2E98" w:rsidP="001F19D0">
            <w:pPr>
              <w:jc w:val="center"/>
              <w:rPr>
                <w:color w:val="000000"/>
                <w:sz w:val="22"/>
                <w:szCs w:val="22"/>
              </w:rPr>
            </w:pPr>
            <w:r w:rsidRPr="002E2E98">
              <w:rPr>
                <w:color w:val="000000"/>
                <w:sz w:val="22"/>
                <w:szCs w:val="22"/>
              </w:rPr>
              <w:t>0</w:t>
            </w:r>
          </w:p>
        </w:tc>
      </w:tr>
      <w:tr w:rsidR="002E2E98" w:rsidRPr="002E2E98" w14:paraId="4BDE8D18" w14:textId="77777777" w:rsidTr="001F19D0">
        <w:trPr>
          <w:trHeight w:val="750"/>
        </w:trPr>
        <w:tc>
          <w:tcPr>
            <w:tcW w:w="5249" w:type="dxa"/>
            <w:tcBorders>
              <w:top w:val="nil"/>
              <w:left w:val="single" w:sz="4" w:space="0" w:color="000000"/>
              <w:bottom w:val="single" w:sz="4" w:space="0" w:color="000000"/>
              <w:right w:val="single" w:sz="4" w:space="0" w:color="000000"/>
            </w:tcBorders>
            <w:shd w:val="clear" w:color="auto" w:fill="auto"/>
            <w:vAlign w:val="center"/>
            <w:hideMark/>
          </w:tcPr>
          <w:p w14:paraId="6C61BB60" w14:textId="18BE880D" w:rsidR="002E2E98" w:rsidRPr="002E2E98" w:rsidRDefault="002E2E98" w:rsidP="001F19D0">
            <w:pPr>
              <w:rPr>
                <w:color w:val="000000"/>
                <w:sz w:val="18"/>
                <w:szCs w:val="18"/>
              </w:rPr>
            </w:pPr>
            <w:r w:rsidRPr="002E2E98">
              <w:rPr>
                <w:color w:val="000000"/>
                <w:sz w:val="18"/>
                <w:szCs w:val="18"/>
              </w:rPr>
              <w:t>Медицинское освидетельствование на состояние опьянения</w:t>
            </w:r>
          </w:p>
        </w:tc>
        <w:tc>
          <w:tcPr>
            <w:tcW w:w="1006" w:type="dxa"/>
            <w:tcBorders>
              <w:top w:val="nil"/>
              <w:left w:val="nil"/>
              <w:bottom w:val="single" w:sz="4" w:space="0" w:color="000000"/>
              <w:right w:val="single" w:sz="4" w:space="0" w:color="000000"/>
            </w:tcBorders>
            <w:shd w:val="clear" w:color="auto" w:fill="auto"/>
            <w:vAlign w:val="center"/>
            <w:hideMark/>
          </w:tcPr>
          <w:p w14:paraId="7C5E33F4" w14:textId="77777777" w:rsidR="002E2E98" w:rsidRPr="002E2E98" w:rsidRDefault="002E2E98" w:rsidP="001F19D0">
            <w:pPr>
              <w:jc w:val="center"/>
              <w:rPr>
                <w:color w:val="000000"/>
                <w:sz w:val="22"/>
                <w:szCs w:val="22"/>
              </w:rPr>
            </w:pPr>
            <w:r w:rsidRPr="002E2E98">
              <w:rPr>
                <w:color w:val="000000"/>
                <w:sz w:val="22"/>
                <w:szCs w:val="22"/>
              </w:rPr>
              <w:t>0</w:t>
            </w:r>
          </w:p>
        </w:tc>
        <w:tc>
          <w:tcPr>
            <w:tcW w:w="1539" w:type="dxa"/>
            <w:tcBorders>
              <w:top w:val="nil"/>
              <w:left w:val="nil"/>
              <w:bottom w:val="single" w:sz="4" w:space="0" w:color="000000"/>
              <w:right w:val="single" w:sz="4" w:space="0" w:color="000000"/>
            </w:tcBorders>
            <w:shd w:val="clear" w:color="auto" w:fill="auto"/>
            <w:vAlign w:val="center"/>
            <w:hideMark/>
          </w:tcPr>
          <w:p w14:paraId="44FC0F00" w14:textId="77777777" w:rsidR="002E2E98" w:rsidRPr="002E2E98" w:rsidRDefault="002E2E98" w:rsidP="001F19D0">
            <w:pPr>
              <w:jc w:val="center"/>
              <w:rPr>
                <w:color w:val="000000"/>
                <w:sz w:val="22"/>
                <w:szCs w:val="22"/>
              </w:rPr>
            </w:pPr>
            <w:r w:rsidRPr="002E2E98">
              <w:rPr>
                <w:color w:val="000000"/>
                <w:sz w:val="22"/>
                <w:szCs w:val="22"/>
              </w:rPr>
              <w:t>0</w:t>
            </w:r>
          </w:p>
        </w:tc>
        <w:tc>
          <w:tcPr>
            <w:tcW w:w="1191" w:type="dxa"/>
            <w:tcBorders>
              <w:top w:val="nil"/>
              <w:left w:val="nil"/>
              <w:bottom w:val="single" w:sz="4" w:space="0" w:color="000000"/>
              <w:right w:val="single" w:sz="4" w:space="0" w:color="000000"/>
            </w:tcBorders>
            <w:shd w:val="clear" w:color="auto" w:fill="auto"/>
            <w:vAlign w:val="center"/>
            <w:hideMark/>
          </w:tcPr>
          <w:p w14:paraId="14D85A7B" w14:textId="77777777" w:rsidR="002E2E98" w:rsidRPr="002E2E98" w:rsidRDefault="002E2E98" w:rsidP="001F19D0">
            <w:pPr>
              <w:jc w:val="center"/>
              <w:rPr>
                <w:color w:val="000000"/>
                <w:sz w:val="22"/>
                <w:szCs w:val="22"/>
              </w:rPr>
            </w:pPr>
            <w:r w:rsidRPr="002E2E98">
              <w:rPr>
                <w:color w:val="000000"/>
                <w:sz w:val="22"/>
                <w:szCs w:val="22"/>
              </w:rPr>
              <w:t>0</w:t>
            </w:r>
          </w:p>
        </w:tc>
        <w:tc>
          <w:tcPr>
            <w:tcW w:w="1384" w:type="dxa"/>
            <w:tcBorders>
              <w:top w:val="nil"/>
              <w:left w:val="nil"/>
              <w:bottom w:val="single" w:sz="4" w:space="0" w:color="000000"/>
              <w:right w:val="single" w:sz="4" w:space="0" w:color="000000"/>
            </w:tcBorders>
            <w:shd w:val="clear" w:color="auto" w:fill="auto"/>
            <w:vAlign w:val="center"/>
            <w:hideMark/>
          </w:tcPr>
          <w:p w14:paraId="4B13CE3D" w14:textId="77777777" w:rsidR="002E2E98" w:rsidRPr="002E2E98" w:rsidRDefault="002E2E98" w:rsidP="001F19D0">
            <w:pPr>
              <w:jc w:val="center"/>
              <w:rPr>
                <w:color w:val="000000"/>
                <w:sz w:val="22"/>
                <w:szCs w:val="22"/>
              </w:rPr>
            </w:pPr>
            <w:r w:rsidRPr="002E2E98">
              <w:rPr>
                <w:color w:val="000000"/>
                <w:sz w:val="22"/>
                <w:szCs w:val="22"/>
              </w:rPr>
              <w:t>0</w:t>
            </w:r>
          </w:p>
        </w:tc>
        <w:tc>
          <w:tcPr>
            <w:tcW w:w="1596" w:type="dxa"/>
            <w:tcBorders>
              <w:top w:val="nil"/>
              <w:left w:val="nil"/>
              <w:bottom w:val="single" w:sz="4" w:space="0" w:color="000000"/>
              <w:right w:val="single" w:sz="4" w:space="0" w:color="000000"/>
            </w:tcBorders>
            <w:shd w:val="clear" w:color="auto" w:fill="auto"/>
            <w:vAlign w:val="center"/>
            <w:hideMark/>
          </w:tcPr>
          <w:p w14:paraId="51DBE4C8" w14:textId="77777777" w:rsidR="002E2E98" w:rsidRPr="002E2E98" w:rsidRDefault="002E2E98" w:rsidP="001F19D0">
            <w:pPr>
              <w:jc w:val="center"/>
              <w:rPr>
                <w:color w:val="000000"/>
                <w:sz w:val="22"/>
                <w:szCs w:val="22"/>
              </w:rPr>
            </w:pPr>
            <w:r w:rsidRPr="002E2E98">
              <w:rPr>
                <w:color w:val="000000"/>
                <w:sz w:val="22"/>
                <w:szCs w:val="22"/>
              </w:rPr>
              <w:t>0</w:t>
            </w:r>
          </w:p>
        </w:tc>
        <w:tc>
          <w:tcPr>
            <w:tcW w:w="1480" w:type="dxa"/>
            <w:tcBorders>
              <w:top w:val="nil"/>
              <w:left w:val="nil"/>
              <w:bottom w:val="single" w:sz="4" w:space="0" w:color="000000"/>
              <w:right w:val="single" w:sz="4" w:space="0" w:color="000000"/>
            </w:tcBorders>
            <w:shd w:val="clear" w:color="auto" w:fill="auto"/>
            <w:vAlign w:val="center"/>
            <w:hideMark/>
          </w:tcPr>
          <w:p w14:paraId="7BE4B8B3" w14:textId="77777777" w:rsidR="002E2E98" w:rsidRPr="002E2E98" w:rsidRDefault="002E2E98" w:rsidP="001F19D0">
            <w:pPr>
              <w:jc w:val="center"/>
              <w:rPr>
                <w:color w:val="000000"/>
                <w:sz w:val="22"/>
                <w:szCs w:val="22"/>
              </w:rPr>
            </w:pPr>
            <w:r w:rsidRPr="002E2E98">
              <w:rPr>
                <w:color w:val="000000"/>
                <w:sz w:val="22"/>
                <w:szCs w:val="22"/>
              </w:rPr>
              <w:t>0</w:t>
            </w:r>
          </w:p>
        </w:tc>
        <w:tc>
          <w:tcPr>
            <w:tcW w:w="1715" w:type="dxa"/>
            <w:tcBorders>
              <w:top w:val="nil"/>
              <w:left w:val="nil"/>
              <w:bottom w:val="single" w:sz="4" w:space="0" w:color="000000"/>
              <w:right w:val="single" w:sz="4" w:space="0" w:color="000000"/>
            </w:tcBorders>
            <w:shd w:val="clear" w:color="auto" w:fill="auto"/>
            <w:vAlign w:val="center"/>
            <w:hideMark/>
          </w:tcPr>
          <w:p w14:paraId="108EA863" w14:textId="77777777" w:rsidR="002E2E98" w:rsidRPr="002E2E98" w:rsidRDefault="002E2E98" w:rsidP="001F19D0">
            <w:pPr>
              <w:jc w:val="center"/>
              <w:rPr>
                <w:color w:val="000000"/>
                <w:sz w:val="22"/>
                <w:szCs w:val="22"/>
              </w:rPr>
            </w:pPr>
            <w:r w:rsidRPr="002E2E98">
              <w:rPr>
                <w:color w:val="000000"/>
                <w:sz w:val="22"/>
                <w:szCs w:val="22"/>
              </w:rPr>
              <w:t>0</w:t>
            </w:r>
          </w:p>
        </w:tc>
      </w:tr>
      <w:tr w:rsidR="002E2E98" w:rsidRPr="002E2E98" w14:paraId="4EC1B175" w14:textId="77777777" w:rsidTr="001F19D0">
        <w:trPr>
          <w:trHeight w:val="750"/>
        </w:trPr>
        <w:tc>
          <w:tcPr>
            <w:tcW w:w="5249" w:type="dxa"/>
            <w:tcBorders>
              <w:top w:val="nil"/>
              <w:left w:val="single" w:sz="4" w:space="0" w:color="000000"/>
              <w:bottom w:val="single" w:sz="4" w:space="0" w:color="000000"/>
              <w:right w:val="single" w:sz="4" w:space="0" w:color="000000"/>
            </w:tcBorders>
            <w:shd w:val="clear" w:color="auto" w:fill="auto"/>
            <w:vAlign w:val="center"/>
            <w:hideMark/>
          </w:tcPr>
          <w:p w14:paraId="33D7B539" w14:textId="42C59078" w:rsidR="002E2E98" w:rsidRPr="002E2E98" w:rsidRDefault="002E2E98" w:rsidP="001F19D0">
            <w:pPr>
              <w:rPr>
                <w:color w:val="000000"/>
                <w:sz w:val="18"/>
                <w:szCs w:val="18"/>
              </w:rPr>
            </w:pPr>
            <w:r w:rsidRPr="002E2E98">
              <w:rPr>
                <w:color w:val="000000"/>
                <w:sz w:val="18"/>
                <w:szCs w:val="18"/>
              </w:rPr>
              <w:t>Материально-техническое и финансовое обеспечение в сфере здравоохранения</w:t>
            </w:r>
          </w:p>
        </w:tc>
        <w:tc>
          <w:tcPr>
            <w:tcW w:w="1006" w:type="dxa"/>
            <w:tcBorders>
              <w:top w:val="nil"/>
              <w:left w:val="nil"/>
              <w:bottom w:val="single" w:sz="4" w:space="0" w:color="000000"/>
              <w:right w:val="single" w:sz="4" w:space="0" w:color="000000"/>
            </w:tcBorders>
            <w:shd w:val="clear" w:color="auto" w:fill="auto"/>
            <w:vAlign w:val="center"/>
            <w:hideMark/>
          </w:tcPr>
          <w:p w14:paraId="75502DEF" w14:textId="77777777" w:rsidR="002E2E98" w:rsidRPr="002E2E98" w:rsidRDefault="002E2E98" w:rsidP="001F19D0">
            <w:pPr>
              <w:jc w:val="center"/>
              <w:rPr>
                <w:color w:val="000000"/>
                <w:sz w:val="22"/>
                <w:szCs w:val="22"/>
              </w:rPr>
            </w:pPr>
            <w:r w:rsidRPr="002E2E98">
              <w:rPr>
                <w:color w:val="000000"/>
                <w:sz w:val="22"/>
                <w:szCs w:val="22"/>
              </w:rPr>
              <w:t>63</w:t>
            </w:r>
          </w:p>
        </w:tc>
        <w:tc>
          <w:tcPr>
            <w:tcW w:w="1539" w:type="dxa"/>
            <w:tcBorders>
              <w:top w:val="nil"/>
              <w:left w:val="nil"/>
              <w:bottom w:val="single" w:sz="4" w:space="0" w:color="000000"/>
              <w:right w:val="single" w:sz="4" w:space="0" w:color="000000"/>
            </w:tcBorders>
            <w:shd w:val="clear" w:color="auto" w:fill="auto"/>
            <w:vAlign w:val="center"/>
            <w:hideMark/>
          </w:tcPr>
          <w:p w14:paraId="1FFF2F0D" w14:textId="77777777" w:rsidR="002E2E98" w:rsidRPr="002E2E98" w:rsidRDefault="002E2E98" w:rsidP="001F19D0">
            <w:pPr>
              <w:jc w:val="center"/>
              <w:rPr>
                <w:color w:val="000000"/>
                <w:sz w:val="22"/>
                <w:szCs w:val="22"/>
              </w:rPr>
            </w:pPr>
            <w:r w:rsidRPr="002E2E98">
              <w:rPr>
                <w:color w:val="000000"/>
                <w:sz w:val="22"/>
                <w:szCs w:val="22"/>
              </w:rPr>
              <w:t>0</w:t>
            </w:r>
          </w:p>
        </w:tc>
        <w:tc>
          <w:tcPr>
            <w:tcW w:w="1191" w:type="dxa"/>
            <w:tcBorders>
              <w:top w:val="nil"/>
              <w:left w:val="nil"/>
              <w:bottom w:val="single" w:sz="4" w:space="0" w:color="000000"/>
              <w:right w:val="single" w:sz="4" w:space="0" w:color="000000"/>
            </w:tcBorders>
            <w:shd w:val="clear" w:color="auto" w:fill="auto"/>
            <w:vAlign w:val="center"/>
            <w:hideMark/>
          </w:tcPr>
          <w:p w14:paraId="1BBCB7B4" w14:textId="77777777" w:rsidR="002E2E98" w:rsidRPr="002E2E98" w:rsidRDefault="002E2E98" w:rsidP="001F19D0">
            <w:pPr>
              <w:jc w:val="center"/>
              <w:rPr>
                <w:color w:val="000000"/>
                <w:sz w:val="22"/>
                <w:szCs w:val="22"/>
              </w:rPr>
            </w:pPr>
            <w:r w:rsidRPr="002E2E98">
              <w:rPr>
                <w:color w:val="000000"/>
                <w:sz w:val="22"/>
                <w:szCs w:val="22"/>
              </w:rPr>
              <w:t>0</w:t>
            </w:r>
          </w:p>
        </w:tc>
        <w:tc>
          <w:tcPr>
            <w:tcW w:w="1384" w:type="dxa"/>
            <w:tcBorders>
              <w:top w:val="nil"/>
              <w:left w:val="nil"/>
              <w:bottom w:val="single" w:sz="4" w:space="0" w:color="000000"/>
              <w:right w:val="single" w:sz="4" w:space="0" w:color="000000"/>
            </w:tcBorders>
            <w:shd w:val="clear" w:color="auto" w:fill="auto"/>
            <w:vAlign w:val="center"/>
            <w:hideMark/>
          </w:tcPr>
          <w:p w14:paraId="31E02DC9" w14:textId="77777777" w:rsidR="002E2E98" w:rsidRPr="002E2E98" w:rsidRDefault="002E2E98" w:rsidP="001F19D0">
            <w:pPr>
              <w:jc w:val="center"/>
              <w:rPr>
                <w:color w:val="000000"/>
                <w:sz w:val="22"/>
                <w:szCs w:val="22"/>
              </w:rPr>
            </w:pPr>
            <w:r w:rsidRPr="002E2E98">
              <w:rPr>
                <w:color w:val="000000"/>
                <w:sz w:val="22"/>
                <w:szCs w:val="22"/>
              </w:rPr>
              <w:t>0</w:t>
            </w:r>
          </w:p>
        </w:tc>
        <w:tc>
          <w:tcPr>
            <w:tcW w:w="1596" w:type="dxa"/>
            <w:tcBorders>
              <w:top w:val="nil"/>
              <w:left w:val="nil"/>
              <w:bottom w:val="single" w:sz="4" w:space="0" w:color="000000"/>
              <w:right w:val="single" w:sz="4" w:space="0" w:color="000000"/>
            </w:tcBorders>
            <w:shd w:val="clear" w:color="auto" w:fill="auto"/>
            <w:vAlign w:val="center"/>
            <w:hideMark/>
          </w:tcPr>
          <w:p w14:paraId="0049571C" w14:textId="77777777" w:rsidR="002E2E98" w:rsidRPr="002E2E98" w:rsidRDefault="002E2E98" w:rsidP="001F19D0">
            <w:pPr>
              <w:jc w:val="center"/>
              <w:rPr>
                <w:color w:val="000000"/>
                <w:sz w:val="22"/>
                <w:szCs w:val="22"/>
              </w:rPr>
            </w:pPr>
            <w:r w:rsidRPr="002E2E98">
              <w:rPr>
                <w:color w:val="000000"/>
                <w:sz w:val="22"/>
                <w:szCs w:val="22"/>
              </w:rPr>
              <w:t>0</w:t>
            </w:r>
          </w:p>
        </w:tc>
        <w:tc>
          <w:tcPr>
            <w:tcW w:w="1480" w:type="dxa"/>
            <w:tcBorders>
              <w:top w:val="nil"/>
              <w:left w:val="nil"/>
              <w:bottom w:val="single" w:sz="4" w:space="0" w:color="000000"/>
              <w:right w:val="single" w:sz="4" w:space="0" w:color="000000"/>
            </w:tcBorders>
            <w:shd w:val="clear" w:color="auto" w:fill="auto"/>
            <w:vAlign w:val="center"/>
            <w:hideMark/>
          </w:tcPr>
          <w:p w14:paraId="189F6D8B" w14:textId="77777777" w:rsidR="002E2E98" w:rsidRPr="002E2E98" w:rsidRDefault="002E2E98" w:rsidP="001F19D0">
            <w:pPr>
              <w:jc w:val="center"/>
              <w:rPr>
                <w:color w:val="000000"/>
                <w:sz w:val="22"/>
                <w:szCs w:val="22"/>
              </w:rPr>
            </w:pPr>
            <w:r w:rsidRPr="002E2E98">
              <w:rPr>
                <w:color w:val="000000"/>
                <w:sz w:val="22"/>
                <w:szCs w:val="22"/>
              </w:rPr>
              <w:t>37</w:t>
            </w:r>
          </w:p>
        </w:tc>
        <w:tc>
          <w:tcPr>
            <w:tcW w:w="1715" w:type="dxa"/>
            <w:tcBorders>
              <w:top w:val="nil"/>
              <w:left w:val="nil"/>
              <w:bottom w:val="single" w:sz="4" w:space="0" w:color="000000"/>
              <w:right w:val="single" w:sz="4" w:space="0" w:color="000000"/>
            </w:tcBorders>
            <w:shd w:val="clear" w:color="auto" w:fill="auto"/>
            <w:vAlign w:val="center"/>
            <w:hideMark/>
          </w:tcPr>
          <w:p w14:paraId="373A32F5" w14:textId="77777777" w:rsidR="002E2E98" w:rsidRPr="002E2E98" w:rsidRDefault="002E2E98" w:rsidP="001F19D0">
            <w:pPr>
              <w:jc w:val="center"/>
              <w:rPr>
                <w:color w:val="000000"/>
                <w:sz w:val="22"/>
                <w:szCs w:val="22"/>
              </w:rPr>
            </w:pPr>
            <w:r w:rsidRPr="002E2E98">
              <w:rPr>
                <w:color w:val="000000"/>
                <w:sz w:val="22"/>
                <w:szCs w:val="22"/>
              </w:rPr>
              <w:t>16</w:t>
            </w:r>
          </w:p>
        </w:tc>
      </w:tr>
      <w:tr w:rsidR="002E2E98" w:rsidRPr="002E2E98" w14:paraId="40D0FF34" w14:textId="77777777" w:rsidTr="001F19D0">
        <w:trPr>
          <w:trHeight w:val="750"/>
        </w:trPr>
        <w:tc>
          <w:tcPr>
            <w:tcW w:w="5249" w:type="dxa"/>
            <w:tcBorders>
              <w:top w:val="nil"/>
              <w:left w:val="single" w:sz="4" w:space="0" w:color="000000"/>
              <w:bottom w:val="single" w:sz="4" w:space="0" w:color="000000"/>
              <w:right w:val="single" w:sz="4" w:space="0" w:color="000000"/>
            </w:tcBorders>
            <w:shd w:val="clear" w:color="auto" w:fill="auto"/>
            <w:vAlign w:val="center"/>
            <w:hideMark/>
          </w:tcPr>
          <w:p w14:paraId="77C1BA5B" w14:textId="294CE901" w:rsidR="002E2E98" w:rsidRPr="002E2E98" w:rsidRDefault="002E2E98" w:rsidP="001F19D0">
            <w:pPr>
              <w:rPr>
                <w:color w:val="000000"/>
                <w:sz w:val="18"/>
                <w:szCs w:val="18"/>
              </w:rPr>
            </w:pPr>
            <w:r w:rsidRPr="002E2E98">
              <w:rPr>
                <w:color w:val="000000"/>
                <w:sz w:val="18"/>
                <w:szCs w:val="18"/>
              </w:rPr>
              <w:t>Внедрение и использование современных мед. технологий в том числе инновац-х</w:t>
            </w:r>
          </w:p>
        </w:tc>
        <w:tc>
          <w:tcPr>
            <w:tcW w:w="1006" w:type="dxa"/>
            <w:tcBorders>
              <w:top w:val="nil"/>
              <w:left w:val="nil"/>
              <w:bottom w:val="single" w:sz="4" w:space="0" w:color="000000"/>
              <w:right w:val="single" w:sz="4" w:space="0" w:color="000000"/>
            </w:tcBorders>
            <w:shd w:val="clear" w:color="auto" w:fill="auto"/>
            <w:vAlign w:val="center"/>
            <w:hideMark/>
          </w:tcPr>
          <w:p w14:paraId="5E1721A1" w14:textId="77777777" w:rsidR="002E2E98" w:rsidRPr="002E2E98" w:rsidRDefault="002E2E98" w:rsidP="001F19D0">
            <w:pPr>
              <w:jc w:val="center"/>
              <w:rPr>
                <w:color w:val="000000"/>
                <w:sz w:val="22"/>
                <w:szCs w:val="22"/>
              </w:rPr>
            </w:pPr>
            <w:r w:rsidRPr="002E2E98">
              <w:rPr>
                <w:color w:val="000000"/>
                <w:sz w:val="22"/>
                <w:szCs w:val="22"/>
              </w:rPr>
              <w:t>0</w:t>
            </w:r>
          </w:p>
        </w:tc>
        <w:tc>
          <w:tcPr>
            <w:tcW w:w="1539" w:type="dxa"/>
            <w:tcBorders>
              <w:top w:val="nil"/>
              <w:left w:val="nil"/>
              <w:bottom w:val="single" w:sz="4" w:space="0" w:color="000000"/>
              <w:right w:val="single" w:sz="4" w:space="0" w:color="000000"/>
            </w:tcBorders>
            <w:shd w:val="clear" w:color="auto" w:fill="auto"/>
            <w:vAlign w:val="center"/>
            <w:hideMark/>
          </w:tcPr>
          <w:p w14:paraId="3871FEF9" w14:textId="77777777" w:rsidR="002E2E98" w:rsidRPr="002E2E98" w:rsidRDefault="002E2E98" w:rsidP="001F19D0">
            <w:pPr>
              <w:jc w:val="center"/>
              <w:rPr>
                <w:color w:val="000000"/>
                <w:sz w:val="22"/>
                <w:szCs w:val="22"/>
              </w:rPr>
            </w:pPr>
            <w:r w:rsidRPr="002E2E98">
              <w:rPr>
                <w:color w:val="000000"/>
                <w:sz w:val="22"/>
                <w:szCs w:val="22"/>
              </w:rPr>
              <w:t>0</w:t>
            </w:r>
          </w:p>
        </w:tc>
        <w:tc>
          <w:tcPr>
            <w:tcW w:w="1191" w:type="dxa"/>
            <w:tcBorders>
              <w:top w:val="nil"/>
              <w:left w:val="nil"/>
              <w:bottom w:val="single" w:sz="4" w:space="0" w:color="000000"/>
              <w:right w:val="single" w:sz="4" w:space="0" w:color="000000"/>
            </w:tcBorders>
            <w:shd w:val="clear" w:color="auto" w:fill="auto"/>
            <w:vAlign w:val="center"/>
            <w:hideMark/>
          </w:tcPr>
          <w:p w14:paraId="084F5600" w14:textId="77777777" w:rsidR="002E2E98" w:rsidRPr="002E2E98" w:rsidRDefault="002E2E98" w:rsidP="001F19D0">
            <w:pPr>
              <w:jc w:val="center"/>
              <w:rPr>
                <w:color w:val="000000"/>
                <w:sz w:val="22"/>
                <w:szCs w:val="22"/>
              </w:rPr>
            </w:pPr>
            <w:r w:rsidRPr="002E2E98">
              <w:rPr>
                <w:color w:val="000000"/>
                <w:sz w:val="22"/>
                <w:szCs w:val="22"/>
              </w:rPr>
              <w:t>0</w:t>
            </w:r>
          </w:p>
        </w:tc>
        <w:tc>
          <w:tcPr>
            <w:tcW w:w="1384" w:type="dxa"/>
            <w:tcBorders>
              <w:top w:val="nil"/>
              <w:left w:val="nil"/>
              <w:bottom w:val="single" w:sz="4" w:space="0" w:color="000000"/>
              <w:right w:val="single" w:sz="4" w:space="0" w:color="000000"/>
            </w:tcBorders>
            <w:shd w:val="clear" w:color="auto" w:fill="auto"/>
            <w:vAlign w:val="center"/>
            <w:hideMark/>
          </w:tcPr>
          <w:p w14:paraId="66A2F2AC" w14:textId="77777777" w:rsidR="002E2E98" w:rsidRPr="002E2E98" w:rsidRDefault="002E2E98" w:rsidP="001F19D0">
            <w:pPr>
              <w:jc w:val="center"/>
              <w:rPr>
                <w:color w:val="000000"/>
                <w:sz w:val="22"/>
                <w:szCs w:val="22"/>
              </w:rPr>
            </w:pPr>
            <w:r w:rsidRPr="002E2E98">
              <w:rPr>
                <w:color w:val="000000"/>
                <w:sz w:val="22"/>
                <w:szCs w:val="22"/>
              </w:rPr>
              <w:t>0</w:t>
            </w:r>
          </w:p>
        </w:tc>
        <w:tc>
          <w:tcPr>
            <w:tcW w:w="1596" w:type="dxa"/>
            <w:tcBorders>
              <w:top w:val="nil"/>
              <w:left w:val="nil"/>
              <w:bottom w:val="single" w:sz="4" w:space="0" w:color="000000"/>
              <w:right w:val="single" w:sz="4" w:space="0" w:color="000000"/>
            </w:tcBorders>
            <w:shd w:val="clear" w:color="auto" w:fill="auto"/>
            <w:vAlign w:val="center"/>
            <w:hideMark/>
          </w:tcPr>
          <w:p w14:paraId="1444A4ED" w14:textId="77777777" w:rsidR="002E2E98" w:rsidRPr="002E2E98" w:rsidRDefault="002E2E98" w:rsidP="001F19D0">
            <w:pPr>
              <w:jc w:val="center"/>
              <w:rPr>
                <w:color w:val="000000"/>
                <w:sz w:val="22"/>
                <w:szCs w:val="22"/>
              </w:rPr>
            </w:pPr>
            <w:r w:rsidRPr="002E2E98">
              <w:rPr>
                <w:color w:val="000000"/>
                <w:sz w:val="22"/>
                <w:szCs w:val="22"/>
              </w:rPr>
              <w:t>0</w:t>
            </w:r>
          </w:p>
        </w:tc>
        <w:tc>
          <w:tcPr>
            <w:tcW w:w="1480" w:type="dxa"/>
            <w:tcBorders>
              <w:top w:val="nil"/>
              <w:left w:val="nil"/>
              <w:bottom w:val="single" w:sz="4" w:space="0" w:color="000000"/>
              <w:right w:val="single" w:sz="4" w:space="0" w:color="000000"/>
            </w:tcBorders>
            <w:shd w:val="clear" w:color="auto" w:fill="auto"/>
            <w:vAlign w:val="center"/>
            <w:hideMark/>
          </w:tcPr>
          <w:p w14:paraId="2877D5EA" w14:textId="77777777" w:rsidR="002E2E98" w:rsidRPr="002E2E98" w:rsidRDefault="002E2E98" w:rsidP="001F19D0">
            <w:pPr>
              <w:jc w:val="center"/>
              <w:rPr>
                <w:color w:val="000000"/>
                <w:sz w:val="22"/>
                <w:szCs w:val="22"/>
              </w:rPr>
            </w:pPr>
            <w:r w:rsidRPr="002E2E98">
              <w:rPr>
                <w:color w:val="000000"/>
                <w:sz w:val="22"/>
                <w:szCs w:val="22"/>
              </w:rPr>
              <w:t>0</w:t>
            </w:r>
          </w:p>
        </w:tc>
        <w:tc>
          <w:tcPr>
            <w:tcW w:w="1715" w:type="dxa"/>
            <w:tcBorders>
              <w:top w:val="nil"/>
              <w:left w:val="nil"/>
              <w:bottom w:val="single" w:sz="4" w:space="0" w:color="000000"/>
              <w:right w:val="single" w:sz="4" w:space="0" w:color="000000"/>
            </w:tcBorders>
            <w:shd w:val="clear" w:color="auto" w:fill="auto"/>
            <w:vAlign w:val="center"/>
            <w:hideMark/>
          </w:tcPr>
          <w:p w14:paraId="1856463B" w14:textId="77777777" w:rsidR="002E2E98" w:rsidRPr="002E2E98" w:rsidRDefault="002E2E98" w:rsidP="001F19D0">
            <w:pPr>
              <w:jc w:val="center"/>
              <w:rPr>
                <w:color w:val="000000"/>
                <w:sz w:val="22"/>
                <w:szCs w:val="22"/>
              </w:rPr>
            </w:pPr>
            <w:r w:rsidRPr="002E2E98">
              <w:rPr>
                <w:color w:val="000000"/>
                <w:sz w:val="22"/>
                <w:szCs w:val="22"/>
              </w:rPr>
              <w:t>0</w:t>
            </w:r>
          </w:p>
        </w:tc>
      </w:tr>
      <w:tr w:rsidR="002E2E98" w:rsidRPr="002E2E98" w14:paraId="5C1AB845" w14:textId="77777777" w:rsidTr="001F19D0">
        <w:trPr>
          <w:trHeight w:val="750"/>
        </w:trPr>
        <w:tc>
          <w:tcPr>
            <w:tcW w:w="5249" w:type="dxa"/>
            <w:tcBorders>
              <w:top w:val="nil"/>
              <w:left w:val="single" w:sz="4" w:space="0" w:color="000000"/>
              <w:bottom w:val="single" w:sz="4" w:space="0" w:color="000000"/>
              <w:right w:val="single" w:sz="4" w:space="0" w:color="000000"/>
            </w:tcBorders>
            <w:shd w:val="clear" w:color="auto" w:fill="auto"/>
            <w:vAlign w:val="center"/>
            <w:hideMark/>
          </w:tcPr>
          <w:p w14:paraId="2CDB4974" w14:textId="67C1E94B" w:rsidR="002E2E98" w:rsidRPr="002E2E98" w:rsidRDefault="002E2E98" w:rsidP="001F19D0">
            <w:pPr>
              <w:rPr>
                <w:color w:val="000000"/>
                <w:sz w:val="18"/>
                <w:szCs w:val="18"/>
              </w:rPr>
            </w:pPr>
            <w:r w:rsidRPr="002E2E98">
              <w:rPr>
                <w:color w:val="000000"/>
                <w:sz w:val="18"/>
                <w:szCs w:val="18"/>
              </w:rPr>
              <w:t>Борьба с социально значимыми заболеваниями (СПИД, туберкулез)</w:t>
            </w:r>
          </w:p>
        </w:tc>
        <w:tc>
          <w:tcPr>
            <w:tcW w:w="1006" w:type="dxa"/>
            <w:tcBorders>
              <w:top w:val="nil"/>
              <w:left w:val="nil"/>
              <w:bottom w:val="single" w:sz="4" w:space="0" w:color="000000"/>
              <w:right w:val="single" w:sz="4" w:space="0" w:color="000000"/>
            </w:tcBorders>
            <w:shd w:val="clear" w:color="auto" w:fill="auto"/>
            <w:vAlign w:val="center"/>
            <w:hideMark/>
          </w:tcPr>
          <w:p w14:paraId="739DBFA1" w14:textId="77777777" w:rsidR="002E2E98" w:rsidRPr="002E2E98" w:rsidRDefault="002E2E98" w:rsidP="001F19D0">
            <w:pPr>
              <w:jc w:val="center"/>
              <w:rPr>
                <w:color w:val="000000"/>
                <w:sz w:val="22"/>
                <w:szCs w:val="22"/>
              </w:rPr>
            </w:pPr>
            <w:r w:rsidRPr="002E2E98">
              <w:rPr>
                <w:color w:val="000000"/>
                <w:sz w:val="22"/>
                <w:szCs w:val="22"/>
              </w:rPr>
              <w:t>15</w:t>
            </w:r>
          </w:p>
        </w:tc>
        <w:tc>
          <w:tcPr>
            <w:tcW w:w="1539" w:type="dxa"/>
            <w:tcBorders>
              <w:top w:val="nil"/>
              <w:left w:val="nil"/>
              <w:bottom w:val="single" w:sz="4" w:space="0" w:color="000000"/>
              <w:right w:val="single" w:sz="4" w:space="0" w:color="000000"/>
            </w:tcBorders>
            <w:shd w:val="clear" w:color="auto" w:fill="auto"/>
            <w:vAlign w:val="center"/>
            <w:hideMark/>
          </w:tcPr>
          <w:p w14:paraId="05CD7130" w14:textId="77777777" w:rsidR="002E2E98" w:rsidRPr="002E2E98" w:rsidRDefault="002E2E98" w:rsidP="001F19D0">
            <w:pPr>
              <w:jc w:val="center"/>
              <w:rPr>
                <w:color w:val="000000"/>
                <w:sz w:val="22"/>
                <w:szCs w:val="22"/>
              </w:rPr>
            </w:pPr>
            <w:r w:rsidRPr="002E2E98">
              <w:rPr>
                <w:color w:val="000000"/>
                <w:sz w:val="22"/>
                <w:szCs w:val="22"/>
              </w:rPr>
              <w:t>0</w:t>
            </w:r>
          </w:p>
        </w:tc>
        <w:tc>
          <w:tcPr>
            <w:tcW w:w="1191" w:type="dxa"/>
            <w:tcBorders>
              <w:top w:val="nil"/>
              <w:left w:val="nil"/>
              <w:bottom w:val="single" w:sz="4" w:space="0" w:color="000000"/>
              <w:right w:val="single" w:sz="4" w:space="0" w:color="000000"/>
            </w:tcBorders>
            <w:shd w:val="clear" w:color="auto" w:fill="auto"/>
            <w:vAlign w:val="center"/>
            <w:hideMark/>
          </w:tcPr>
          <w:p w14:paraId="357BEEEB" w14:textId="77777777" w:rsidR="002E2E98" w:rsidRPr="002E2E98" w:rsidRDefault="002E2E98" w:rsidP="001F19D0">
            <w:pPr>
              <w:jc w:val="center"/>
              <w:rPr>
                <w:color w:val="000000"/>
                <w:sz w:val="22"/>
                <w:szCs w:val="22"/>
              </w:rPr>
            </w:pPr>
            <w:r w:rsidRPr="002E2E98">
              <w:rPr>
                <w:color w:val="000000"/>
                <w:sz w:val="22"/>
                <w:szCs w:val="22"/>
              </w:rPr>
              <w:t>0</w:t>
            </w:r>
          </w:p>
        </w:tc>
        <w:tc>
          <w:tcPr>
            <w:tcW w:w="1384" w:type="dxa"/>
            <w:tcBorders>
              <w:top w:val="nil"/>
              <w:left w:val="nil"/>
              <w:bottom w:val="single" w:sz="4" w:space="0" w:color="000000"/>
              <w:right w:val="single" w:sz="4" w:space="0" w:color="000000"/>
            </w:tcBorders>
            <w:shd w:val="clear" w:color="auto" w:fill="auto"/>
            <w:vAlign w:val="center"/>
            <w:hideMark/>
          </w:tcPr>
          <w:p w14:paraId="6E8974DA" w14:textId="77777777" w:rsidR="002E2E98" w:rsidRPr="002E2E98" w:rsidRDefault="002E2E98" w:rsidP="001F19D0">
            <w:pPr>
              <w:jc w:val="center"/>
              <w:rPr>
                <w:color w:val="000000"/>
                <w:sz w:val="22"/>
                <w:szCs w:val="22"/>
              </w:rPr>
            </w:pPr>
            <w:r w:rsidRPr="002E2E98">
              <w:rPr>
                <w:color w:val="000000"/>
                <w:sz w:val="22"/>
                <w:szCs w:val="22"/>
              </w:rPr>
              <w:t>0</w:t>
            </w:r>
          </w:p>
        </w:tc>
        <w:tc>
          <w:tcPr>
            <w:tcW w:w="1596" w:type="dxa"/>
            <w:tcBorders>
              <w:top w:val="nil"/>
              <w:left w:val="nil"/>
              <w:bottom w:val="single" w:sz="4" w:space="0" w:color="000000"/>
              <w:right w:val="single" w:sz="4" w:space="0" w:color="000000"/>
            </w:tcBorders>
            <w:shd w:val="clear" w:color="auto" w:fill="auto"/>
            <w:vAlign w:val="center"/>
            <w:hideMark/>
          </w:tcPr>
          <w:p w14:paraId="2A54B3FA" w14:textId="77777777" w:rsidR="002E2E98" w:rsidRPr="002E2E98" w:rsidRDefault="002E2E98" w:rsidP="001F19D0">
            <w:pPr>
              <w:jc w:val="center"/>
              <w:rPr>
                <w:color w:val="000000"/>
                <w:sz w:val="22"/>
                <w:szCs w:val="22"/>
              </w:rPr>
            </w:pPr>
            <w:r w:rsidRPr="002E2E98">
              <w:rPr>
                <w:color w:val="000000"/>
                <w:sz w:val="22"/>
                <w:szCs w:val="22"/>
              </w:rPr>
              <w:t>0</w:t>
            </w:r>
          </w:p>
        </w:tc>
        <w:tc>
          <w:tcPr>
            <w:tcW w:w="1480" w:type="dxa"/>
            <w:tcBorders>
              <w:top w:val="nil"/>
              <w:left w:val="nil"/>
              <w:bottom w:val="single" w:sz="4" w:space="0" w:color="000000"/>
              <w:right w:val="single" w:sz="4" w:space="0" w:color="000000"/>
            </w:tcBorders>
            <w:shd w:val="clear" w:color="auto" w:fill="auto"/>
            <w:vAlign w:val="center"/>
            <w:hideMark/>
          </w:tcPr>
          <w:p w14:paraId="0E893D23" w14:textId="77777777" w:rsidR="002E2E98" w:rsidRPr="002E2E98" w:rsidRDefault="002E2E98" w:rsidP="001F19D0">
            <w:pPr>
              <w:jc w:val="center"/>
              <w:rPr>
                <w:color w:val="000000"/>
                <w:sz w:val="22"/>
                <w:szCs w:val="22"/>
              </w:rPr>
            </w:pPr>
            <w:r w:rsidRPr="002E2E98">
              <w:rPr>
                <w:color w:val="000000"/>
                <w:sz w:val="22"/>
                <w:szCs w:val="22"/>
              </w:rPr>
              <w:t>3</w:t>
            </w:r>
          </w:p>
        </w:tc>
        <w:tc>
          <w:tcPr>
            <w:tcW w:w="1715" w:type="dxa"/>
            <w:tcBorders>
              <w:top w:val="nil"/>
              <w:left w:val="nil"/>
              <w:bottom w:val="single" w:sz="4" w:space="0" w:color="000000"/>
              <w:right w:val="single" w:sz="4" w:space="0" w:color="000000"/>
            </w:tcBorders>
            <w:shd w:val="clear" w:color="auto" w:fill="auto"/>
            <w:vAlign w:val="center"/>
            <w:hideMark/>
          </w:tcPr>
          <w:p w14:paraId="41FB2DD9" w14:textId="77777777" w:rsidR="002E2E98" w:rsidRPr="002E2E98" w:rsidRDefault="002E2E98" w:rsidP="001F19D0">
            <w:pPr>
              <w:jc w:val="center"/>
              <w:rPr>
                <w:color w:val="000000"/>
                <w:sz w:val="22"/>
                <w:szCs w:val="22"/>
              </w:rPr>
            </w:pPr>
            <w:r w:rsidRPr="002E2E98">
              <w:rPr>
                <w:color w:val="000000"/>
                <w:sz w:val="22"/>
                <w:szCs w:val="22"/>
              </w:rPr>
              <w:t>0</w:t>
            </w:r>
          </w:p>
        </w:tc>
      </w:tr>
      <w:tr w:rsidR="002E2E98" w:rsidRPr="002E2E98" w14:paraId="147A8777" w14:textId="77777777" w:rsidTr="001F19D0">
        <w:trPr>
          <w:trHeight w:val="750"/>
        </w:trPr>
        <w:tc>
          <w:tcPr>
            <w:tcW w:w="5249" w:type="dxa"/>
            <w:tcBorders>
              <w:top w:val="nil"/>
              <w:left w:val="single" w:sz="4" w:space="0" w:color="000000"/>
              <w:bottom w:val="single" w:sz="4" w:space="0" w:color="000000"/>
              <w:right w:val="single" w:sz="4" w:space="0" w:color="000000"/>
            </w:tcBorders>
            <w:shd w:val="clear" w:color="auto" w:fill="auto"/>
            <w:vAlign w:val="center"/>
            <w:hideMark/>
          </w:tcPr>
          <w:p w14:paraId="081C1220" w14:textId="45EDBF1F" w:rsidR="002E2E98" w:rsidRPr="002E2E98" w:rsidRDefault="002E2E98" w:rsidP="001F19D0">
            <w:pPr>
              <w:rPr>
                <w:color w:val="000000"/>
                <w:sz w:val="18"/>
                <w:szCs w:val="18"/>
              </w:rPr>
            </w:pPr>
            <w:r w:rsidRPr="002E2E98">
              <w:rPr>
                <w:color w:val="000000"/>
                <w:sz w:val="18"/>
                <w:szCs w:val="18"/>
              </w:rPr>
              <w:t>Государственный контроль и надзор в сфере здравоохранения</w:t>
            </w:r>
          </w:p>
        </w:tc>
        <w:tc>
          <w:tcPr>
            <w:tcW w:w="1006" w:type="dxa"/>
            <w:tcBorders>
              <w:top w:val="nil"/>
              <w:left w:val="nil"/>
              <w:bottom w:val="single" w:sz="4" w:space="0" w:color="000000"/>
              <w:right w:val="single" w:sz="4" w:space="0" w:color="000000"/>
            </w:tcBorders>
            <w:shd w:val="clear" w:color="auto" w:fill="auto"/>
            <w:vAlign w:val="center"/>
            <w:hideMark/>
          </w:tcPr>
          <w:p w14:paraId="37F00E0C" w14:textId="77777777" w:rsidR="002E2E98" w:rsidRPr="002E2E98" w:rsidRDefault="002E2E98" w:rsidP="001F19D0">
            <w:pPr>
              <w:jc w:val="center"/>
              <w:rPr>
                <w:color w:val="000000"/>
                <w:sz w:val="22"/>
                <w:szCs w:val="22"/>
              </w:rPr>
            </w:pPr>
            <w:r w:rsidRPr="002E2E98">
              <w:rPr>
                <w:color w:val="000000"/>
                <w:sz w:val="22"/>
                <w:szCs w:val="22"/>
              </w:rPr>
              <w:t>4</w:t>
            </w:r>
          </w:p>
        </w:tc>
        <w:tc>
          <w:tcPr>
            <w:tcW w:w="1539" w:type="dxa"/>
            <w:tcBorders>
              <w:top w:val="nil"/>
              <w:left w:val="nil"/>
              <w:bottom w:val="single" w:sz="4" w:space="0" w:color="000000"/>
              <w:right w:val="single" w:sz="4" w:space="0" w:color="000000"/>
            </w:tcBorders>
            <w:shd w:val="clear" w:color="auto" w:fill="auto"/>
            <w:vAlign w:val="center"/>
            <w:hideMark/>
          </w:tcPr>
          <w:p w14:paraId="0F57B396" w14:textId="77777777" w:rsidR="002E2E98" w:rsidRPr="002E2E98" w:rsidRDefault="002E2E98" w:rsidP="001F19D0">
            <w:pPr>
              <w:jc w:val="center"/>
              <w:rPr>
                <w:color w:val="000000"/>
                <w:sz w:val="22"/>
                <w:szCs w:val="22"/>
              </w:rPr>
            </w:pPr>
            <w:r w:rsidRPr="002E2E98">
              <w:rPr>
                <w:color w:val="000000"/>
                <w:sz w:val="22"/>
                <w:szCs w:val="22"/>
              </w:rPr>
              <w:t>0</w:t>
            </w:r>
          </w:p>
        </w:tc>
        <w:tc>
          <w:tcPr>
            <w:tcW w:w="1191" w:type="dxa"/>
            <w:tcBorders>
              <w:top w:val="nil"/>
              <w:left w:val="nil"/>
              <w:bottom w:val="single" w:sz="4" w:space="0" w:color="000000"/>
              <w:right w:val="single" w:sz="4" w:space="0" w:color="000000"/>
            </w:tcBorders>
            <w:shd w:val="clear" w:color="auto" w:fill="auto"/>
            <w:vAlign w:val="center"/>
            <w:hideMark/>
          </w:tcPr>
          <w:p w14:paraId="32913113" w14:textId="77777777" w:rsidR="002E2E98" w:rsidRPr="002E2E98" w:rsidRDefault="002E2E98" w:rsidP="001F19D0">
            <w:pPr>
              <w:jc w:val="center"/>
              <w:rPr>
                <w:color w:val="000000"/>
                <w:sz w:val="22"/>
                <w:szCs w:val="22"/>
              </w:rPr>
            </w:pPr>
            <w:r w:rsidRPr="002E2E98">
              <w:rPr>
                <w:color w:val="000000"/>
                <w:sz w:val="22"/>
                <w:szCs w:val="22"/>
              </w:rPr>
              <w:t>0</w:t>
            </w:r>
          </w:p>
        </w:tc>
        <w:tc>
          <w:tcPr>
            <w:tcW w:w="1384" w:type="dxa"/>
            <w:tcBorders>
              <w:top w:val="nil"/>
              <w:left w:val="nil"/>
              <w:bottom w:val="single" w:sz="4" w:space="0" w:color="000000"/>
              <w:right w:val="single" w:sz="4" w:space="0" w:color="000000"/>
            </w:tcBorders>
            <w:shd w:val="clear" w:color="auto" w:fill="auto"/>
            <w:vAlign w:val="center"/>
            <w:hideMark/>
          </w:tcPr>
          <w:p w14:paraId="0714667F" w14:textId="77777777" w:rsidR="002E2E98" w:rsidRPr="002E2E98" w:rsidRDefault="002E2E98" w:rsidP="001F19D0">
            <w:pPr>
              <w:jc w:val="center"/>
              <w:rPr>
                <w:color w:val="000000"/>
                <w:sz w:val="22"/>
                <w:szCs w:val="22"/>
              </w:rPr>
            </w:pPr>
            <w:r w:rsidRPr="002E2E98">
              <w:rPr>
                <w:color w:val="000000"/>
                <w:sz w:val="22"/>
                <w:szCs w:val="22"/>
              </w:rPr>
              <w:t>0</w:t>
            </w:r>
          </w:p>
        </w:tc>
        <w:tc>
          <w:tcPr>
            <w:tcW w:w="1596" w:type="dxa"/>
            <w:tcBorders>
              <w:top w:val="nil"/>
              <w:left w:val="nil"/>
              <w:bottom w:val="single" w:sz="4" w:space="0" w:color="000000"/>
              <w:right w:val="single" w:sz="4" w:space="0" w:color="000000"/>
            </w:tcBorders>
            <w:shd w:val="clear" w:color="auto" w:fill="auto"/>
            <w:vAlign w:val="center"/>
            <w:hideMark/>
          </w:tcPr>
          <w:p w14:paraId="34ACB947" w14:textId="77777777" w:rsidR="002E2E98" w:rsidRPr="002E2E98" w:rsidRDefault="002E2E98" w:rsidP="001F19D0">
            <w:pPr>
              <w:jc w:val="center"/>
              <w:rPr>
                <w:color w:val="000000"/>
                <w:sz w:val="22"/>
                <w:szCs w:val="22"/>
              </w:rPr>
            </w:pPr>
            <w:r w:rsidRPr="002E2E98">
              <w:rPr>
                <w:color w:val="000000"/>
                <w:sz w:val="22"/>
                <w:szCs w:val="22"/>
              </w:rPr>
              <w:t>0</w:t>
            </w:r>
          </w:p>
        </w:tc>
        <w:tc>
          <w:tcPr>
            <w:tcW w:w="1480" w:type="dxa"/>
            <w:tcBorders>
              <w:top w:val="nil"/>
              <w:left w:val="nil"/>
              <w:bottom w:val="single" w:sz="4" w:space="0" w:color="000000"/>
              <w:right w:val="single" w:sz="4" w:space="0" w:color="000000"/>
            </w:tcBorders>
            <w:shd w:val="clear" w:color="auto" w:fill="auto"/>
            <w:vAlign w:val="center"/>
            <w:hideMark/>
          </w:tcPr>
          <w:p w14:paraId="614CB9E6" w14:textId="77777777" w:rsidR="002E2E98" w:rsidRPr="002E2E98" w:rsidRDefault="002E2E98" w:rsidP="001F19D0">
            <w:pPr>
              <w:jc w:val="center"/>
              <w:rPr>
                <w:color w:val="000000"/>
                <w:sz w:val="22"/>
                <w:szCs w:val="22"/>
              </w:rPr>
            </w:pPr>
            <w:r w:rsidRPr="002E2E98">
              <w:rPr>
                <w:color w:val="000000"/>
                <w:sz w:val="22"/>
                <w:szCs w:val="22"/>
              </w:rPr>
              <w:t>2</w:t>
            </w:r>
          </w:p>
        </w:tc>
        <w:tc>
          <w:tcPr>
            <w:tcW w:w="1715" w:type="dxa"/>
            <w:tcBorders>
              <w:top w:val="nil"/>
              <w:left w:val="nil"/>
              <w:bottom w:val="single" w:sz="4" w:space="0" w:color="000000"/>
              <w:right w:val="single" w:sz="4" w:space="0" w:color="000000"/>
            </w:tcBorders>
            <w:shd w:val="clear" w:color="auto" w:fill="auto"/>
            <w:vAlign w:val="center"/>
            <w:hideMark/>
          </w:tcPr>
          <w:p w14:paraId="578495FA" w14:textId="77777777" w:rsidR="002E2E98" w:rsidRPr="002E2E98" w:rsidRDefault="002E2E98" w:rsidP="001F19D0">
            <w:pPr>
              <w:jc w:val="center"/>
              <w:rPr>
                <w:color w:val="000000"/>
                <w:sz w:val="22"/>
                <w:szCs w:val="22"/>
              </w:rPr>
            </w:pPr>
            <w:r w:rsidRPr="002E2E98">
              <w:rPr>
                <w:color w:val="000000"/>
                <w:sz w:val="22"/>
                <w:szCs w:val="22"/>
              </w:rPr>
              <w:t>1</w:t>
            </w:r>
          </w:p>
        </w:tc>
      </w:tr>
      <w:tr w:rsidR="002E2E98" w:rsidRPr="002E2E98" w14:paraId="66409A8A" w14:textId="77777777" w:rsidTr="001F19D0">
        <w:trPr>
          <w:trHeight w:val="750"/>
        </w:trPr>
        <w:tc>
          <w:tcPr>
            <w:tcW w:w="5249" w:type="dxa"/>
            <w:tcBorders>
              <w:top w:val="nil"/>
              <w:left w:val="single" w:sz="4" w:space="0" w:color="000000"/>
              <w:bottom w:val="single" w:sz="4" w:space="0" w:color="000000"/>
              <w:right w:val="single" w:sz="4" w:space="0" w:color="000000"/>
            </w:tcBorders>
            <w:shd w:val="clear" w:color="auto" w:fill="auto"/>
            <w:vAlign w:val="center"/>
            <w:hideMark/>
          </w:tcPr>
          <w:p w14:paraId="3BABAC6F" w14:textId="1C87ACF1" w:rsidR="002E2E98" w:rsidRPr="002E2E98" w:rsidRDefault="002E2E98" w:rsidP="001F19D0">
            <w:pPr>
              <w:rPr>
                <w:color w:val="000000"/>
                <w:sz w:val="18"/>
                <w:szCs w:val="18"/>
              </w:rPr>
            </w:pPr>
            <w:r w:rsidRPr="002E2E98">
              <w:rPr>
                <w:color w:val="000000"/>
                <w:sz w:val="18"/>
                <w:szCs w:val="18"/>
              </w:rPr>
              <w:lastRenderedPageBreak/>
              <w:t>Санитарно-эпидемиологическое благополучие населения</w:t>
            </w:r>
          </w:p>
        </w:tc>
        <w:tc>
          <w:tcPr>
            <w:tcW w:w="1006" w:type="dxa"/>
            <w:tcBorders>
              <w:top w:val="nil"/>
              <w:left w:val="nil"/>
              <w:bottom w:val="single" w:sz="4" w:space="0" w:color="000000"/>
              <w:right w:val="single" w:sz="4" w:space="0" w:color="000000"/>
            </w:tcBorders>
            <w:shd w:val="clear" w:color="auto" w:fill="auto"/>
            <w:vAlign w:val="center"/>
            <w:hideMark/>
          </w:tcPr>
          <w:p w14:paraId="4402EDC0" w14:textId="77777777" w:rsidR="002E2E98" w:rsidRPr="002E2E98" w:rsidRDefault="002E2E98" w:rsidP="001F19D0">
            <w:pPr>
              <w:jc w:val="center"/>
              <w:rPr>
                <w:color w:val="000000"/>
                <w:sz w:val="22"/>
                <w:szCs w:val="22"/>
              </w:rPr>
            </w:pPr>
            <w:r w:rsidRPr="002E2E98">
              <w:rPr>
                <w:color w:val="000000"/>
                <w:sz w:val="22"/>
                <w:szCs w:val="22"/>
              </w:rPr>
              <w:t>199</w:t>
            </w:r>
          </w:p>
        </w:tc>
        <w:tc>
          <w:tcPr>
            <w:tcW w:w="1539" w:type="dxa"/>
            <w:tcBorders>
              <w:top w:val="nil"/>
              <w:left w:val="nil"/>
              <w:bottom w:val="single" w:sz="4" w:space="0" w:color="000000"/>
              <w:right w:val="single" w:sz="4" w:space="0" w:color="000000"/>
            </w:tcBorders>
            <w:shd w:val="clear" w:color="auto" w:fill="auto"/>
            <w:vAlign w:val="center"/>
            <w:hideMark/>
          </w:tcPr>
          <w:p w14:paraId="3F67A6E8" w14:textId="77777777" w:rsidR="002E2E98" w:rsidRPr="002E2E98" w:rsidRDefault="002E2E98" w:rsidP="001F19D0">
            <w:pPr>
              <w:jc w:val="center"/>
              <w:rPr>
                <w:color w:val="000000"/>
                <w:sz w:val="22"/>
                <w:szCs w:val="22"/>
              </w:rPr>
            </w:pPr>
            <w:r w:rsidRPr="002E2E98">
              <w:rPr>
                <w:color w:val="000000"/>
                <w:sz w:val="22"/>
                <w:szCs w:val="22"/>
              </w:rPr>
              <w:t>0</w:t>
            </w:r>
          </w:p>
        </w:tc>
        <w:tc>
          <w:tcPr>
            <w:tcW w:w="1191" w:type="dxa"/>
            <w:tcBorders>
              <w:top w:val="nil"/>
              <w:left w:val="nil"/>
              <w:bottom w:val="single" w:sz="4" w:space="0" w:color="000000"/>
              <w:right w:val="single" w:sz="4" w:space="0" w:color="000000"/>
            </w:tcBorders>
            <w:shd w:val="clear" w:color="auto" w:fill="auto"/>
            <w:vAlign w:val="center"/>
            <w:hideMark/>
          </w:tcPr>
          <w:p w14:paraId="067AE90D" w14:textId="77777777" w:rsidR="002E2E98" w:rsidRPr="002E2E98" w:rsidRDefault="002E2E98" w:rsidP="001F19D0">
            <w:pPr>
              <w:jc w:val="center"/>
              <w:rPr>
                <w:color w:val="000000"/>
                <w:sz w:val="22"/>
                <w:szCs w:val="22"/>
              </w:rPr>
            </w:pPr>
            <w:r w:rsidRPr="002E2E98">
              <w:rPr>
                <w:color w:val="000000"/>
                <w:sz w:val="22"/>
                <w:szCs w:val="22"/>
              </w:rPr>
              <w:t>0</w:t>
            </w:r>
          </w:p>
        </w:tc>
        <w:tc>
          <w:tcPr>
            <w:tcW w:w="1384" w:type="dxa"/>
            <w:tcBorders>
              <w:top w:val="nil"/>
              <w:left w:val="nil"/>
              <w:bottom w:val="single" w:sz="4" w:space="0" w:color="000000"/>
              <w:right w:val="single" w:sz="4" w:space="0" w:color="000000"/>
            </w:tcBorders>
            <w:shd w:val="clear" w:color="auto" w:fill="auto"/>
            <w:vAlign w:val="center"/>
            <w:hideMark/>
          </w:tcPr>
          <w:p w14:paraId="344B583D" w14:textId="77777777" w:rsidR="002E2E98" w:rsidRPr="002E2E98" w:rsidRDefault="002E2E98" w:rsidP="001F19D0">
            <w:pPr>
              <w:jc w:val="center"/>
              <w:rPr>
                <w:color w:val="000000"/>
                <w:sz w:val="22"/>
                <w:szCs w:val="22"/>
              </w:rPr>
            </w:pPr>
            <w:r w:rsidRPr="002E2E98">
              <w:rPr>
                <w:color w:val="000000"/>
                <w:sz w:val="22"/>
                <w:szCs w:val="22"/>
              </w:rPr>
              <w:t>0</w:t>
            </w:r>
          </w:p>
        </w:tc>
        <w:tc>
          <w:tcPr>
            <w:tcW w:w="1596" w:type="dxa"/>
            <w:tcBorders>
              <w:top w:val="nil"/>
              <w:left w:val="nil"/>
              <w:bottom w:val="single" w:sz="4" w:space="0" w:color="000000"/>
              <w:right w:val="single" w:sz="4" w:space="0" w:color="000000"/>
            </w:tcBorders>
            <w:shd w:val="clear" w:color="auto" w:fill="auto"/>
            <w:vAlign w:val="center"/>
            <w:hideMark/>
          </w:tcPr>
          <w:p w14:paraId="4984DEB2" w14:textId="77777777" w:rsidR="002E2E98" w:rsidRPr="002E2E98" w:rsidRDefault="002E2E98" w:rsidP="001F19D0">
            <w:pPr>
              <w:jc w:val="center"/>
              <w:rPr>
                <w:color w:val="000000"/>
                <w:sz w:val="22"/>
                <w:szCs w:val="22"/>
              </w:rPr>
            </w:pPr>
            <w:r w:rsidRPr="002E2E98">
              <w:rPr>
                <w:color w:val="000000"/>
                <w:sz w:val="22"/>
                <w:szCs w:val="22"/>
              </w:rPr>
              <w:t>0</w:t>
            </w:r>
          </w:p>
        </w:tc>
        <w:tc>
          <w:tcPr>
            <w:tcW w:w="1480" w:type="dxa"/>
            <w:tcBorders>
              <w:top w:val="nil"/>
              <w:left w:val="nil"/>
              <w:bottom w:val="single" w:sz="4" w:space="0" w:color="000000"/>
              <w:right w:val="single" w:sz="4" w:space="0" w:color="000000"/>
            </w:tcBorders>
            <w:shd w:val="clear" w:color="auto" w:fill="auto"/>
            <w:vAlign w:val="center"/>
            <w:hideMark/>
          </w:tcPr>
          <w:p w14:paraId="096037E5" w14:textId="77777777" w:rsidR="002E2E98" w:rsidRPr="002E2E98" w:rsidRDefault="002E2E98" w:rsidP="001F19D0">
            <w:pPr>
              <w:jc w:val="center"/>
              <w:rPr>
                <w:color w:val="000000"/>
                <w:sz w:val="22"/>
                <w:szCs w:val="22"/>
              </w:rPr>
            </w:pPr>
            <w:r w:rsidRPr="002E2E98">
              <w:rPr>
                <w:color w:val="000000"/>
                <w:sz w:val="22"/>
                <w:szCs w:val="22"/>
              </w:rPr>
              <w:t>80</w:t>
            </w:r>
          </w:p>
        </w:tc>
        <w:tc>
          <w:tcPr>
            <w:tcW w:w="1715" w:type="dxa"/>
            <w:tcBorders>
              <w:top w:val="nil"/>
              <w:left w:val="nil"/>
              <w:bottom w:val="single" w:sz="4" w:space="0" w:color="000000"/>
              <w:right w:val="single" w:sz="4" w:space="0" w:color="000000"/>
            </w:tcBorders>
            <w:shd w:val="clear" w:color="auto" w:fill="auto"/>
            <w:vAlign w:val="center"/>
            <w:hideMark/>
          </w:tcPr>
          <w:p w14:paraId="4B4D0EE1" w14:textId="77777777" w:rsidR="002E2E98" w:rsidRPr="002E2E98" w:rsidRDefault="002E2E98" w:rsidP="001F19D0">
            <w:pPr>
              <w:jc w:val="center"/>
              <w:rPr>
                <w:color w:val="000000"/>
                <w:sz w:val="22"/>
                <w:szCs w:val="22"/>
              </w:rPr>
            </w:pPr>
            <w:r w:rsidRPr="002E2E98">
              <w:rPr>
                <w:color w:val="000000"/>
                <w:sz w:val="22"/>
                <w:szCs w:val="22"/>
              </w:rPr>
              <w:t>42</w:t>
            </w:r>
          </w:p>
        </w:tc>
      </w:tr>
      <w:tr w:rsidR="002E2E98" w:rsidRPr="002E2E98" w14:paraId="76270D38" w14:textId="77777777" w:rsidTr="001F19D0">
        <w:trPr>
          <w:trHeight w:val="375"/>
        </w:trPr>
        <w:tc>
          <w:tcPr>
            <w:tcW w:w="5249" w:type="dxa"/>
            <w:tcBorders>
              <w:top w:val="nil"/>
              <w:left w:val="single" w:sz="4" w:space="0" w:color="000000"/>
              <w:bottom w:val="single" w:sz="4" w:space="0" w:color="000000"/>
              <w:right w:val="single" w:sz="4" w:space="0" w:color="000000"/>
            </w:tcBorders>
            <w:shd w:val="clear" w:color="auto" w:fill="auto"/>
            <w:vAlign w:val="center"/>
            <w:hideMark/>
          </w:tcPr>
          <w:p w14:paraId="577580F0" w14:textId="04C04079" w:rsidR="002E2E98" w:rsidRPr="002E2E98" w:rsidRDefault="002E2E98" w:rsidP="001F19D0">
            <w:pPr>
              <w:rPr>
                <w:color w:val="000000"/>
                <w:sz w:val="18"/>
                <w:szCs w:val="18"/>
              </w:rPr>
            </w:pPr>
            <w:r w:rsidRPr="002E2E98">
              <w:rPr>
                <w:color w:val="000000"/>
                <w:sz w:val="18"/>
                <w:szCs w:val="18"/>
              </w:rPr>
              <w:t>Курортное дело</w:t>
            </w:r>
          </w:p>
        </w:tc>
        <w:tc>
          <w:tcPr>
            <w:tcW w:w="1006" w:type="dxa"/>
            <w:tcBorders>
              <w:top w:val="nil"/>
              <w:left w:val="nil"/>
              <w:bottom w:val="single" w:sz="4" w:space="0" w:color="000000"/>
              <w:right w:val="single" w:sz="4" w:space="0" w:color="000000"/>
            </w:tcBorders>
            <w:shd w:val="clear" w:color="auto" w:fill="auto"/>
            <w:vAlign w:val="center"/>
            <w:hideMark/>
          </w:tcPr>
          <w:p w14:paraId="51E06B1A" w14:textId="77777777" w:rsidR="002E2E98" w:rsidRPr="002E2E98" w:rsidRDefault="002E2E98" w:rsidP="001F19D0">
            <w:pPr>
              <w:jc w:val="center"/>
              <w:rPr>
                <w:color w:val="000000"/>
                <w:sz w:val="22"/>
                <w:szCs w:val="22"/>
              </w:rPr>
            </w:pPr>
            <w:r w:rsidRPr="002E2E98">
              <w:rPr>
                <w:color w:val="000000"/>
                <w:sz w:val="22"/>
                <w:szCs w:val="22"/>
              </w:rPr>
              <w:t>52</w:t>
            </w:r>
          </w:p>
        </w:tc>
        <w:tc>
          <w:tcPr>
            <w:tcW w:w="1539" w:type="dxa"/>
            <w:tcBorders>
              <w:top w:val="nil"/>
              <w:left w:val="nil"/>
              <w:bottom w:val="single" w:sz="4" w:space="0" w:color="000000"/>
              <w:right w:val="single" w:sz="4" w:space="0" w:color="000000"/>
            </w:tcBorders>
            <w:shd w:val="clear" w:color="auto" w:fill="auto"/>
            <w:vAlign w:val="center"/>
            <w:hideMark/>
          </w:tcPr>
          <w:p w14:paraId="29799E36" w14:textId="77777777" w:rsidR="002E2E98" w:rsidRPr="002E2E98" w:rsidRDefault="002E2E98" w:rsidP="001F19D0">
            <w:pPr>
              <w:jc w:val="center"/>
              <w:rPr>
                <w:color w:val="000000"/>
                <w:sz w:val="22"/>
                <w:szCs w:val="22"/>
              </w:rPr>
            </w:pPr>
            <w:r w:rsidRPr="002E2E98">
              <w:rPr>
                <w:color w:val="000000"/>
                <w:sz w:val="22"/>
                <w:szCs w:val="22"/>
              </w:rPr>
              <w:t>0</w:t>
            </w:r>
          </w:p>
        </w:tc>
        <w:tc>
          <w:tcPr>
            <w:tcW w:w="1191" w:type="dxa"/>
            <w:tcBorders>
              <w:top w:val="nil"/>
              <w:left w:val="nil"/>
              <w:bottom w:val="single" w:sz="4" w:space="0" w:color="000000"/>
              <w:right w:val="single" w:sz="4" w:space="0" w:color="000000"/>
            </w:tcBorders>
            <w:shd w:val="clear" w:color="auto" w:fill="auto"/>
            <w:vAlign w:val="center"/>
            <w:hideMark/>
          </w:tcPr>
          <w:p w14:paraId="39B74852" w14:textId="77777777" w:rsidR="002E2E98" w:rsidRPr="002E2E98" w:rsidRDefault="002E2E98" w:rsidP="001F19D0">
            <w:pPr>
              <w:jc w:val="center"/>
              <w:rPr>
                <w:color w:val="000000"/>
                <w:sz w:val="22"/>
                <w:szCs w:val="22"/>
              </w:rPr>
            </w:pPr>
            <w:r w:rsidRPr="002E2E98">
              <w:rPr>
                <w:color w:val="000000"/>
                <w:sz w:val="22"/>
                <w:szCs w:val="22"/>
              </w:rPr>
              <w:t>0</w:t>
            </w:r>
          </w:p>
        </w:tc>
        <w:tc>
          <w:tcPr>
            <w:tcW w:w="1384" w:type="dxa"/>
            <w:tcBorders>
              <w:top w:val="nil"/>
              <w:left w:val="nil"/>
              <w:bottom w:val="single" w:sz="4" w:space="0" w:color="000000"/>
              <w:right w:val="single" w:sz="4" w:space="0" w:color="000000"/>
            </w:tcBorders>
            <w:shd w:val="clear" w:color="auto" w:fill="auto"/>
            <w:vAlign w:val="center"/>
            <w:hideMark/>
          </w:tcPr>
          <w:p w14:paraId="475E4F4D" w14:textId="77777777" w:rsidR="002E2E98" w:rsidRPr="002E2E98" w:rsidRDefault="002E2E98" w:rsidP="001F19D0">
            <w:pPr>
              <w:jc w:val="center"/>
              <w:rPr>
                <w:color w:val="000000"/>
                <w:sz w:val="22"/>
                <w:szCs w:val="22"/>
              </w:rPr>
            </w:pPr>
            <w:r w:rsidRPr="002E2E98">
              <w:rPr>
                <w:color w:val="000000"/>
                <w:sz w:val="22"/>
                <w:szCs w:val="22"/>
              </w:rPr>
              <w:t>0</w:t>
            </w:r>
          </w:p>
        </w:tc>
        <w:tc>
          <w:tcPr>
            <w:tcW w:w="1596" w:type="dxa"/>
            <w:tcBorders>
              <w:top w:val="nil"/>
              <w:left w:val="nil"/>
              <w:bottom w:val="single" w:sz="4" w:space="0" w:color="000000"/>
              <w:right w:val="single" w:sz="4" w:space="0" w:color="000000"/>
            </w:tcBorders>
            <w:shd w:val="clear" w:color="auto" w:fill="auto"/>
            <w:vAlign w:val="center"/>
            <w:hideMark/>
          </w:tcPr>
          <w:p w14:paraId="08150AD4" w14:textId="77777777" w:rsidR="002E2E98" w:rsidRPr="002E2E98" w:rsidRDefault="002E2E98" w:rsidP="001F19D0">
            <w:pPr>
              <w:jc w:val="center"/>
              <w:rPr>
                <w:color w:val="000000"/>
                <w:sz w:val="22"/>
                <w:szCs w:val="22"/>
              </w:rPr>
            </w:pPr>
            <w:r w:rsidRPr="002E2E98">
              <w:rPr>
                <w:color w:val="000000"/>
                <w:sz w:val="22"/>
                <w:szCs w:val="22"/>
              </w:rPr>
              <w:t>0</w:t>
            </w:r>
          </w:p>
        </w:tc>
        <w:tc>
          <w:tcPr>
            <w:tcW w:w="1480" w:type="dxa"/>
            <w:tcBorders>
              <w:top w:val="nil"/>
              <w:left w:val="nil"/>
              <w:bottom w:val="single" w:sz="4" w:space="0" w:color="000000"/>
              <w:right w:val="single" w:sz="4" w:space="0" w:color="000000"/>
            </w:tcBorders>
            <w:shd w:val="clear" w:color="auto" w:fill="auto"/>
            <w:vAlign w:val="center"/>
            <w:hideMark/>
          </w:tcPr>
          <w:p w14:paraId="2A4D0FEE" w14:textId="77777777" w:rsidR="002E2E98" w:rsidRPr="002E2E98" w:rsidRDefault="002E2E98" w:rsidP="001F19D0">
            <w:pPr>
              <w:jc w:val="center"/>
              <w:rPr>
                <w:color w:val="000000"/>
                <w:sz w:val="22"/>
                <w:szCs w:val="22"/>
              </w:rPr>
            </w:pPr>
            <w:r w:rsidRPr="002E2E98">
              <w:rPr>
                <w:color w:val="000000"/>
                <w:sz w:val="22"/>
                <w:szCs w:val="22"/>
              </w:rPr>
              <w:t>37</w:t>
            </w:r>
          </w:p>
        </w:tc>
        <w:tc>
          <w:tcPr>
            <w:tcW w:w="1715" w:type="dxa"/>
            <w:tcBorders>
              <w:top w:val="nil"/>
              <w:left w:val="nil"/>
              <w:bottom w:val="single" w:sz="4" w:space="0" w:color="000000"/>
              <w:right w:val="single" w:sz="4" w:space="0" w:color="000000"/>
            </w:tcBorders>
            <w:shd w:val="clear" w:color="auto" w:fill="auto"/>
            <w:vAlign w:val="center"/>
            <w:hideMark/>
          </w:tcPr>
          <w:p w14:paraId="6968D7AE" w14:textId="77777777" w:rsidR="002E2E98" w:rsidRPr="002E2E98" w:rsidRDefault="002E2E98" w:rsidP="001F19D0">
            <w:pPr>
              <w:jc w:val="center"/>
              <w:rPr>
                <w:color w:val="000000"/>
                <w:sz w:val="22"/>
                <w:szCs w:val="22"/>
              </w:rPr>
            </w:pPr>
            <w:r w:rsidRPr="002E2E98">
              <w:rPr>
                <w:color w:val="000000"/>
                <w:sz w:val="22"/>
                <w:szCs w:val="22"/>
              </w:rPr>
              <w:t>1</w:t>
            </w:r>
          </w:p>
        </w:tc>
      </w:tr>
      <w:tr w:rsidR="002E2E98" w:rsidRPr="002E2E98" w14:paraId="4891C4C0" w14:textId="77777777" w:rsidTr="001F19D0">
        <w:trPr>
          <w:trHeight w:val="750"/>
        </w:trPr>
        <w:tc>
          <w:tcPr>
            <w:tcW w:w="5249" w:type="dxa"/>
            <w:tcBorders>
              <w:top w:val="nil"/>
              <w:left w:val="single" w:sz="4" w:space="0" w:color="000000"/>
              <w:bottom w:val="single" w:sz="4" w:space="0" w:color="000000"/>
              <w:right w:val="single" w:sz="4" w:space="0" w:color="000000"/>
            </w:tcBorders>
            <w:shd w:val="clear" w:color="auto" w:fill="auto"/>
            <w:vAlign w:val="center"/>
            <w:hideMark/>
          </w:tcPr>
          <w:p w14:paraId="53330378" w14:textId="5CAC16E6" w:rsidR="002E2E98" w:rsidRPr="002E2E98" w:rsidRDefault="002E2E98" w:rsidP="001F19D0">
            <w:pPr>
              <w:rPr>
                <w:color w:val="000000"/>
                <w:sz w:val="18"/>
                <w:szCs w:val="18"/>
              </w:rPr>
            </w:pPr>
            <w:r w:rsidRPr="002E2E98">
              <w:rPr>
                <w:color w:val="000000"/>
                <w:sz w:val="18"/>
                <w:szCs w:val="18"/>
              </w:rPr>
              <w:t>Создание, ликвидация и реорганизация медицинских учреждений и организаций</w:t>
            </w:r>
          </w:p>
        </w:tc>
        <w:tc>
          <w:tcPr>
            <w:tcW w:w="1006" w:type="dxa"/>
            <w:tcBorders>
              <w:top w:val="nil"/>
              <w:left w:val="nil"/>
              <w:bottom w:val="single" w:sz="4" w:space="0" w:color="000000"/>
              <w:right w:val="single" w:sz="4" w:space="0" w:color="000000"/>
            </w:tcBorders>
            <w:shd w:val="clear" w:color="auto" w:fill="auto"/>
            <w:vAlign w:val="center"/>
            <w:hideMark/>
          </w:tcPr>
          <w:p w14:paraId="6719029C" w14:textId="77777777" w:rsidR="002E2E98" w:rsidRPr="002E2E98" w:rsidRDefault="002E2E98" w:rsidP="001F19D0">
            <w:pPr>
              <w:jc w:val="center"/>
              <w:rPr>
                <w:color w:val="000000"/>
                <w:sz w:val="22"/>
                <w:szCs w:val="22"/>
              </w:rPr>
            </w:pPr>
            <w:r w:rsidRPr="002E2E98">
              <w:rPr>
                <w:color w:val="000000"/>
                <w:sz w:val="22"/>
                <w:szCs w:val="22"/>
              </w:rPr>
              <w:t>29</w:t>
            </w:r>
          </w:p>
        </w:tc>
        <w:tc>
          <w:tcPr>
            <w:tcW w:w="1539" w:type="dxa"/>
            <w:tcBorders>
              <w:top w:val="nil"/>
              <w:left w:val="nil"/>
              <w:bottom w:val="single" w:sz="4" w:space="0" w:color="000000"/>
              <w:right w:val="single" w:sz="4" w:space="0" w:color="000000"/>
            </w:tcBorders>
            <w:shd w:val="clear" w:color="auto" w:fill="auto"/>
            <w:vAlign w:val="center"/>
            <w:hideMark/>
          </w:tcPr>
          <w:p w14:paraId="458609B7" w14:textId="77777777" w:rsidR="002E2E98" w:rsidRPr="002E2E98" w:rsidRDefault="002E2E98" w:rsidP="001F19D0">
            <w:pPr>
              <w:jc w:val="center"/>
              <w:rPr>
                <w:color w:val="000000"/>
                <w:sz w:val="22"/>
                <w:szCs w:val="22"/>
              </w:rPr>
            </w:pPr>
            <w:r w:rsidRPr="002E2E98">
              <w:rPr>
                <w:color w:val="000000"/>
                <w:sz w:val="22"/>
                <w:szCs w:val="22"/>
              </w:rPr>
              <w:t>0</w:t>
            </w:r>
          </w:p>
        </w:tc>
        <w:tc>
          <w:tcPr>
            <w:tcW w:w="1191" w:type="dxa"/>
            <w:tcBorders>
              <w:top w:val="nil"/>
              <w:left w:val="nil"/>
              <w:bottom w:val="single" w:sz="4" w:space="0" w:color="000000"/>
              <w:right w:val="single" w:sz="4" w:space="0" w:color="000000"/>
            </w:tcBorders>
            <w:shd w:val="clear" w:color="auto" w:fill="auto"/>
            <w:vAlign w:val="center"/>
            <w:hideMark/>
          </w:tcPr>
          <w:p w14:paraId="422F92AA" w14:textId="77777777" w:rsidR="002E2E98" w:rsidRPr="002E2E98" w:rsidRDefault="002E2E98" w:rsidP="001F19D0">
            <w:pPr>
              <w:jc w:val="center"/>
              <w:rPr>
                <w:color w:val="000000"/>
                <w:sz w:val="22"/>
                <w:szCs w:val="22"/>
              </w:rPr>
            </w:pPr>
            <w:r w:rsidRPr="002E2E98">
              <w:rPr>
                <w:color w:val="000000"/>
                <w:sz w:val="22"/>
                <w:szCs w:val="22"/>
              </w:rPr>
              <w:t>0</w:t>
            </w:r>
          </w:p>
        </w:tc>
        <w:tc>
          <w:tcPr>
            <w:tcW w:w="1384" w:type="dxa"/>
            <w:tcBorders>
              <w:top w:val="nil"/>
              <w:left w:val="nil"/>
              <w:bottom w:val="single" w:sz="4" w:space="0" w:color="000000"/>
              <w:right w:val="single" w:sz="4" w:space="0" w:color="000000"/>
            </w:tcBorders>
            <w:shd w:val="clear" w:color="auto" w:fill="auto"/>
            <w:vAlign w:val="center"/>
            <w:hideMark/>
          </w:tcPr>
          <w:p w14:paraId="361A4DCA" w14:textId="77777777" w:rsidR="002E2E98" w:rsidRPr="002E2E98" w:rsidRDefault="002E2E98" w:rsidP="001F19D0">
            <w:pPr>
              <w:jc w:val="center"/>
              <w:rPr>
                <w:color w:val="000000"/>
                <w:sz w:val="22"/>
                <w:szCs w:val="22"/>
              </w:rPr>
            </w:pPr>
            <w:r w:rsidRPr="002E2E98">
              <w:rPr>
                <w:color w:val="000000"/>
                <w:sz w:val="22"/>
                <w:szCs w:val="22"/>
              </w:rPr>
              <w:t>0</w:t>
            </w:r>
          </w:p>
        </w:tc>
        <w:tc>
          <w:tcPr>
            <w:tcW w:w="1596" w:type="dxa"/>
            <w:tcBorders>
              <w:top w:val="nil"/>
              <w:left w:val="nil"/>
              <w:bottom w:val="single" w:sz="4" w:space="0" w:color="000000"/>
              <w:right w:val="single" w:sz="4" w:space="0" w:color="000000"/>
            </w:tcBorders>
            <w:shd w:val="clear" w:color="auto" w:fill="auto"/>
            <w:vAlign w:val="center"/>
            <w:hideMark/>
          </w:tcPr>
          <w:p w14:paraId="2A27038B" w14:textId="77777777" w:rsidR="002E2E98" w:rsidRPr="002E2E98" w:rsidRDefault="002E2E98" w:rsidP="001F19D0">
            <w:pPr>
              <w:jc w:val="center"/>
              <w:rPr>
                <w:color w:val="000000"/>
                <w:sz w:val="22"/>
                <w:szCs w:val="22"/>
              </w:rPr>
            </w:pPr>
            <w:r w:rsidRPr="002E2E98">
              <w:rPr>
                <w:color w:val="000000"/>
                <w:sz w:val="22"/>
                <w:szCs w:val="22"/>
              </w:rPr>
              <w:t>0</w:t>
            </w:r>
          </w:p>
        </w:tc>
        <w:tc>
          <w:tcPr>
            <w:tcW w:w="1480" w:type="dxa"/>
            <w:tcBorders>
              <w:top w:val="nil"/>
              <w:left w:val="nil"/>
              <w:bottom w:val="single" w:sz="4" w:space="0" w:color="000000"/>
              <w:right w:val="single" w:sz="4" w:space="0" w:color="000000"/>
            </w:tcBorders>
            <w:shd w:val="clear" w:color="auto" w:fill="auto"/>
            <w:vAlign w:val="center"/>
            <w:hideMark/>
          </w:tcPr>
          <w:p w14:paraId="35BFB813" w14:textId="77777777" w:rsidR="002E2E98" w:rsidRPr="002E2E98" w:rsidRDefault="002E2E98" w:rsidP="001F19D0">
            <w:pPr>
              <w:jc w:val="center"/>
              <w:rPr>
                <w:color w:val="000000"/>
                <w:sz w:val="22"/>
                <w:szCs w:val="22"/>
              </w:rPr>
            </w:pPr>
            <w:r w:rsidRPr="002E2E98">
              <w:rPr>
                <w:color w:val="000000"/>
                <w:sz w:val="22"/>
                <w:szCs w:val="22"/>
              </w:rPr>
              <w:t>20</w:t>
            </w:r>
          </w:p>
        </w:tc>
        <w:tc>
          <w:tcPr>
            <w:tcW w:w="1715" w:type="dxa"/>
            <w:tcBorders>
              <w:top w:val="nil"/>
              <w:left w:val="nil"/>
              <w:bottom w:val="single" w:sz="4" w:space="0" w:color="000000"/>
              <w:right w:val="single" w:sz="4" w:space="0" w:color="000000"/>
            </w:tcBorders>
            <w:shd w:val="clear" w:color="auto" w:fill="auto"/>
            <w:vAlign w:val="center"/>
            <w:hideMark/>
          </w:tcPr>
          <w:p w14:paraId="17057CCF" w14:textId="77777777" w:rsidR="002E2E98" w:rsidRPr="002E2E98" w:rsidRDefault="002E2E98" w:rsidP="001F19D0">
            <w:pPr>
              <w:jc w:val="center"/>
              <w:rPr>
                <w:color w:val="000000"/>
                <w:sz w:val="22"/>
                <w:szCs w:val="22"/>
              </w:rPr>
            </w:pPr>
            <w:r w:rsidRPr="002E2E98">
              <w:rPr>
                <w:color w:val="000000"/>
                <w:sz w:val="22"/>
                <w:szCs w:val="22"/>
              </w:rPr>
              <w:t>2</w:t>
            </w:r>
          </w:p>
        </w:tc>
      </w:tr>
      <w:tr w:rsidR="002E2E98" w:rsidRPr="002E2E98" w14:paraId="7EC98E6B" w14:textId="77777777" w:rsidTr="001F19D0">
        <w:trPr>
          <w:trHeight w:val="750"/>
        </w:trPr>
        <w:tc>
          <w:tcPr>
            <w:tcW w:w="5249" w:type="dxa"/>
            <w:tcBorders>
              <w:top w:val="nil"/>
              <w:left w:val="single" w:sz="4" w:space="0" w:color="000000"/>
              <w:bottom w:val="single" w:sz="4" w:space="0" w:color="000000"/>
              <w:right w:val="single" w:sz="4" w:space="0" w:color="000000"/>
            </w:tcBorders>
            <w:shd w:val="clear" w:color="auto" w:fill="auto"/>
            <w:vAlign w:val="center"/>
            <w:hideMark/>
          </w:tcPr>
          <w:p w14:paraId="1B35D265" w14:textId="1B5AF93C" w:rsidR="002E2E98" w:rsidRPr="002E2E98" w:rsidRDefault="002E2E98" w:rsidP="001F19D0">
            <w:pPr>
              <w:rPr>
                <w:color w:val="000000"/>
                <w:sz w:val="18"/>
                <w:szCs w:val="18"/>
              </w:rPr>
            </w:pPr>
            <w:r w:rsidRPr="002E2E98">
              <w:rPr>
                <w:color w:val="000000"/>
                <w:sz w:val="18"/>
                <w:szCs w:val="18"/>
              </w:rPr>
              <w:t>Создание, ликвидация и реорганизация медицинских учреждений и организаций</w:t>
            </w:r>
          </w:p>
        </w:tc>
        <w:tc>
          <w:tcPr>
            <w:tcW w:w="1006" w:type="dxa"/>
            <w:tcBorders>
              <w:top w:val="nil"/>
              <w:left w:val="nil"/>
              <w:bottom w:val="single" w:sz="4" w:space="0" w:color="000000"/>
              <w:right w:val="single" w:sz="4" w:space="0" w:color="000000"/>
            </w:tcBorders>
            <w:shd w:val="clear" w:color="auto" w:fill="auto"/>
            <w:vAlign w:val="center"/>
            <w:hideMark/>
          </w:tcPr>
          <w:p w14:paraId="7AD51B98" w14:textId="77777777" w:rsidR="002E2E98" w:rsidRPr="002E2E98" w:rsidRDefault="002E2E98" w:rsidP="001F19D0">
            <w:pPr>
              <w:jc w:val="center"/>
              <w:rPr>
                <w:color w:val="000000"/>
                <w:sz w:val="22"/>
                <w:szCs w:val="22"/>
              </w:rPr>
            </w:pPr>
            <w:r w:rsidRPr="002E2E98">
              <w:rPr>
                <w:color w:val="000000"/>
                <w:sz w:val="22"/>
                <w:szCs w:val="22"/>
              </w:rPr>
              <w:t>0</w:t>
            </w:r>
          </w:p>
        </w:tc>
        <w:tc>
          <w:tcPr>
            <w:tcW w:w="1539" w:type="dxa"/>
            <w:tcBorders>
              <w:top w:val="nil"/>
              <w:left w:val="nil"/>
              <w:bottom w:val="single" w:sz="4" w:space="0" w:color="000000"/>
              <w:right w:val="single" w:sz="4" w:space="0" w:color="000000"/>
            </w:tcBorders>
            <w:shd w:val="clear" w:color="auto" w:fill="auto"/>
            <w:vAlign w:val="center"/>
            <w:hideMark/>
          </w:tcPr>
          <w:p w14:paraId="5C908B2E" w14:textId="77777777" w:rsidR="002E2E98" w:rsidRPr="002E2E98" w:rsidRDefault="002E2E98" w:rsidP="001F19D0">
            <w:pPr>
              <w:jc w:val="center"/>
              <w:rPr>
                <w:color w:val="000000"/>
                <w:sz w:val="22"/>
                <w:szCs w:val="22"/>
              </w:rPr>
            </w:pPr>
            <w:r w:rsidRPr="002E2E98">
              <w:rPr>
                <w:color w:val="000000"/>
                <w:sz w:val="22"/>
                <w:szCs w:val="22"/>
              </w:rPr>
              <w:t>0</w:t>
            </w:r>
          </w:p>
        </w:tc>
        <w:tc>
          <w:tcPr>
            <w:tcW w:w="1191" w:type="dxa"/>
            <w:tcBorders>
              <w:top w:val="nil"/>
              <w:left w:val="nil"/>
              <w:bottom w:val="single" w:sz="4" w:space="0" w:color="000000"/>
              <w:right w:val="single" w:sz="4" w:space="0" w:color="000000"/>
            </w:tcBorders>
            <w:shd w:val="clear" w:color="auto" w:fill="auto"/>
            <w:vAlign w:val="center"/>
            <w:hideMark/>
          </w:tcPr>
          <w:p w14:paraId="30385262" w14:textId="77777777" w:rsidR="002E2E98" w:rsidRPr="002E2E98" w:rsidRDefault="002E2E98" w:rsidP="001F19D0">
            <w:pPr>
              <w:jc w:val="center"/>
              <w:rPr>
                <w:color w:val="000000"/>
                <w:sz w:val="22"/>
                <w:szCs w:val="22"/>
              </w:rPr>
            </w:pPr>
            <w:r w:rsidRPr="002E2E98">
              <w:rPr>
                <w:color w:val="000000"/>
                <w:sz w:val="22"/>
                <w:szCs w:val="22"/>
              </w:rPr>
              <w:t>0</w:t>
            </w:r>
          </w:p>
        </w:tc>
        <w:tc>
          <w:tcPr>
            <w:tcW w:w="1384" w:type="dxa"/>
            <w:tcBorders>
              <w:top w:val="nil"/>
              <w:left w:val="nil"/>
              <w:bottom w:val="single" w:sz="4" w:space="0" w:color="000000"/>
              <w:right w:val="single" w:sz="4" w:space="0" w:color="000000"/>
            </w:tcBorders>
            <w:shd w:val="clear" w:color="auto" w:fill="auto"/>
            <w:vAlign w:val="center"/>
            <w:hideMark/>
          </w:tcPr>
          <w:p w14:paraId="7BBD37F0" w14:textId="77777777" w:rsidR="002E2E98" w:rsidRPr="002E2E98" w:rsidRDefault="002E2E98" w:rsidP="001F19D0">
            <w:pPr>
              <w:jc w:val="center"/>
              <w:rPr>
                <w:color w:val="000000"/>
                <w:sz w:val="22"/>
                <w:szCs w:val="22"/>
              </w:rPr>
            </w:pPr>
            <w:r w:rsidRPr="002E2E98">
              <w:rPr>
                <w:color w:val="000000"/>
                <w:sz w:val="22"/>
                <w:szCs w:val="22"/>
              </w:rPr>
              <w:t>0</w:t>
            </w:r>
          </w:p>
        </w:tc>
        <w:tc>
          <w:tcPr>
            <w:tcW w:w="1596" w:type="dxa"/>
            <w:tcBorders>
              <w:top w:val="nil"/>
              <w:left w:val="nil"/>
              <w:bottom w:val="single" w:sz="4" w:space="0" w:color="000000"/>
              <w:right w:val="single" w:sz="4" w:space="0" w:color="000000"/>
            </w:tcBorders>
            <w:shd w:val="clear" w:color="auto" w:fill="auto"/>
            <w:vAlign w:val="center"/>
            <w:hideMark/>
          </w:tcPr>
          <w:p w14:paraId="2517F730" w14:textId="77777777" w:rsidR="002E2E98" w:rsidRPr="002E2E98" w:rsidRDefault="002E2E98" w:rsidP="001F19D0">
            <w:pPr>
              <w:jc w:val="center"/>
              <w:rPr>
                <w:color w:val="000000"/>
                <w:sz w:val="22"/>
                <w:szCs w:val="22"/>
              </w:rPr>
            </w:pPr>
            <w:r w:rsidRPr="002E2E98">
              <w:rPr>
                <w:color w:val="000000"/>
                <w:sz w:val="22"/>
                <w:szCs w:val="22"/>
              </w:rPr>
              <w:t>0</w:t>
            </w:r>
          </w:p>
        </w:tc>
        <w:tc>
          <w:tcPr>
            <w:tcW w:w="1480" w:type="dxa"/>
            <w:tcBorders>
              <w:top w:val="nil"/>
              <w:left w:val="nil"/>
              <w:bottom w:val="single" w:sz="4" w:space="0" w:color="000000"/>
              <w:right w:val="single" w:sz="4" w:space="0" w:color="000000"/>
            </w:tcBorders>
            <w:shd w:val="clear" w:color="auto" w:fill="auto"/>
            <w:vAlign w:val="center"/>
            <w:hideMark/>
          </w:tcPr>
          <w:p w14:paraId="2372AFCD" w14:textId="77777777" w:rsidR="002E2E98" w:rsidRPr="002E2E98" w:rsidRDefault="002E2E98" w:rsidP="001F19D0">
            <w:pPr>
              <w:jc w:val="center"/>
              <w:rPr>
                <w:color w:val="000000"/>
                <w:sz w:val="22"/>
                <w:szCs w:val="22"/>
              </w:rPr>
            </w:pPr>
            <w:r w:rsidRPr="002E2E98">
              <w:rPr>
                <w:color w:val="000000"/>
                <w:sz w:val="22"/>
                <w:szCs w:val="22"/>
              </w:rPr>
              <w:t>0</w:t>
            </w:r>
          </w:p>
        </w:tc>
        <w:tc>
          <w:tcPr>
            <w:tcW w:w="1715" w:type="dxa"/>
            <w:tcBorders>
              <w:top w:val="nil"/>
              <w:left w:val="nil"/>
              <w:bottom w:val="single" w:sz="4" w:space="0" w:color="000000"/>
              <w:right w:val="single" w:sz="4" w:space="0" w:color="000000"/>
            </w:tcBorders>
            <w:shd w:val="clear" w:color="auto" w:fill="auto"/>
            <w:vAlign w:val="center"/>
            <w:hideMark/>
          </w:tcPr>
          <w:p w14:paraId="01CF0A44" w14:textId="77777777" w:rsidR="002E2E98" w:rsidRPr="002E2E98" w:rsidRDefault="002E2E98" w:rsidP="001F19D0">
            <w:pPr>
              <w:jc w:val="center"/>
              <w:rPr>
                <w:color w:val="000000"/>
                <w:sz w:val="22"/>
                <w:szCs w:val="22"/>
              </w:rPr>
            </w:pPr>
            <w:r w:rsidRPr="002E2E98">
              <w:rPr>
                <w:color w:val="000000"/>
                <w:sz w:val="22"/>
                <w:szCs w:val="22"/>
              </w:rPr>
              <w:t>0</w:t>
            </w:r>
          </w:p>
        </w:tc>
      </w:tr>
      <w:tr w:rsidR="002E2E98" w:rsidRPr="002E2E98" w14:paraId="2098E91E" w14:textId="77777777" w:rsidTr="001F19D0">
        <w:trPr>
          <w:trHeight w:val="375"/>
        </w:trPr>
        <w:tc>
          <w:tcPr>
            <w:tcW w:w="5249" w:type="dxa"/>
            <w:tcBorders>
              <w:top w:val="nil"/>
              <w:left w:val="single" w:sz="4" w:space="0" w:color="000000"/>
              <w:bottom w:val="single" w:sz="4" w:space="0" w:color="000000"/>
              <w:right w:val="single" w:sz="4" w:space="0" w:color="000000"/>
            </w:tcBorders>
            <w:shd w:val="clear" w:color="auto" w:fill="auto"/>
            <w:vAlign w:val="center"/>
            <w:hideMark/>
          </w:tcPr>
          <w:p w14:paraId="1569962A" w14:textId="597B807E" w:rsidR="002E2E98" w:rsidRPr="002E2E98" w:rsidRDefault="002E2E98" w:rsidP="001F19D0">
            <w:pPr>
              <w:rPr>
                <w:color w:val="000000"/>
                <w:sz w:val="18"/>
                <w:szCs w:val="18"/>
              </w:rPr>
            </w:pPr>
            <w:r w:rsidRPr="002E2E98">
              <w:rPr>
                <w:color w:val="000000"/>
                <w:sz w:val="18"/>
                <w:szCs w:val="18"/>
              </w:rPr>
              <w:t>Направление на лечение за рубеж</w:t>
            </w:r>
          </w:p>
        </w:tc>
        <w:tc>
          <w:tcPr>
            <w:tcW w:w="1006" w:type="dxa"/>
            <w:tcBorders>
              <w:top w:val="nil"/>
              <w:left w:val="nil"/>
              <w:bottom w:val="single" w:sz="4" w:space="0" w:color="000000"/>
              <w:right w:val="single" w:sz="4" w:space="0" w:color="000000"/>
            </w:tcBorders>
            <w:shd w:val="clear" w:color="auto" w:fill="auto"/>
            <w:vAlign w:val="center"/>
            <w:hideMark/>
          </w:tcPr>
          <w:p w14:paraId="0EB2740C" w14:textId="77777777" w:rsidR="002E2E98" w:rsidRPr="002E2E98" w:rsidRDefault="002E2E98" w:rsidP="001F19D0">
            <w:pPr>
              <w:jc w:val="center"/>
              <w:rPr>
                <w:color w:val="000000"/>
                <w:sz w:val="22"/>
                <w:szCs w:val="22"/>
              </w:rPr>
            </w:pPr>
            <w:r w:rsidRPr="002E2E98">
              <w:rPr>
                <w:color w:val="000000"/>
                <w:sz w:val="22"/>
                <w:szCs w:val="22"/>
              </w:rPr>
              <w:t>0</w:t>
            </w:r>
          </w:p>
        </w:tc>
        <w:tc>
          <w:tcPr>
            <w:tcW w:w="1539" w:type="dxa"/>
            <w:tcBorders>
              <w:top w:val="nil"/>
              <w:left w:val="nil"/>
              <w:bottom w:val="single" w:sz="4" w:space="0" w:color="000000"/>
              <w:right w:val="single" w:sz="4" w:space="0" w:color="000000"/>
            </w:tcBorders>
            <w:shd w:val="clear" w:color="auto" w:fill="auto"/>
            <w:vAlign w:val="center"/>
            <w:hideMark/>
          </w:tcPr>
          <w:p w14:paraId="6F1A98F8" w14:textId="77777777" w:rsidR="002E2E98" w:rsidRPr="002E2E98" w:rsidRDefault="002E2E98" w:rsidP="001F19D0">
            <w:pPr>
              <w:jc w:val="center"/>
              <w:rPr>
                <w:color w:val="000000"/>
                <w:sz w:val="22"/>
                <w:szCs w:val="22"/>
              </w:rPr>
            </w:pPr>
            <w:r w:rsidRPr="002E2E98">
              <w:rPr>
                <w:color w:val="000000"/>
                <w:sz w:val="22"/>
                <w:szCs w:val="22"/>
              </w:rPr>
              <w:t>0</w:t>
            </w:r>
          </w:p>
        </w:tc>
        <w:tc>
          <w:tcPr>
            <w:tcW w:w="1191" w:type="dxa"/>
            <w:tcBorders>
              <w:top w:val="nil"/>
              <w:left w:val="nil"/>
              <w:bottom w:val="single" w:sz="4" w:space="0" w:color="000000"/>
              <w:right w:val="single" w:sz="4" w:space="0" w:color="000000"/>
            </w:tcBorders>
            <w:shd w:val="clear" w:color="auto" w:fill="auto"/>
            <w:vAlign w:val="center"/>
            <w:hideMark/>
          </w:tcPr>
          <w:p w14:paraId="6A6B4D2A" w14:textId="77777777" w:rsidR="002E2E98" w:rsidRPr="002E2E98" w:rsidRDefault="002E2E98" w:rsidP="001F19D0">
            <w:pPr>
              <w:jc w:val="center"/>
              <w:rPr>
                <w:color w:val="000000"/>
                <w:sz w:val="22"/>
                <w:szCs w:val="22"/>
              </w:rPr>
            </w:pPr>
            <w:r w:rsidRPr="002E2E98">
              <w:rPr>
                <w:color w:val="000000"/>
                <w:sz w:val="22"/>
                <w:szCs w:val="22"/>
              </w:rPr>
              <w:t>0</w:t>
            </w:r>
          </w:p>
        </w:tc>
        <w:tc>
          <w:tcPr>
            <w:tcW w:w="1384" w:type="dxa"/>
            <w:tcBorders>
              <w:top w:val="nil"/>
              <w:left w:val="nil"/>
              <w:bottom w:val="single" w:sz="4" w:space="0" w:color="000000"/>
              <w:right w:val="single" w:sz="4" w:space="0" w:color="000000"/>
            </w:tcBorders>
            <w:shd w:val="clear" w:color="auto" w:fill="auto"/>
            <w:vAlign w:val="center"/>
            <w:hideMark/>
          </w:tcPr>
          <w:p w14:paraId="317C33D4" w14:textId="77777777" w:rsidR="002E2E98" w:rsidRPr="002E2E98" w:rsidRDefault="002E2E98" w:rsidP="001F19D0">
            <w:pPr>
              <w:jc w:val="center"/>
              <w:rPr>
                <w:color w:val="000000"/>
                <w:sz w:val="22"/>
                <w:szCs w:val="22"/>
              </w:rPr>
            </w:pPr>
            <w:r w:rsidRPr="002E2E98">
              <w:rPr>
                <w:color w:val="000000"/>
                <w:sz w:val="22"/>
                <w:szCs w:val="22"/>
              </w:rPr>
              <w:t>0</w:t>
            </w:r>
          </w:p>
        </w:tc>
        <w:tc>
          <w:tcPr>
            <w:tcW w:w="1596" w:type="dxa"/>
            <w:tcBorders>
              <w:top w:val="nil"/>
              <w:left w:val="nil"/>
              <w:bottom w:val="single" w:sz="4" w:space="0" w:color="000000"/>
              <w:right w:val="single" w:sz="4" w:space="0" w:color="000000"/>
            </w:tcBorders>
            <w:shd w:val="clear" w:color="auto" w:fill="auto"/>
            <w:vAlign w:val="center"/>
            <w:hideMark/>
          </w:tcPr>
          <w:p w14:paraId="04DD1141" w14:textId="77777777" w:rsidR="002E2E98" w:rsidRPr="002E2E98" w:rsidRDefault="002E2E98" w:rsidP="001F19D0">
            <w:pPr>
              <w:jc w:val="center"/>
              <w:rPr>
                <w:color w:val="000000"/>
                <w:sz w:val="22"/>
                <w:szCs w:val="22"/>
              </w:rPr>
            </w:pPr>
            <w:r w:rsidRPr="002E2E98">
              <w:rPr>
                <w:color w:val="000000"/>
                <w:sz w:val="22"/>
                <w:szCs w:val="22"/>
              </w:rPr>
              <w:t>0</w:t>
            </w:r>
          </w:p>
        </w:tc>
        <w:tc>
          <w:tcPr>
            <w:tcW w:w="1480" w:type="dxa"/>
            <w:tcBorders>
              <w:top w:val="nil"/>
              <w:left w:val="nil"/>
              <w:bottom w:val="single" w:sz="4" w:space="0" w:color="000000"/>
              <w:right w:val="single" w:sz="4" w:space="0" w:color="000000"/>
            </w:tcBorders>
            <w:shd w:val="clear" w:color="auto" w:fill="auto"/>
            <w:vAlign w:val="center"/>
            <w:hideMark/>
          </w:tcPr>
          <w:p w14:paraId="2FEB97CC" w14:textId="77777777" w:rsidR="002E2E98" w:rsidRPr="002E2E98" w:rsidRDefault="002E2E98" w:rsidP="001F19D0">
            <w:pPr>
              <w:jc w:val="center"/>
              <w:rPr>
                <w:color w:val="000000"/>
                <w:sz w:val="22"/>
                <w:szCs w:val="22"/>
              </w:rPr>
            </w:pPr>
            <w:r w:rsidRPr="002E2E98">
              <w:rPr>
                <w:color w:val="000000"/>
                <w:sz w:val="22"/>
                <w:szCs w:val="22"/>
              </w:rPr>
              <w:t>0</w:t>
            </w:r>
          </w:p>
        </w:tc>
        <w:tc>
          <w:tcPr>
            <w:tcW w:w="1715" w:type="dxa"/>
            <w:tcBorders>
              <w:top w:val="nil"/>
              <w:left w:val="nil"/>
              <w:bottom w:val="single" w:sz="4" w:space="0" w:color="000000"/>
              <w:right w:val="single" w:sz="4" w:space="0" w:color="000000"/>
            </w:tcBorders>
            <w:shd w:val="clear" w:color="auto" w:fill="auto"/>
            <w:vAlign w:val="center"/>
            <w:hideMark/>
          </w:tcPr>
          <w:p w14:paraId="7C2B34E3" w14:textId="77777777" w:rsidR="002E2E98" w:rsidRPr="002E2E98" w:rsidRDefault="002E2E98" w:rsidP="001F19D0">
            <w:pPr>
              <w:jc w:val="center"/>
              <w:rPr>
                <w:color w:val="000000"/>
                <w:sz w:val="22"/>
                <w:szCs w:val="22"/>
              </w:rPr>
            </w:pPr>
            <w:r w:rsidRPr="002E2E98">
              <w:rPr>
                <w:color w:val="000000"/>
                <w:sz w:val="22"/>
                <w:szCs w:val="22"/>
              </w:rPr>
              <w:t>0</w:t>
            </w:r>
          </w:p>
        </w:tc>
      </w:tr>
      <w:tr w:rsidR="002E2E98" w:rsidRPr="002E2E98" w14:paraId="650A28D2" w14:textId="77777777" w:rsidTr="001F19D0">
        <w:trPr>
          <w:trHeight w:val="375"/>
        </w:trPr>
        <w:tc>
          <w:tcPr>
            <w:tcW w:w="5249" w:type="dxa"/>
            <w:tcBorders>
              <w:top w:val="nil"/>
              <w:left w:val="single" w:sz="4" w:space="0" w:color="000000"/>
              <w:bottom w:val="single" w:sz="4" w:space="0" w:color="000000"/>
              <w:right w:val="single" w:sz="4" w:space="0" w:color="000000"/>
            </w:tcBorders>
            <w:shd w:val="clear" w:color="auto" w:fill="auto"/>
            <w:vAlign w:val="center"/>
            <w:hideMark/>
          </w:tcPr>
          <w:p w14:paraId="2533F918" w14:textId="32FC191C" w:rsidR="002E2E98" w:rsidRPr="002E2E98" w:rsidRDefault="002E2E98" w:rsidP="001F19D0">
            <w:pPr>
              <w:rPr>
                <w:color w:val="000000"/>
                <w:sz w:val="18"/>
                <w:szCs w:val="18"/>
              </w:rPr>
            </w:pPr>
            <w:r w:rsidRPr="002E2E98">
              <w:rPr>
                <w:color w:val="000000"/>
                <w:sz w:val="18"/>
                <w:szCs w:val="18"/>
              </w:rPr>
              <w:t>Заработная плата медицинских работников</w:t>
            </w:r>
          </w:p>
        </w:tc>
        <w:tc>
          <w:tcPr>
            <w:tcW w:w="1006" w:type="dxa"/>
            <w:tcBorders>
              <w:top w:val="nil"/>
              <w:left w:val="nil"/>
              <w:bottom w:val="single" w:sz="4" w:space="0" w:color="000000"/>
              <w:right w:val="single" w:sz="4" w:space="0" w:color="000000"/>
            </w:tcBorders>
            <w:shd w:val="clear" w:color="auto" w:fill="auto"/>
            <w:vAlign w:val="center"/>
            <w:hideMark/>
          </w:tcPr>
          <w:p w14:paraId="55E7D559" w14:textId="77777777" w:rsidR="002E2E98" w:rsidRPr="002E2E98" w:rsidRDefault="002E2E98" w:rsidP="001F19D0">
            <w:pPr>
              <w:jc w:val="center"/>
              <w:rPr>
                <w:color w:val="000000"/>
                <w:sz w:val="22"/>
                <w:szCs w:val="22"/>
              </w:rPr>
            </w:pPr>
            <w:r w:rsidRPr="002E2E98">
              <w:rPr>
                <w:color w:val="000000"/>
                <w:sz w:val="22"/>
                <w:szCs w:val="22"/>
              </w:rPr>
              <w:t>80</w:t>
            </w:r>
          </w:p>
        </w:tc>
        <w:tc>
          <w:tcPr>
            <w:tcW w:w="1539" w:type="dxa"/>
            <w:tcBorders>
              <w:top w:val="nil"/>
              <w:left w:val="nil"/>
              <w:bottom w:val="single" w:sz="4" w:space="0" w:color="000000"/>
              <w:right w:val="single" w:sz="4" w:space="0" w:color="000000"/>
            </w:tcBorders>
            <w:shd w:val="clear" w:color="auto" w:fill="auto"/>
            <w:vAlign w:val="center"/>
            <w:hideMark/>
          </w:tcPr>
          <w:p w14:paraId="39F0AA0C" w14:textId="77777777" w:rsidR="002E2E98" w:rsidRPr="002E2E98" w:rsidRDefault="002E2E98" w:rsidP="001F19D0">
            <w:pPr>
              <w:jc w:val="center"/>
              <w:rPr>
                <w:color w:val="000000"/>
                <w:sz w:val="22"/>
                <w:szCs w:val="22"/>
              </w:rPr>
            </w:pPr>
            <w:r w:rsidRPr="002E2E98">
              <w:rPr>
                <w:color w:val="000000"/>
                <w:sz w:val="22"/>
                <w:szCs w:val="22"/>
              </w:rPr>
              <w:t>0</w:t>
            </w:r>
          </w:p>
        </w:tc>
        <w:tc>
          <w:tcPr>
            <w:tcW w:w="1191" w:type="dxa"/>
            <w:tcBorders>
              <w:top w:val="nil"/>
              <w:left w:val="nil"/>
              <w:bottom w:val="single" w:sz="4" w:space="0" w:color="000000"/>
              <w:right w:val="single" w:sz="4" w:space="0" w:color="000000"/>
            </w:tcBorders>
            <w:shd w:val="clear" w:color="auto" w:fill="auto"/>
            <w:vAlign w:val="center"/>
            <w:hideMark/>
          </w:tcPr>
          <w:p w14:paraId="60B86BB8" w14:textId="77777777" w:rsidR="002E2E98" w:rsidRPr="002E2E98" w:rsidRDefault="002E2E98" w:rsidP="001F19D0">
            <w:pPr>
              <w:jc w:val="center"/>
              <w:rPr>
                <w:color w:val="000000"/>
                <w:sz w:val="22"/>
                <w:szCs w:val="22"/>
              </w:rPr>
            </w:pPr>
            <w:r w:rsidRPr="002E2E98">
              <w:rPr>
                <w:color w:val="000000"/>
                <w:sz w:val="22"/>
                <w:szCs w:val="22"/>
              </w:rPr>
              <w:t>0</w:t>
            </w:r>
          </w:p>
        </w:tc>
        <w:tc>
          <w:tcPr>
            <w:tcW w:w="1384" w:type="dxa"/>
            <w:tcBorders>
              <w:top w:val="nil"/>
              <w:left w:val="nil"/>
              <w:bottom w:val="single" w:sz="4" w:space="0" w:color="000000"/>
              <w:right w:val="single" w:sz="4" w:space="0" w:color="000000"/>
            </w:tcBorders>
            <w:shd w:val="clear" w:color="auto" w:fill="auto"/>
            <w:vAlign w:val="center"/>
            <w:hideMark/>
          </w:tcPr>
          <w:p w14:paraId="1E095820" w14:textId="77777777" w:rsidR="002E2E98" w:rsidRPr="002E2E98" w:rsidRDefault="002E2E98" w:rsidP="001F19D0">
            <w:pPr>
              <w:jc w:val="center"/>
              <w:rPr>
                <w:color w:val="000000"/>
                <w:sz w:val="22"/>
                <w:szCs w:val="22"/>
              </w:rPr>
            </w:pPr>
            <w:r w:rsidRPr="002E2E98">
              <w:rPr>
                <w:color w:val="000000"/>
                <w:sz w:val="22"/>
                <w:szCs w:val="22"/>
              </w:rPr>
              <w:t>0</w:t>
            </w:r>
          </w:p>
        </w:tc>
        <w:tc>
          <w:tcPr>
            <w:tcW w:w="1596" w:type="dxa"/>
            <w:tcBorders>
              <w:top w:val="nil"/>
              <w:left w:val="nil"/>
              <w:bottom w:val="single" w:sz="4" w:space="0" w:color="000000"/>
              <w:right w:val="single" w:sz="4" w:space="0" w:color="000000"/>
            </w:tcBorders>
            <w:shd w:val="clear" w:color="auto" w:fill="auto"/>
            <w:vAlign w:val="center"/>
            <w:hideMark/>
          </w:tcPr>
          <w:p w14:paraId="678674C7" w14:textId="77777777" w:rsidR="002E2E98" w:rsidRPr="002E2E98" w:rsidRDefault="002E2E98" w:rsidP="001F19D0">
            <w:pPr>
              <w:jc w:val="center"/>
              <w:rPr>
                <w:color w:val="000000"/>
                <w:sz w:val="22"/>
                <w:szCs w:val="22"/>
              </w:rPr>
            </w:pPr>
            <w:r w:rsidRPr="002E2E98">
              <w:rPr>
                <w:color w:val="000000"/>
                <w:sz w:val="22"/>
                <w:szCs w:val="22"/>
              </w:rPr>
              <w:t>0</w:t>
            </w:r>
          </w:p>
        </w:tc>
        <w:tc>
          <w:tcPr>
            <w:tcW w:w="1480" w:type="dxa"/>
            <w:tcBorders>
              <w:top w:val="nil"/>
              <w:left w:val="nil"/>
              <w:bottom w:val="single" w:sz="4" w:space="0" w:color="000000"/>
              <w:right w:val="single" w:sz="4" w:space="0" w:color="000000"/>
            </w:tcBorders>
            <w:shd w:val="clear" w:color="auto" w:fill="auto"/>
            <w:vAlign w:val="center"/>
            <w:hideMark/>
          </w:tcPr>
          <w:p w14:paraId="2C3AD621" w14:textId="77777777" w:rsidR="002E2E98" w:rsidRPr="002E2E98" w:rsidRDefault="002E2E98" w:rsidP="001F19D0">
            <w:pPr>
              <w:jc w:val="center"/>
              <w:rPr>
                <w:color w:val="000000"/>
                <w:sz w:val="22"/>
                <w:szCs w:val="22"/>
              </w:rPr>
            </w:pPr>
            <w:r w:rsidRPr="002E2E98">
              <w:rPr>
                <w:color w:val="000000"/>
                <w:sz w:val="22"/>
                <w:szCs w:val="22"/>
              </w:rPr>
              <w:t>63</w:t>
            </w:r>
          </w:p>
        </w:tc>
        <w:tc>
          <w:tcPr>
            <w:tcW w:w="1715" w:type="dxa"/>
            <w:tcBorders>
              <w:top w:val="nil"/>
              <w:left w:val="nil"/>
              <w:bottom w:val="single" w:sz="4" w:space="0" w:color="000000"/>
              <w:right w:val="single" w:sz="4" w:space="0" w:color="000000"/>
            </w:tcBorders>
            <w:shd w:val="clear" w:color="auto" w:fill="auto"/>
            <w:vAlign w:val="center"/>
            <w:hideMark/>
          </w:tcPr>
          <w:p w14:paraId="68356FAD" w14:textId="77777777" w:rsidR="002E2E98" w:rsidRPr="002E2E98" w:rsidRDefault="002E2E98" w:rsidP="001F19D0">
            <w:pPr>
              <w:jc w:val="center"/>
              <w:rPr>
                <w:color w:val="000000"/>
                <w:sz w:val="22"/>
                <w:szCs w:val="22"/>
              </w:rPr>
            </w:pPr>
            <w:r w:rsidRPr="002E2E98">
              <w:rPr>
                <w:color w:val="000000"/>
                <w:sz w:val="22"/>
                <w:szCs w:val="22"/>
              </w:rPr>
              <w:t>9</w:t>
            </w:r>
          </w:p>
        </w:tc>
      </w:tr>
      <w:tr w:rsidR="002E2E98" w:rsidRPr="002E2E98" w14:paraId="5D527763" w14:textId="77777777" w:rsidTr="001F19D0">
        <w:trPr>
          <w:trHeight w:val="750"/>
        </w:trPr>
        <w:tc>
          <w:tcPr>
            <w:tcW w:w="5249" w:type="dxa"/>
            <w:tcBorders>
              <w:top w:val="nil"/>
              <w:left w:val="single" w:sz="4" w:space="0" w:color="000000"/>
              <w:bottom w:val="single" w:sz="4" w:space="0" w:color="000000"/>
              <w:right w:val="single" w:sz="4" w:space="0" w:color="000000"/>
            </w:tcBorders>
            <w:shd w:val="clear" w:color="auto" w:fill="auto"/>
            <w:vAlign w:val="center"/>
            <w:hideMark/>
          </w:tcPr>
          <w:p w14:paraId="51CCEC7C" w14:textId="464F0689" w:rsidR="002E2E98" w:rsidRPr="002E2E98" w:rsidRDefault="002E2E98" w:rsidP="001F19D0">
            <w:pPr>
              <w:rPr>
                <w:color w:val="000000"/>
                <w:sz w:val="18"/>
                <w:szCs w:val="18"/>
              </w:rPr>
            </w:pPr>
            <w:r w:rsidRPr="002E2E98">
              <w:rPr>
                <w:color w:val="000000"/>
                <w:sz w:val="18"/>
                <w:szCs w:val="18"/>
              </w:rPr>
              <w:t>Меры социальной поддержки медицинских работников</w:t>
            </w:r>
          </w:p>
        </w:tc>
        <w:tc>
          <w:tcPr>
            <w:tcW w:w="1006" w:type="dxa"/>
            <w:tcBorders>
              <w:top w:val="nil"/>
              <w:left w:val="nil"/>
              <w:bottom w:val="single" w:sz="4" w:space="0" w:color="000000"/>
              <w:right w:val="single" w:sz="4" w:space="0" w:color="000000"/>
            </w:tcBorders>
            <w:shd w:val="clear" w:color="auto" w:fill="auto"/>
            <w:vAlign w:val="center"/>
            <w:hideMark/>
          </w:tcPr>
          <w:p w14:paraId="3D9935FA" w14:textId="77777777" w:rsidR="002E2E98" w:rsidRPr="002E2E98" w:rsidRDefault="002E2E98" w:rsidP="001F19D0">
            <w:pPr>
              <w:jc w:val="center"/>
              <w:rPr>
                <w:color w:val="000000"/>
                <w:sz w:val="22"/>
                <w:szCs w:val="22"/>
              </w:rPr>
            </w:pPr>
            <w:r w:rsidRPr="002E2E98">
              <w:rPr>
                <w:color w:val="000000"/>
                <w:sz w:val="22"/>
                <w:szCs w:val="22"/>
              </w:rPr>
              <w:t>79</w:t>
            </w:r>
          </w:p>
        </w:tc>
        <w:tc>
          <w:tcPr>
            <w:tcW w:w="1539" w:type="dxa"/>
            <w:tcBorders>
              <w:top w:val="nil"/>
              <w:left w:val="nil"/>
              <w:bottom w:val="single" w:sz="4" w:space="0" w:color="000000"/>
              <w:right w:val="single" w:sz="4" w:space="0" w:color="000000"/>
            </w:tcBorders>
            <w:shd w:val="clear" w:color="auto" w:fill="auto"/>
            <w:vAlign w:val="center"/>
            <w:hideMark/>
          </w:tcPr>
          <w:p w14:paraId="39B884FF" w14:textId="77777777" w:rsidR="002E2E98" w:rsidRPr="002E2E98" w:rsidRDefault="002E2E98" w:rsidP="001F19D0">
            <w:pPr>
              <w:jc w:val="center"/>
              <w:rPr>
                <w:color w:val="000000"/>
                <w:sz w:val="22"/>
                <w:szCs w:val="22"/>
              </w:rPr>
            </w:pPr>
            <w:r w:rsidRPr="002E2E98">
              <w:rPr>
                <w:color w:val="000000"/>
                <w:sz w:val="22"/>
                <w:szCs w:val="22"/>
              </w:rPr>
              <w:t>0</w:t>
            </w:r>
          </w:p>
        </w:tc>
        <w:tc>
          <w:tcPr>
            <w:tcW w:w="1191" w:type="dxa"/>
            <w:tcBorders>
              <w:top w:val="nil"/>
              <w:left w:val="nil"/>
              <w:bottom w:val="single" w:sz="4" w:space="0" w:color="000000"/>
              <w:right w:val="single" w:sz="4" w:space="0" w:color="000000"/>
            </w:tcBorders>
            <w:shd w:val="clear" w:color="auto" w:fill="auto"/>
            <w:vAlign w:val="center"/>
            <w:hideMark/>
          </w:tcPr>
          <w:p w14:paraId="76D307EB" w14:textId="77777777" w:rsidR="002E2E98" w:rsidRPr="002E2E98" w:rsidRDefault="002E2E98" w:rsidP="001F19D0">
            <w:pPr>
              <w:jc w:val="center"/>
              <w:rPr>
                <w:color w:val="000000"/>
                <w:sz w:val="22"/>
                <w:szCs w:val="22"/>
              </w:rPr>
            </w:pPr>
            <w:r w:rsidRPr="002E2E98">
              <w:rPr>
                <w:color w:val="000000"/>
                <w:sz w:val="22"/>
                <w:szCs w:val="22"/>
              </w:rPr>
              <w:t>0</w:t>
            </w:r>
          </w:p>
        </w:tc>
        <w:tc>
          <w:tcPr>
            <w:tcW w:w="1384" w:type="dxa"/>
            <w:tcBorders>
              <w:top w:val="nil"/>
              <w:left w:val="nil"/>
              <w:bottom w:val="single" w:sz="4" w:space="0" w:color="000000"/>
              <w:right w:val="single" w:sz="4" w:space="0" w:color="000000"/>
            </w:tcBorders>
            <w:shd w:val="clear" w:color="auto" w:fill="auto"/>
            <w:vAlign w:val="center"/>
            <w:hideMark/>
          </w:tcPr>
          <w:p w14:paraId="18E3C80C" w14:textId="77777777" w:rsidR="002E2E98" w:rsidRPr="002E2E98" w:rsidRDefault="002E2E98" w:rsidP="001F19D0">
            <w:pPr>
              <w:jc w:val="center"/>
              <w:rPr>
                <w:color w:val="000000"/>
                <w:sz w:val="22"/>
                <w:szCs w:val="22"/>
              </w:rPr>
            </w:pPr>
            <w:r w:rsidRPr="002E2E98">
              <w:rPr>
                <w:color w:val="000000"/>
                <w:sz w:val="22"/>
                <w:szCs w:val="22"/>
              </w:rPr>
              <w:t>0</w:t>
            </w:r>
          </w:p>
        </w:tc>
        <w:tc>
          <w:tcPr>
            <w:tcW w:w="1596" w:type="dxa"/>
            <w:tcBorders>
              <w:top w:val="nil"/>
              <w:left w:val="nil"/>
              <w:bottom w:val="single" w:sz="4" w:space="0" w:color="000000"/>
              <w:right w:val="single" w:sz="4" w:space="0" w:color="000000"/>
            </w:tcBorders>
            <w:shd w:val="clear" w:color="auto" w:fill="auto"/>
            <w:vAlign w:val="center"/>
            <w:hideMark/>
          </w:tcPr>
          <w:p w14:paraId="757E29A1" w14:textId="77777777" w:rsidR="002E2E98" w:rsidRPr="002E2E98" w:rsidRDefault="002E2E98" w:rsidP="001F19D0">
            <w:pPr>
              <w:jc w:val="center"/>
              <w:rPr>
                <w:color w:val="000000"/>
                <w:sz w:val="22"/>
                <w:szCs w:val="22"/>
              </w:rPr>
            </w:pPr>
            <w:r w:rsidRPr="002E2E98">
              <w:rPr>
                <w:color w:val="000000"/>
                <w:sz w:val="22"/>
                <w:szCs w:val="22"/>
              </w:rPr>
              <w:t>0</w:t>
            </w:r>
          </w:p>
        </w:tc>
        <w:tc>
          <w:tcPr>
            <w:tcW w:w="1480" w:type="dxa"/>
            <w:tcBorders>
              <w:top w:val="nil"/>
              <w:left w:val="nil"/>
              <w:bottom w:val="single" w:sz="4" w:space="0" w:color="000000"/>
              <w:right w:val="single" w:sz="4" w:space="0" w:color="000000"/>
            </w:tcBorders>
            <w:shd w:val="clear" w:color="auto" w:fill="auto"/>
            <w:vAlign w:val="center"/>
            <w:hideMark/>
          </w:tcPr>
          <w:p w14:paraId="04100B50" w14:textId="77777777" w:rsidR="002E2E98" w:rsidRPr="002E2E98" w:rsidRDefault="002E2E98" w:rsidP="001F19D0">
            <w:pPr>
              <w:jc w:val="center"/>
              <w:rPr>
                <w:color w:val="000000"/>
                <w:sz w:val="22"/>
                <w:szCs w:val="22"/>
              </w:rPr>
            </w:pPr>
            <w:r w:rsidRPr="002E2E98">
              <w:rPr>
                <w:color w:val="000000"/>
                <w:sz w:val="22"/>
                <w:szCs w:val="22"/>
              </w:rPr>
              <w:t>54</w:t>
            </w:r>
          </w:p>
        </w:tc>
        <w:tc>
          <w:tcPr>
            <w:tcW w:w="1715" w:type="dxa"/>
            <w:tcBorders>
              <w:top w:val="nil"/>
              <w:left w:val="nil"/>
              <w:bottom w:val="single" w:sz="4" w:space="0" w:color="000000"/>
              <w:right w:val="single" w:sz="4" w:space="0" w:color="000000"/>
            </w:tcBorders>
            <w:shd w:val="clear" w:color="auto" w:fill="auto"/>
            <w:vAlign w:val="center"/>
            <w:hideMark/>
          </w:tcPr>
          <w:p w14:paraId="768EBF6C" w14:textId="77777777" w:rsidR="002E2E98" w:rsidRPr="002E2E98" w:rsidRDefault="002E2E98" w:rsidP="001F19D0">
            <w:pPr>
              <w:jc w:val="center"/>
              <w:rPr>
                <w:color w:val="000000"/>
                <w:sz w:val="22"/>
                <w:szCs w:val="22"/>
              </w:rPr>
            </w:pPr>
            <w:r w:rsidRPr="002E2E98">
              <w:rPr>
                <w:color w:val="000000"/>
                <w:sz w:val="22"/>
                <w:szCs w:val="22"/>
              </w:rPr>
              <w:t>10</w:t>
            </w:r>
          </w:p>
        </w:tc>
      </w:tr>
      <w:tr w:rsidR="002E2E98" w:rsidRPr="002E2E98" w14:paraId="67DB0F9E" w14:textId="77777777" w:rsidTr="001F19D0">
        <w:trPr>
          <w:trHeight w:val="750"/>
        </w:trPr>
        <w:tc>
          <w:tcPr>
            <w:tcW w:w="5249" w:type="dxa"/>
            <w:tcBorders>
              <w:top w:val="nil"/>
              <w:left w:val="single" w:sz="4" w:space="0" w:color="000000"/>
              <w:bottom w:val="single" w:sz="4" w:space="0" w:color="000000"/>
              <w:right w:val="single" w:sz="4" w:space="0" w:color="000000"/>
            </w:tcBorders>
            <w:shd w:val="clear" w:color="auto" w:fill="auto"/>
            <w:vAlign w:val="center"/>
            <w:hideMark/>
          </w:tcPr>
          <w:p w14:paraId="3FBAF332" w14:textId="4FE5D732" w:rsidR="002E2E98" w:rsidRPr="002E2E98" w:rsidRDefault="002E2E98" w:rsidP="001F19D0">
            <w:pPr>
              <w:rPr>
                <w:color w:val="000000"/>
                <w:sz w:val="18"/>
                <w:szCs w:val="18"/>
              </w:rPr>
            </w:pPr>
            <w:r w:rsidRPr="002E2E98">
              <w:rPr>
                <w:color w:val="000000"/>
                <w:sz w:val="18"/>
                <w:szCs w:val="18"/>
              </w:rPr>
              <w:t>Переподготовка и повышение квалификации медицинских работников</w:t>
            </w:r>
          </w:p>
        </w:tc>
        <w:tc>
          <w:tcPr>
            <w:tcW w:w="1006" w:type="dxa"/>
            <w:tcBorders>
              <w:top w:val="nil"/>
              <w:left w:val="nil"/>
              <w:bottom w:val="single" w:sz="4" w:space="0" w:color="000000"/>
              <w:right w:val="single" w:sz="4" w:space="0" w:color="000000"/>
            </w:tcBorders>
            <w:shd w:val="clear" w:color="auto" w:fill="auto"/>
            <w:vAlign w:val="center"/>
            <w:hideMark/>
          </w:tcPr>
          <w:p w14:paraId="0210A407" w14:textId="77777777" w:rsidR="002E2E98" w:rsidRPr="002E2E98" w:rsidRDefault="002E2E98" w:rsidP="001F19D0">
            <w:pPr>
              <w:jc w:val="center"/>
              <w:rPr>
                <w:color w:val="000000"/>
                <w:sz w:val="22"/>
                <w:szCs w:val="22"/>
              </w:rPr>
            </w:pPr>
            <w:r w:rsidRPr="002E2E98">
              <w:rPr>
                <w:color w:val="000000"/>
                <w:sz w:val="22"/>
                <w:szCs w:val="22"/>
              </w:rPr>
              <w:t>4</w:t>
            </w:r>
          </w:p>
        </w:tc>
        <w:tc>
          <w:tcPr>
            <w:tcW w:w="1539" w:type="dxa"/>
            <w:tcBorders>
              <w:top w:val="nil"/>
              <w:left w:val="nil"/>
              <w:bottom w:val="single" w:sz="4" w:space="0" w:color="000000"/>
              <w:right w:val="single" w:sz="4" w:space="0" w:color="000000"/>
            </w:tcBorders>
            <w:shd w:val="clear" w:color="auto" w:fill="auto"/>
            <w:vAlign w:val="center"/>
            <w:hideMark/>
          </w:tcPr>
          <w:p w14:paraId="5371525F" w14:textId="77777777" w:rsidR="002E2E98" w:rsidRPr="002E2E98" w:rsidRDefault="002E2E98" w:rsidP="001F19D0">
            <w:pPr>
              <w:jc w:val="center"/>
              <w:rPr>
                <w:color w:val="000000"/>
                <w:sz w:val="22"/>
                <w:szCs w:val="22"/>
              </w:rPr>
            </w:pPr>
            <w:r w:rsidRPr="002E2E98">
              <w:rPr>
                <w:color w:val="000000"/>
                <w:sz w:val="22"/>
                <w:szCs w:val="22"/>
              </w:rPr>
              <w:t>0</w:t>
            </w:r>
          </w:p>
        </w:tc>
        <w:tc>
          <w:tcPr>
            <w:tcW w:w="1191" w:type="dxa"/>
            <w:tcBorders>
              <w:top w:val="nil"/>
              <w:left w:val="nil"/>
              <w:bottom w:val="single" w:sz="4" w:space="0" w:color="000000"/>
              <w:right w:val="single" w:sz="4" w:space="0" w:color="000000"/>
            </w:tcBorders>
            <w:shd w:val="clear" w:color="auto" w:fill="auto"/>
            <w:vAlign w:val="center"/>
            <w:hideMark/>
          </w:tcPr>
          <w:p w14:paraId="3D71D856" w14:textId="77777777" w:rsidR="002E2E98" w:rsidRPr="002E2E98" w:rsidRDefault="002E2E98" w:rsidP="001F19D0">
            <w:pPr>
              <w:jc w:val="center"/>
              <w:rPr>
                <w:color w:val="000000"/>
                <w:sz w:val="22"/>
                <w:szCs w:val="22"/>
              </w:rPr>
            </w:pPr>
            <w:r w:rsidRPr="002E2E98">
              <w:rPr>
                <w:color w:val="000000"/>
                <w:sz w:val="22"/>
                <w:szCs w:val="22"/>
              </w:rPr>
              <w:t>0</w:t>
            </w:r>
          </w:p>
        </w:tc>
        <w:tc>
          <w:tcPr>
            <w:tcW w:w="1384" w:type="dxa"/>
            <w:tcBorders>
              <w:top w:val="nil"/>
              <w:left w:val="nil"/>
              <w:bottom w:val="single" w:sz="4" w:space="0" w:color="000000"/>
              <w:right w:val="single" w:sz="4" w:space="0" w:color="000000"/>
            </w:tcBorders>
            <w:shd w:val="clear" w:color="auto" w:fill="auto"/>
            <w:vAlign w:val="center"/>
            <w:hideMark/>
          </w:tcPr>
          <w:p w14:paraId="53853335" w14:textId="77777777" w:rsidR="002E2E98" w:rsidRPr="002E2E98" w:rsidRDefault="002E2E98" w:rsidP="001F19D0">
            <w:pPr>
              <w:jc w:val="center"/>
              <w:rPr>
                <w:color w:val="000000"/>
                <w:sz w:val="22"/>
                <w:szCs w:val="22"/>
              </w:rPr>
            </w:pPr>
            <w:r w:rsidRPr="002E2E98">
              <w:rPr>
                <w:color w:val="000000"/>
                <w:sz w:val="22"/>
                <w:szCs w:val="22"/>
              </w:rPr>
              <w:t>0</w:t>
            </w:r>
          </w:p>
        </w:tc>
        <w:tc>
          <w:tcPr>
            <w:tcW w:w="1596" w:type="dxa"/>
            <w:tcBorders>
              <w:top w:val="nil"/>
              <w:left w:val="nil"/>
              <w:bottom w:val="single" w:sz="4" w:space="0" w:color="000000"/>
              <w:right w:val="single" w:sz="4" w:space="0" w:color="000000"/>
            </w:tcBorders>
            <w:shd w:val="clear" w:color="auto" w:fill="auto"/>
            <w:vAlign w:val="center"/>
            <w:hideMark/>
          </w:tcPr>
          <w:p w14:paraId="380A5B89" w14:textId="77777777" w:rsidR="002E2E98" w:rsidRPr="002E2E98" w:rsidRDefault="002E2E98" w:rsidP="001F19D0">
            <w:pPr>
              <w:jc w:val="center"/>
              <w:rPr>
                <w:color w:val="000000"/>
                <w:sz w:val="22"/>
                <w:szCs w:val="22"/>
              </w:rPr>
            </w:pPr>
            <w:r w:rsidRPr="002E2E98">
              <w:rPr>
                <w:color w:val="000000"/>
                <w:sz w:val="22"/>
                <w:szCs w:val="22"/>
              </w:rPr>
              <w:t>0</w:t>
            </w:r>
          </w:p>
        </w:tc>
        <w:tc>
          <w:tcPr>
            <w:tcW w:w="1480" w:type="dxa"/>
            <w:tcBorders>
              <w:top w:val="nil"/>
              <w:left w:val="nil"/>
              <w:bottom w:val="single" w:sz="4" w:space="0" w:color="000000"/>
              <w:right w:val="single" w:sz="4" w:space="0" w:color="000000"/>
            </w:tcBorders>
            <w:shd w:val="clear" w:color="auto" w:fill="auto"/>
            <w:vAlign w:val="center"/>
            <w:hideMark/>
          </w:tcPr>
          <w:p w14:paraId="0066641A" w14:textId="77777777" w:rsidR="002E2E98" w:rsidRPr="002E2E98" w:rsidRDefault="002E2E98" w:rsidP="001F19D0">
            <w:pPr>
              <w:jc w:val="center"/>
              <w:rPr>
                <w:color w:val="000000"/>
                <w:sz w:val="22"/>
                <w:szCs w:val="22"/>
              </w:rPr>
            </w:pPr>
            <w:r w:rsidRPr="002E2E98">
              <w:rPr>
                <w:color w:val="000000"/>
                <w:sz w:val="22"/>
                <w:szCs w:val="22"/>
              </w:rPr>
              <w:t>1</w:t>
            </w:r>
          </w:p>
        </w:tc>
        <w:tc>
          <w:tcPr>
            <w:tcW w:w="1715" w:type="dxa"/>
            <w:tcBorders>
              <w:top w:val="nil"/>
              <w:left w:val="nil"/>
              <w:bottom w:val="single" w:sz="4" w:space="0" w:color="000000"/>
              <w:right w:val="single" w:sz="4" w:space="0" w:color="000000"/>
            </w:tcBorders>
            <w:shd w:val="clear" w:color="auto" w:fill="auto"/>
            <w:vAlign w:val="center"/>
            <w:hideMark/>
          </w:tcPr>
          <w:p w14:paraId="731AD7F0" w14:textId="77777777" w:rsidR="002E2E98" w:rsidRPr="002E2E98" w:rsidRDefault="002E2E98" w:rsidP="001F19D0">
            <w:pPr>
              <w:jc w:val="center"/>
              <w:rPr>
                <w:color w:val="000000"/>
                <w:sz w:val="22"/>
                <w:szCs w:val="22"/>
              </w:rPr>
            </w:pPr>
            <w:r w:rsidRPr="002E2E98">
              <w:rPr>
                <w:color w:val="000000"/>
                <w:sz w:val="22"/>
                <w:szCs w:val="22"/>
              </w:rPr>
              <w:t>0</w:t>
            </w:r>
          </w:p>
        </w:tc>
      </w:tr>
      <w:tr w:rsidR="002E2E98" w:rsidRPr="002E2E98" w14:paraId="6A81CB4C" w14:textId="77777777" w:rsidTr="001F19D0">
        <w:trPr>
          <w:trHeight w:val="750"/>
        </w:trPr>
        <w:tc>
          <w:tcPr>
            <w:tcW w:w="5249" w:type="dxa"/>
            <w:tcBorders>
              <w:top w:val="nil"/>
              <w:left w:val="single" w:sz="4" w:space="0" w:color="000000"/>
              <w:bottom w:val="single" w:sz="4" w:space="0" w:color="000000"/>
              <w:right w:val="single" w:sz="4" w:space="0" w:color="000000"/>
            </w:tcBorders>
            <w:shd w:val="clear" w:color="auto" w:fill="auto"/>
            <w:vAlign w:val="center"/>
            <w:hideMark/>
          </w:tcPr>
          <w:p w14:paraId="59F30B2C" w14:textId="3A6D2344" w:rsidR="002E2E98" w:rsidRPr="002E2E98" w:rsidRDefault="002E2E98" w:rsidP="001F19D0">
            <w:pPr>
              <w:rPr>
                <w:color w:val="000000"/>
                <w:sz w:val="18"/>
                <w:szCs w:val="18"/>
              </w:rPr>
            </w:pPr>
            <w:r w:rsidRPr="002E2E98">
              <w:rPr>
                <w:color w:val="000000"/>
                <w:sz w:val="18"/>
                <w:szCs w:val="18"/>
              </w:rPr>
              <w:t>Переподготовка и повышение квалификации медицинских работников</w:t>
            </w:r>
          </w:p>
        </w:tc>
        <w:tc>
          <w:tcPr>
            <w:tcW w:w="1006" w:type="dxa"/>
            <w:tcBorders>
              <w:top w:val="nil"/>
              <w:left w:val="nil"/>
              <w:bottom w:val="single" w:sz="4" w:space="0" w:color="000000"/>
              <w:right w:val="single" w:sz="4" w:space="0" w:color="000000"/>
            </w:tcBorders>
            <w:shd w:val="clear" w:color="auto" w:fill="auto"/>
            <w:vAlign w:val="center"/>
            <w:hideMark/>
          </w:tcPr>
          <w:p w14:paraId="5C006A9A" w14:textId="77777777" w:rsidR="002E2E98" w:rsidRPr="002E2E98" w:rsidRDefault="002E2E98" w:rsidP="001F19D0">
            <w:pPr>
              <w:jc w:val="center"/>
              <w:rPr>
                <w:color w:val="000000"/>
                <w:sz w:val="22"/>
                <w:szCs w:val="22"/>
              </w:rPr>
            </w:pPr>
            <w:r w:rsidRPr="002E2E98">
              <w:rPr>
                <w:color w:val="000000"/>
                <w:sz w:val="22"/>
                <w:szCs w:val="22"/>
              </w:rPr>
              <w:t>0</w:t>
            </w:r>
          </w:p>
        </w:tc>
        <w:tc>
          <w:tcPr>
            <w:tcW w:w="1539" w:type="dxa"/>
            <w:tcBorders>
              <w:top w:val="nil"/>
              <w:left w:val="nil"/>
              <w:bottom w:val="single" w:sz="4" w:space="0" w:color="000000"/>
              <w:right w:val="single" w:sz="4" w:space="0" w:color="000000"/>
            </w:tcBorders>
            <w:shd w:val="clear" w:color="auto" w:fill="auto"/>
            <w:vAlign w:val="center"/>
            <w:hideMark/>
          </w:tcPr>
          <w:p w14:paraId="17068B10" w14:textId="77777777" w:rsidR="002E2E98" w:rsidRPr="002E2E98" w:rsidRDefault="002E2E98" w:rsidP="001F19D0">
            <w:pPr>
              <w:jc w:val="center"/>
              <w:rPr>
                <w:color w:val="000000"/>
                <w:sz w:val="22"/>
                <w:szCs w:val="22"/>
              </w:rPr>
            </w:pPr>
            <w:r w:rsidRPr="002E2E98">
              <w:rPr>
                <w:color w:val="000000"/>
                <w:sz w:val="22"/>
                <w:szCs w:val="22"/>
              </w:rPr>
              <w:t>0</w:t>
            </w:r>
          </w:p>
        </w:tc>
        <w:tc>
          <w:tcPr>
            <w:tcW w:w="1191" w:type="dxa"/>
            <w:tcBorders>
              <w:top w:val="nil"/>
              <w:left w:val="nil"/>
              <w:bottom w:val="single" w:sz="4" w:space="0" w:color="000000"/>
              <w:right w:val="single" w:sz="4" w:space="0" w:color="000000"/>
            </w:tcBorders>
            <w:shd w:val="clear" w:color="auto" w:fill="auto"/>
            <w:vAlign w:val="center"/>
            <w:hideMark/>
          </w:tcPr>
          <w:p w14:paraId="7111949D" w14:textId="77777777" w:rsidR="002E2E98" w:rsidRPr="002E2E98" w:rsidRDefault="002E2E98" w:rsidP="001F19D0">
            <w:pPr>
              <w:jc w:val="center"/>
              <w:rPr>
                <w:color w:val="000000"/>
                <w:sz w:val="22"/>
                <w:szCs w:val="22"/>
              </w:rPr>
            </w:pPr>
            <w:r w:rsidRPr="002E2E98">
              <w:rPr>
                <w:color w:val="000000"/>
                <w:sz w:val="22"/>
                <w:szCs w:val="22"/>
              </w:rPr>
              <w:t>0</w:t>
            </w:r>
          </w:p>
        </w:tc>
        <w:tc>
          <w:tcPr>
            <w:tcW w:w="1384" w:type="dxa"/>
            <w:tcBorders>
              <w:top w:val="nil"/>
              <w:left w:val="nil"/>
              <w:bottom w:val="single" w:sz="4" w:space="0" w:color="000000"/>
              <w:right w:val="single" w:sz="4" w:space="0" w:color="000000"/>
            </w:tcBorders>
            <w:shd w:val="clear" w:color="auto" w:fill="auto"/>
            <w:vAlign w:val="center"/>
            <w:hideMark/>
          </w:tcPr>
          <w:p w14:paraId="4A7F46E4" w14:textId="77777777" w:rsidR="002E2E98" w:rsidRPr="002E2E98" w:rsidRDefault="002E2E98" w:rsidP="001F19D0">
            <w:pPr>
              <w:jc w:val="center"/>
              <w:rPr>
                <w:color w:val="000000"/>
                <w:sz w:val="22"/>
                <w:szCs w:val="22"/>
              </w:rPr>
            </w:pPr>
            <w:r w:rsidRPr="002E2E98">
              <w:rPr>
                <w:color w:val="000000"/>
                <w:sz w:val="22"/>
                <w:szCs w:val="22"/>
              </w:rPr>
              <w:t>0</w:t>
            </w:r>
          </w:p>
        </w:tc>
        <w:tc>
          <w:tcPr>
            <w:tcW w:w="1596" w:type="dxa"/>
            <w:tcBorders>
              <w:top w:val="nil"/>
              <w:left w:val="nil"/>
              <w:bottom w:val="single" w:sz="4" w:space="0" w:color="000000"/>
              <w:right w:val="single" w:sz="4" w:space="0" w:color="000000"/>
            </w:tcBorders>
            <w:shd w:val="clear" w:color="auto" w:fill="auto"/>
            <w:vAlign w:val="center"/>
            <w:hideMark/>
          </w:tcPr>
          <w:p w14:paraId="0FCF7C69" w14:textId="77777777" w:rsidR="002E2E98" w:rsidRPr="002E2E98" w:rsidRDefault="002E2E98" w:rsidP="001F19D0">
            <w:pPr>
              <w:jc w:val="center"/>
              <w:rPr>
                <w:color w:val="000000"/>
                <w:sz w:val="22"/>
                <w:szCs w:val="22"/>
              </w:rPr>
            </w:pPr>
            <w:r w:rsidRPr="002E2E98">
              <w:rPr>
                <w:color w:val="000000"/>
                <w:sz w:val="22"/>
                <w:szCs w:val="22"/>
              </w:rPr>
              <w:t>0</w:t>
            </w:r>
          </w:p>
        </w:tc>
        <w:tc>
          <w:tcPr>
            <w:tcW w:w="1480" w:type="dxa"/>
            <w:tcBorders>
              <w:top w:val="nil"/>
              <w:left w:val="nil"/>
              <w:bottom w:val="single" w:sz="4" w:space="0" w:color="000000"/>
              <w:right w:val="single" w:sz="4" w:space="0" w:color="000000"/>
            </w:tcBorders>
            <w:shd w:val="clear" w:color="auto" w:fill="auto"/>
            <w:vAlign w:val="center"/>
            <w:hideMark/>
          </w:tcPr>
          <w:p w14:paraId="25E48AFC" w14:textId="77777777" w:rsidR="002E2E98" w:rsidRPr="002E2E98" w:rsidRDefault="002E2E98" w:rsidP="001F19D0">
            <w:pPr>
              <w:jc w:val="center"/>
              <w:rPr>
                <w:color w:val="000000"/>
                <w:sz w:val="22"/>
                <w:szCs w:val="22"/>
              </w:rPr>
            </w:pPr>
            <w:r w:rsidRPr="002E2E98">
              <w:rPr>
                <w:color w:val="000000"/>
                <w:sz w:val="22"/>
                <w:szCs w:val="22"/>
              </w:rPr>
              <w:t>0</w:t>
            </w:r>
          </w:p>
        </w:tc>
        <w:tc>
          <w:tcPr>
            <w:tcW w:w="1715" w:type="dxa"/>
            <w:tcBorders>
              <w:top w:val="nil"/>
              <w:left w:val="nil"/>
              <w:bottom w:val="single" w:sz="4" w:space="0" w:color="000000"/>
              <w:right w:val="single" w:sz="4" w:space="0" w:color="000000"/>
            </w:tcBorders>
            <w:shd w:val="clear" w:color="auto" w:fill="auto"/>
            <w:vAlign w:val="center"/>
            <w:hideMark/>
          </w:tcPr>
          <w:p w14:paraId="4BB499EC" w14:textId="77777777" w:rsidR="002E2E98" w:rsidRPr="002E2E98" w:rsidRDefault="002E2E98" w:rsidP="001F19D0">
            <w:pPr>
              <w:jc w:val="center"/>
              <w:rPr>
                <w:color w:val="000000"/>
                <w:sz w:val="22"/>
                <w:szCs w:val="22"/>
              </w:rPr>
            </w:pPr>
            <w:r w:rsidRPr="002E2E98">
              <w:rPr>
                <w:color w:val="000000"/>
                <w:sz w:val="22"/>
                <w:szCs w:val="22"/>
              </w:rPr>
              <w:t>0</w:t>
            </w:r>
          </w:p>
        </w:tc>
      </w:tr>
      <w:tr w:rsidR="002E2E98" w:rsidRPr="002E2E98" w14:paraId="036A788E" w14:textId="77777777" w:rsidTr="001F19D0">
        <w:trPr>
          <w:trHeight w:val="750"/>
        </w:trPr>
        <w:tc>
          <w:tcPr>
            <w:tcW w:w="5249" w:type="dxa"/>
            <w:tcBorders>
              <w:top w:val="nil"/>
              <w:left w:val="single" w:sz="4" w:space="0" w:color="000000"/>
              <w:bottom w:val="single" w:sz="4" w:space="0" w:color="000000"/>
              <w:right w:val="single" w:sz="4" w:space="0" w:color="000000"/>
            </w:tcBorders>
            <w:shd w:val="clear" w:color="auto" w:fill="auto"/>
            <w:vAlign w:val="center"/>
            <w:hideMark/>
          </w:tcPr>
          <w:p w14:paraId="10611747" w14:textId="42542E78" w:rsidR="002E2E98" w:rsidRPr="002E2E98" w:rsidRDefault="002E2E98" w:rsidP="001F19D0">
            <w:pPr>
              <w:rPr>
                <w:color w:val="000000"/>
                <w:sz w:val="18"/>
                <w:szCs w:val="18"/>
              </w:rPr>
            </w:pPr>
            <w:r w:rsidRPr="002E2E98">
              <w:rPr>
                <w:color w:val="000000"/>
                <w:sz w:val="18"/>
                <w:szCs w:val="18"/>
              </w:rPr>
              <w:t>Борьба с табакокурением, алкоголизмом и наркоманией</w:t>
            </w:r>
          </w:p>
        </w:tc>
        <w:tc>
          <w:tcPr>
            <w:tcW w:w="1006" w:type="dxa"/>
            <w:tcBorders>
              <w:top w:val="nil"/>
              <w:left w:val="nil"/>
              <w:bottom w:val="single" w:sz="4" w:space="0" w:color="000000"/>
              <w:right w:val="single" w:sz="4" w:space="0" w:color="000000"/>
            </w:tcBorders>
            <w:shd w:val="clear" w:color="auto" w:fill="auto"/>
            <w:vAlign w:val="center"/>
            <w:hideMark/>
          </w:tcPr>
          <w:p w14:paraId="77C6AB26" w14:textId="77777777" w:rsidR="002E2E98" w:rsidRPr="002E2E98" w:rsidRDefault="002E2E98" w:rsidP="001F19D0">
            <w:pPr>
              <w:jc w:val="center"/>
              <w:rPr>
                <w:color w:val="000000"/>
                <w:sz w:val="22"/>
                <w:szCs w:val="22"/>
              </w:rPr>
            </w:pPr>
            <w:r w:rsidRPr="002E2E98">
              <w:rPr>
                <w:color w:val="000000"/>
                <w:sz w:val="22"/>
                <w:szCs w:val="22"/>
              </w:rPr>
              <w:t>6</w:t>
            </w:r>
          </w:p>
        </w:tc>
        <w:tc>
          <w:tcPr>
            <w:tcW w:w="1539" w:type="dxa"/>
            <w:tcBorders>
              <w:top w:val="nil"/>
              <w:left w:val="nil"/>
              <w:bottom w:val="single" w:sz="4" w:space="0" w:color="000000"/>
              <w:right w:val="single" w:sz="4" w:space="0" w:color="000000"/>
            </w:tcBorders>
            <w:shd w:val="clear" w:color="auto" w:fill="auto"/>
            <w:vAlign w:val="center"/>
            <w:hideMark/>
          </w:tcPr>
          <w:p w14:paraId="1BA0BF07" w14:textId="77777777" w:rsidR="002E2E98" w:rsidRPr="002E2E98" w:rsidRDefault="002E2E98" w:rsidP="001F19D0">
            <w:pPr>
              <w:jc w:val="center"/>
              <w:rPr>
                <w:color w:val="000000"/>
                <w:sz w:val="22"/>
                <w:szCs w:val="22"/>
              </w:rPr>
            </w:pPr>
            <w:r w:rsidRPr="002E2E98">
              <w:rPr>
                <w:color w:val="000000"/>
                <w:sz w:val="22"/>
                <w:szCs w:val="22"/>
              </w:rPr>
              <w:t>0</w:t>
            </w:r>
          </w:p>
        </w:tc>
        <w:tc>
          <w:tcPr>
            <w:tcW w:w="1191" w:type="dxa"/>
            <w:tcBorders>
              <w:top w:val="nil"/>
              <w:left w:val="nil"/>
              <w:bottom w:val="single" w:sz="4" w:space="0" w:color="000000"/>
              <w:right w:val="single" w:sz="4" w:space="0" w:color="000000"/>
            </w:tcBorders>
            <w:shd w:val="clear" w:color="auto" w:fill="auto"/>
            <w:vAlign w:val="center"/>
            <w:hideMark/>
          </w:tcPr>
          <w:p w14:paraId="00CD2A84" w14:textId="77777777" w:rsidR="002E2E98" w:rsidRPr="002E2E98" w:rsidRDefault="002E2E98" w:rsidP="001F19D0">
            <w:pPr>
              <w:jc w:val="center"/>
              <w:rPr>
                <w:color w:val="000000"/>
                <w:sz w:val="22"/>
                <w:szCs w:val="22"/>
              </w:rPr>
            </w:pPr>
            <w:r w:rsidRPr="002E2E98">
              <w:rPr>
                <w:color w:val="000000"/>
                <w:sz w:val="22"/>
                <w:szCs w:val="22"/>
              </w:rPr>
              <w:t>0</w:t>
            </w:r>
          </w:p>
        </w:tc>
        <w:tc>
          <w:tcPr>
            <w:tcW w:w="1384" w:type="dxa"/>
            <w:tcBorders>
              <w:top w:val="nil"/>
              <w:left w:val="nil"/>
              <w:bottom w:val="single" w:sz="4" w:space="0" w:color="000000"/>
              <w:right w:val="single" w:sz="4" w:space="0" w:color="000000"/>
            </w:tcBorders>
            <w:shd w:val="clear" w:color="auto" w:fill="auto"/>
            <w:vAlign w:val="center"/>
            <w:hideMark/>
          </w:tcPr>
          <w:p w14:paraId="59E4BB8E" w14:textId="77777777" w:rsidR="002E2E98" w:rsidRPr="002E2E98" w:rsidRDefault="002E2E98" w:rsidP="001F19D0">
            <w:pPr>
              <w:jc w:val="center"/>
              <w:rPr>
                <w:color w:val="000000"/>
                <w:sz w:val="22"/>
                <w:szCs w:val="22"/>
              </w:rPr>
            </w:pPr>
            <w:r w:rsidRPr="002E2E98">
              <w:rPr>
                <w:color w:val="000000"/>
                <w:sz w:val="22"/>
                <w:szCs w:val="22"/>
              </w:rPr>
              <w:t>0</w:t>
            </w:r>
          </w:p>
        </w:tc>
        <w:tc>
          <w:tcPr>
            <w:tcW w:w="1596" w:type="dxa"/>
            <w:tcBorders>
              <w:top w:val="nil"/>
              <w:left w:val="nil"/>
              <w:bottom w:val="single" w:sz="4" w:space="0" w:color="000000"/>
              <w:right w:val="single" w:sz="4" w:space="0" w:color="000000"/>
            </w:tcBorders>
            <w:shd w:val="clear" w:color="auto" w:fill="auto"/>
            <w:vAlign w:val="center"/>
            <w:hideMark/>
          </w:tcPr>
          <w:p w14:paraId="36FC19DE" w14:textId="77777777" w:rsidR="002E2E98" w:rsidRPr="002E2E98" w:rsidRDefault="002E2E98" w:rsidP="001F19D0">
            <w:pPr>
              <w:jc w:val="center"/>
              <w:rPr>
                <w:color w:val="000000"/>
                <w:sz w:val="22"/>
                <w:szCs w:val="22"/>
              </w:rPr>
            </w:pPr>
            <w:r w:rsidRPr="002E2E98">
              <w:rPr>
                <w:color w:val="000000"/>
                <w:sz w:val="22"/>
                <w:szCs w:val="22"/>
              </w:rPr>
              <w:t>0</w:t>
            </w:r>
          </w:p>
        </w:tc>
        <w:tc>
          <w:tcPr>
            <w:tcW w:w="1480" w:type="dxa"/>
            <w:tcBorders>
              <w:top w:val="nil"/>
              <w:left w:val="nil"/>
              <w:bottom w:val="single" w:sz="4" w:space="0" w:color="000000"/>
              <w:right w:val="single" w:sz="4" w:space="0" w:color="000000"/>
            </w:tcBorders>
            <w:shd w:val="clear" w:color="auto" w:fill="auto"/>
            <w:vAlign w:val="center"/>
            <w:hideMark/>
          </w:tcPr>
          <w:p w14:paraId="00793271" w14:textId="77777777" w:rsidR="002E2E98" w:rsidRPr="002E2E98" w:rsidRDefault="002E2E98" w:rsidP="001F19D0">
            <w:pPr>
              <w:jc w:val="center"/>
              <w:rPr>
                <w:color w:val="000000"/>
                <w:sz w:val="22"/>
                <w:szCs w:val="22"/>
              </w:rPr>
            </w:pPr>
            <w:r w:rsidRPr="002E2E98">
              <w:rPr>
                <w:color w:val="000000"/>
                <w:sz w:val="22"/>
                <w:szCs w:val="22"/>
              </w:rPr>
              <w:t>2</w:t>
            </w:r>
          </w:p>
        </w:tc>
        <w:tc>
          <w:tcPr>
            <w:tcW w:w="1715" w:type="dxa"/>
            <w:tcBorders>
              <w:top w:val="nil"/>
              <w:left w:val="nil"/>
              <w:bottom w:val="single" w:sz="4" w:space="0" w:color="000000"/>
              <w:right w:val="single" w:sz="4" w:space="0" w:color="000000"/>
            </w:tcBorders>
            <w:shd w:val="clear" w:color="auto" w:fill="auto"/>
            <w:vAlign w:val="center"/>
            <w:hideMark/>
          </w:tcPr>
          <w:p w14:paraId="4490D5E5" w14:textId="77777777" w:rsidR="002E2E98" w:rsidRPr="002E2E98" w:rsidRDefault="002E2E98" w:rsidP="001F19D0">
            <w:pPr>
              <w:jc w:val="center"/>
              <w:rPr>
                <w:color w:val="000000"/>
                <w:sz w:val="22"/>
                <w:szCs w:val="22"/>
              </w:rPr>
            </w:pPr>
            <w:r w:rsidRPr="002E2E98">
              <w:rPr>
                <w:color w:val="000000"/>
                <w:sz w:val="22"/>
                <w:szCs w:val="22"/>
              </w:rPr>
              <w:t>0</w:t>
            </w:r>
          </w:p>
        </w:tc>
      </w:tr>
      <w:tr w:rsidR="002E2E98" w:rsidRPr="002E2E98" w14:paraId="12EDFFEB" w14:textId="77777777" w:rsidTr="001F19D0">
        <w:trPr>
          <w:trHeight w:val="750"/>
        </w:trPr>
        <w:tc>
          <w:tcPr>
            <w:tcW w:w="5249" w:type="dxa"/>
            <w:tcBorders>
              <w:top w:val="nil"/>
              <w:left w:val="single" w:sz="4" w:space="0" w:color="000000"/>
              <w:bottom w:val="single" w:sz="4" w:space="0" w:color="000000"/>
              <w:right w:val="single" w:sz="4" w:space="0" w:color="000000"/>
            </w:tcBorders>
            <w:shd w:val="clear" w:color="auto" w:fill="auto"/>
            <w:vAlign w:val="center"/>
            <w:hideMark/>
          </w:tcPr>
          <w:p w14:paraId="269F8DAB" w14:textId="352E63C8" w:rsidR="002E2E98" w:rsidRPr="002E2E98" w:rsidRDefault="002E2E98" w:rsidP="001F19D0">
            <w:pPr>
              <w:rPr>
                <w:color w:val="000000"/>
                <w:sz w:val="18"/>
                <w:szCs w:val="18"/>
              </w:rPr>
            </w:pPr>
            <w:r w:rsidRPr="002E2E98">
              <w:rPr>
                <w:color w:val="000000"/>
                <w:sz w:val="18"/>
                <w:szCs w:val="18"/>
              </w:rPr>
              <w:t>Донорство крови, органов и тканей человека и их трансплантация</w:t>
            </w:r>
          </w:p>
        </w:tc>
        <w:tc>
          <w:tcPr>
            <w:tcW w:w="1006" w:type="dxa"/>
            <w:tcBorders>
              <w:top w:val="nil"/>
              <w:left w:val="nil"/>
              <w:bottom w:val="single" w:sz="4" w:space="0" w:color="000000"/>
              <w:right w:val="single" w:sz="4" w:space="0" w:color="000000"/>
            </w:tcBorders>
            <w:shd w:val="clear" w:color="auto" w:fill="auto"/>
            <w:vAlign w:val="center"/>
            <w:hideMark/>
          </w:tcPr>
          <w:p w14:paraId="520AA7CC" w14:textId="77777777" w:rsidR="002E2E98" w:rsidRPr="002E2E98" w:rsidRDefault="002E2E98" w:rsidP="001F19D0">
            <w:pPr>
              <w:jc w:val="center"/>
              <w:rPr>
                <w:color w:val="000000"/>
                <w:sz w:val="22"/>
                <w:szCs w:val="22"/>
              </w:rPr>
            </w:pPr>
            <w:r w:rsidRPr="002E2E98">
              <w:rPr>
                <w:color w:val="000000"/>
                <w:sz w:val="22"/>
                <w:szCs w:val="22"/>
              </w:rPr>
              <w:t>6</w:t>
            </w:r>
          </w:p>
        </w:tc>
        <w:tc>
          <w:tcPr>
            <w:tcW w:w="1539" w:type="dxa"/>
            <w:tcBorders>
              <w:top w:val="nil"/>
              <w:left w:val="nil"/>
              <w:bottom w:val="single" w:sz="4" w:space="0" w:color="000000"/>
              <w:right w:val="single" w:sz="4" w:space="0" w:color="000000"/>
            </w:tcBorders>
            <w:shd w:val="clear" w:color="auto" w:fill="auto"/>
            <w:vAlign w:val="center"/>
            <w:hideMark/>
          </w:tcPr>
          <w:p w14:paraId="7DD40C4E" w14:textId="77777777" w:rsidR="002E2E98" w:rsidRPr="002E2E98" w:rsidRDefault="002E2E98" w:rsidP="001F19D0">
            <w:pPr>
              <w:jc w:val="center"/>
              <w:rPr>
                <w:color w:val="000000"/>
                <w:sz w:val="22"/>
                <w:szCs w:val="22"/>
              </w:rPr>
            </w:pPr>
            <w:r w:rsidRPr="002E2E98">
              <w:rPr>
                <w:color w:val="000000"/>
                <w:sz w:val="22"/>
                <w:szCs w:val="22"/>
              </w:rPr>
              <w:t>0</w:t>
            </w:r>
          </w:p>
        </w:tc>
        <w:tc>
          <w:tcPr>
            <w:tcW w:w="1191" w:type="dxa"/>
            <w:tcBorders>
              <w:top w:val="nil"/>
              <w:left w:val="nil"/>
              <w:bottom w:val="single" w:sz="4" w:space="0" w:color="000000"/>
              <w:right w:val="single" w:sz="4" w:space="0" w:color="000000"/>
            </w:tcBorders>
            <w:shd w:val="clear" w:color="auto" w:fill="auto"/>
            <w:vAlign w:val="center"/>
            <w:hideMark/>
          </w:tcPr>
          <w:p w14:paraId="4AE90C50" w14:textId="77777777" w:rsidR="002E2E98" w:rsidRPr="002E2E98" w:rsidRDefault="002E2E98" w:rsidP="001F19D0">
            <w:pPr>
              <w:jc w:val="center"/>
              <w:rPr>
                <w:color w:val="000000"/>
                <w:sz w:val="22"/>
                <w:szCs w:val="22"/>
              </w:rPr>
            </w:pPr>
            <w:r w:rsidRPr="002E2E98">
              <w:rPr>
                <w:color w:val="000000"/>
                <w:sz w:val="22"/>
                <w:szCs w:val="22"/>
              </w:rPr>
              <w:t>0</w:t>
            </w:r>
          </w:p>
        </w:tc>
        <w:tc>
          <w:tcPr>
            <w:tcW w:w="1384" w:type="dxa"/>
            <w:tcBorders>
              <w:top w:val="nil"/>
              <w:left w:val="nil"/>
              <w:bottom w:val="single" w:sz="4" w:space="0" w:color="000000"/>
              <w:right w:val="single" w:sz="4" w:space="0" w:color="000000"/>
            </w:tcBorders>
            <w:shd w:val="clear" w:color="auto" w:fill="auto"/>
            <w:vAlign w:val="center"/>
            <w:hideMark/>
          </w:tcPr>
          <w:p w14:paraId="698A3C31" w14:textId="77777777" w:rsidR="002E2E98" w:rsidRPr="002E2E98" w:rsidRDefault="002E2E98" w:rsidP="001F19D0">
            <w:pPr>
              <w:jc w:val="center"/>
              <w:rPr>
                <w:color w:val="000000"/>
                <w:sz w:val="22"/>
                <w:szCs w:val="22"/>
              </w:rPr>
            </w:pPr>
            <w:r w:rsidRPr="002E2E98">
              <w:rPr>
                <w:color w:val="000000"/>
                <w:sz w:val="22"/>
                <w:szCs w:val="22"/>
              </w:rPr>
              <w:t>0</w:t>
            </w:r>
          </w:p>
        </w:tc>
        <w:tc>
          <w:tcPr>
            <w:tcW w:w="1596" w:type="dxa"/>
            <w:tcBorders>
              <w:top w:val="nil"/>
              <w:left w:val="nil"/>
              <w:bottom w:val="single" w:sz="4" w:space="0" w:color="000000"/>
              <w:right w:val="single" w:sz="4" w:space="0" w:color="000000"/>
            </w:tcBorders>
            <w:shd w:val="clear" w:color="auto" w:fill="auto"/>
            <w:vAlign w:val="center"/>
            <w:hideMark/>
          </w:tcPr>
          <w:p w14:paraId="7734098D" w14:textId="77777777" w:rsidR="002E2E98" w:rsidRPr="002E2E98" w:rsidRDefault="002E2E98" w:rsidP="001F19D0">
            <w:pPr>
              <w:jc w:val="center"/>
              <w:rPr>
                <w:color w:val="000000"/>
                <w:sz w:val="22"/>
                <w:szCs w:val="22"/>
              </w:rPr>
            </w:pPr>
            <w:r w:rsidRPr="002E2E98">
              <w:rPr>
                <w:color w:val="000000"/>
                <w:sz w:val="22"/>
                <w:szCs w:val="22"/>
              </w:rPr>
              <w:t>0</w:t>
            </w:r>
          </w:p>
        </w:tc>
        <w:tc>
          <w:tcPr>
            <w:tcW w:w="1480" w:type="dxa"/>
            <w:tcBorders>
              <w:top w:val="nil"/>
              <w:left w:val="nil"/>
              <w:bottom w:val="single" w:sz="4" w:space="0" w:color="000000"/>
              <w:right w:val="single" w:sz="4" w:space="0" w:color="000000"/>
            </w:tcBorders>
            <w:shd w:val="clear" w:color="auto" w:fill="auto"/>
            <w:vAlign w:val="center"/>
            <w:hideMark/>
          </w:tcPr>
          <w:p w14:paraId="225F59B0" w14:textId="77777777" w:rsidR="002E2E98" w:rsidRPr="002E2E98" w:rsidRDefault="002E2E98" w:rsidP="001F19D0">
            <w:pPr>
              <w:jc w:val="center"/>
              <w:rPr>
                <w:color w:val="000000"/>
                <w:sz w:val="22"/>
                <w:szCs w:val="22"/>
              </w:rPr>
            </w:pPr>
            <w:r w:rsidRPr="002E2E98">
              <w:rPr>
                <w:color w:val="000000"/>
                <w:sz w:val="22"/>
                <w:szCs w:val="22"/>
              </w:rPr>
              <w:t>2</w:t>
            </w:r>
          </w:p>
        </w:tc>
        <w:tc>
          <w:tcPr>
            <w:tcW w:w="1715" w:type="dxa"/>
            <w:tcBorders>
              <w:top w:val="nil"/>
              <w:left w:val="nil"/>
              <w:bottom w:val="single" w:sz="4" w:space="0" w:color="000000"/>
              <w:right w:val="single" w:sz="4" w:space="0" w:color="000000"/>
            </w:tcBorders>
            <w:shd w:val="clear" w:color="auto" w:fill="auto"/>
            <w:vAlign w:val="center"/>
            <w:hideMark/>
          </w:tcPr>
          <w:p w14:paraId="3F008B55" w14:textId="77777777" w:rsidR="002E2E98" w:rsidRPr="002E2E98" w:rsidRDefault="002E2E98" w:rsidP="001F19D0">
            <w:pPr>
              <w:jc w:val="center"/>
              <w:rPr>
                <w:color w:val="000000"/>
                <w:sz w:val="22"/>
                <w:szCs w:val="22"/>
              </w:rPr>
            </w:pPr>
            <w:r w:rsidRPr="002E2E98">
              <w:rPr>
                <w:color w:val="000000"/>
                <w:sz w:val="22"/>
                <w:szCs w:val="22"/>
              </w:rPr>
              <w:t>2</w:t>
            </w:r>
          </w:p>
        </w:tc>
      </w:tr>
      <w:tr w:rsidR="002E2E98" w:rsidRPr="002E2E98" w14:paraId="0659DB74" w14:textId="77777777" w:rsidTr="001F19D0">
        <w:trPr>
          <w:trHeight w:val="750"/>
        </w:trPr>
        <w:tc>
          <w:tcPr>
            <w:tcW w:w="5249" w:type="dxa"/>
            <w:tcBorders>
              <w:top w:val="nil"/>
              <w:left w:val="single" w:sz="4" w:space="0" w:color="000000"/>
              <w:bottom w:val="single" w:sz="4" w:space="0" w:color="000000"/>
              <w:right w:val="single" w:sz="4" w:space="0" w:color="000000"/>
            </w:tcBorders>
            <w:shd w:val="clear" w:color="auto" w:fill="auto"/>
            <w:vAlign w:val="center"/>
            <w:hideMark/>
          </w:tcPr>
          <w:p w14:paraId="4F7F8B26" w14:textId="4752DAEF" w:rsidR="002E2E98" w:rsidRPr="002E2E98" w:rsidRDefault="002E2E98" w:rsidP="001F19D0">
            <w:pPr>
              <w:rPr>
                <w:color w:val="000000"/>
                <w:sz w:val="18"/>
                <w:szCs w:val="18"/>
              </w:rPr>
            </w:pPr>
            <w:r w:rsidRPr="002E2E98">
              <w:rPr>
                <w:color w:val="000000"/>
                <w:sz w:val="18"/>
                <w:szCs w:val="18"/>
              </w:rPr>
              <w:t>Популяризация и пропаганда физической культуры и спорта</w:t>
            </w:r>
          </w:p>
        </w:tc>
        <w:tc>
          <w:tcPr>
            <w:tcW w:w="1006" w:type="dxa"/>
            <w:tcBorders>
              <w:top w:val="nil"/>
              <w:left w:val="nil"/>
              <w:bottom w:val="single" w:sz="4" w:space="0" w:color="000000"/>
              <w:right w:val="single" w:sz="4" w:space="0" w:color="000000"/>
            </w:tcBorders>
            <w:shd w:val="clear" w:color="auto" w:fill="auto"/>
            <w:vAlign w:val="center"/>
            <w:hideMark/>
          </w:tcPr>
          <w:p w14:paraId="6B0A1428" w14:textId="77777777" w:rsidR="002E2E98" w:rsidRPr="002E2E98" w:rsidRDefault="002E2E98" w:rsidP="001F19D0">
            <w:pPr>
              <w:jc w:val="center"/>
              <w:rPr>
                <w:color w:val="000000"/>
                <w:sz w:val="22"/>
                <w:szCs w:val="22"/>
              </w:rPr>
            </w:pPr>
            <w:r w:rsidRPr="002E2E98">
              <w:rPr>
                <w:color w:val="000000"/>
                <w:sz w:val="22"/>
                <w:szCs w:val="22"/>
              </w:rPr>
              <w:t>0</w:t>
            </w:r>
          </w:p>
        </w:tc>
        <w:tc>
          <w:tcPr>
            <w:tcW w:w="1539" w:type="dxa"/>
            <w:tcBorders>
              <w:top w:val="nil"/>
              <w:left w:val="nil"/>
              <w:bottom w:val="single" w:sz="4" w:space="0" w:color="000000"/>
              <w:right w:val="single" w:sz="4" w:space="0" w:color="000000"/>
            </w:tcBorders>
            <w:shd w:val="clear" w:color="auto" w:fill="auto"/>
            <w:vAlign w:val="center"/>
            <w:hideMark/>
          </w:tcPr>
          <w:p w14:paraId="7CB43D2F" w14:textId="77777777" w:rsidR="002E2E98" w:rsidRPr="002E2E98" w:rsidRDefault="002E2E98" w:rsidP="001F19D0">
            <w:pPr>
              <w:jc w:val="center"/>
              <w:rPr>
                <w:color w:val="000000"/>
                <w:sz w:val="22"/>
                <w:szCs w:val="22"/>
              </w:rPr>
            </w:pPr>
            <w:r w:rsidRPr="002E2E98">
              <w:rPr>
                <w:color w:val="000000"/>
                <w:sz w:val="22"/>
                <w:szCs w:val="22"/>
              </w:rPr>
              <w:t>0</w:t>
            </w:r>
          </w:p>
        </w:tc>
        <w:tc>
          <w:tcPr>
            <w:tcW w:w="1191" w:type="dxa"/>
            <w:tcBorders>
              <w:top w:val="nil"/>
              <w:left w:val="nil"/>
              <w:bottom w:val="single" w:sz="4" w:space="0" w:color="000000"/>
              <w:right w:val="single" w:sz="4" w:space="0" w:color="000000"/>
            </w:tcBorders>
            <w:shd w:val="clear" w:color="auto" w:fill="auto"/>
            <w:vAlign w:val="center"/>
            <w:hideMark/>
          </w:tcPr>
          <w:p w14:paraId="299C419E" w14:textId="77777777" w:rsidR="002E2E98" w:rsidRPr="002E2E98" w:rsidRDefault="002E2E98" w:rsidP="001F19D0">
            <w:pPr>
              <w:jc w:val="center"/>
              <w:rPr>
                <w:color w:val="000000"/>
                <w:sz w:val="22"/>
                <w:szCs w:val="22"/>
              </w:rPr>
            </w:pPr>
            <w:r w:rsidRPr="002E2E98">
              <w:rPr>
                <w:color w:val="000000"/>
                <w:sz w:val="22"/>
                <w:szCs w:val="22"/>
              </w:rPr>
              <w:t>0</w:t>
            </w:r>
          </w:p>
        </w:tc>
        <w:tc>
          <w:tcPr>
            <w:tcW w:w="1384" w:type="dxa"/>
            <w:tcBorders>
              <w:top w:val="nil"/>
              <w:left w:val="nil"/>
              <w:bottom w:val="single" w:sz="4" w:space="0" w:color="000000"/>
              <w:right w:val="single" w:sz="4" w:space="0" w:color="000000"/>
            </w:tcBorders>
            <w:shd w:val="clear" w:color="auto" w:fill="auto"/>
            <w:vAlign w:val="center"/>
            <w:hideMark/>
          </w:tcPr>
          <w:p w14:paraId="6A8E0284" w14:textId="77777777" w:rsidR="002E2E98" w:rsidRPr="002E2E98" w:rsidRDefault="002E2E98" w:rsidP="001F19D0">
            <w:pPr>
              <w:jc w:val="center"/>
              <w:rPr>
                <w:color w:val="000000"/>
                <w:sz w:val="22"/>
                <w:szCs w:val="22"/>
              </w:rPr>
            </w:pPr>
            <w:r w:rsidRPr="002E2E98">
              <w:rPr>
                <w:color w:val="000000"/>
                <w:sz w:val="22"/>
                <w:szCs w:val="22"/>
              </w:rPr>
              <w:t>0</w:t>
            </w:r>
          </w:p>
        </w:tc>
        <w:tc>
          <w:tcPr>
            <w:tcW w:w="1596" w:type="dxa"/>
            <w:tcBorders>
              <w:top w:val="nil"/>
              <w:left w:val="nil"/>
              <w:bottom w:val="single" w:sz="4" w:space="0" w:color="000000"/>
              <w:right w:val="single" w:sz="4" w:space="0" w:color="000000"/>
            </w:tcBorders>
            <w:shd w:val="clear" w:color="auto" w:fill="auto"/>
            <w:vAlign w:val="center"/>
            <w:hideMark/>
          </w:tcPr>
          <w:p w14:paraId="65038407" w14:textId="77777777" w:rsidR="002E2E98" w:rsidRPr="002E2E98" w:rsidRDefault="002E2E98" w:rsidP="001F19D0">
            <w:pPr>
              <w:jc w:val="center"/>
              <w:rPr>
                <w:color w:val="000000"/>
                <w:sz w:val="22"/>
                <w:szCs w:val="22"/>
              </w:rPr>
            </w:pPr>
            <w:r w:rsidRPr="002E2E98">
              <w:rPr>
                <w:color w:val="000000"/>
                <w:sz w:val="22"/>
                <w:szCs w:val="22"/>
              </w:rPr>
              <w:t>0</w:t>
            </w:r>
          </w:p>
        </w:tc>
        <w:tc>
          <w:tcPr>
            <w:tcW w:w="1480" w:type="dxa"/>
            <w:tcBorders>
              <w:top w:val="nil"/>
              <w:left w:val="nil"/>
              <w:bottom w:val="single" w:sz="4" w:space="0" w:color="000000"/>
              <w:right w:val="single" w:sz="4" w:space="0" w:color="000000"/>
            </w:tcBorders>
            <w:shd w:val="clear" w:color="auto" w:fill="auto"/>
            <w:vAlign w:val="center"/>
            <w:hideMark/>
          </w:tcPr>
          <w:p w14:paraId="52ECE6F8" w14:textId="77777777" w:rsidR="002E2E98" w:rsidRPr="002E2E98" w:rsidRDefault="002E2E98" w:rsidP="001F19D0">
            <w:pPr>
              <w:jc w:val="center"/>
              <w:rPr>
                <w:color w:val="000000"/>
                <w:sz w:val="22"/>
                <w:szCs w:val="22"/>
              </w:rPr>
            </w:pPr>
            <w:r w:rsidRPr="002E2E98">
              <w:rPr>
                <w:color w:val="000000"/>
                <w:sz w:val="22"/>
                <w:szCs w:val="22"/>
              </w:rPr>
              <w:t>0</w:t>
            </w:r>
          </w:p>
        </w:tc>
        <w:tc>
          <w:tcPr>
            <w:tcW w:w="1715" w:type="dxa"/>
            <w:tcBorders>
              <w:top w:val="nil"/>
              <w:left w:val="nil"/>
              <w:bottom w:val="single" w:sz="4" w:space="0" w:color="000000"/>
              <w:right w:val="single" w:sz="4" w:space="0" w:color="000000"/>
            </w:tcBorders>
            <w:shd w:val="clear" w:color="auto" w:fill="auto"/>
            <w:vAlign w:val="center"/>
            <w:hideMark/>
          </w:tcPr>
          <w:p w14:paraId="65659D8B" w14:textId="77777777" w:rsidR="002E2E98" w:rsidRPr="002E2E98" w:rsidRDefault="002E2E98" w:rsidP="001F19D0">
            <w:pPr>
              <w:jc w:val="center"/>
              <w:rPr>
                <w:color w:val="000000"/>
                <w:sz w:val="22"/>
                <w:szCs w:val="22"/>
              </w:rPr>
            </w:pPr>
            <w:r w:rsidRPr="002E2E98">
              <w:rPr>
                <w:color w:val="000000"/>
                <w:sz w:val="22"/>
                <w:szCs w:val="22"/>
              </w:rPr>
              <w:t>0</w:t>
            </w:r>
          </w:p>
        </w:tc>
      </w:tr>
      <w:tr w:rsidR="002E2E98" w:rsidRPr="002E2E98" w14:paraId="17D0E6D2" w14:textId="77777777" w:rsidTr="001F19D0">
        <w:trPr>
          <w:trHeight w:val="375"/>
        </w:trPr>
        <w:tc>
          <w:tcPr>
            <w:tcW w:w="5249" w:type="dxa"/>
            <w:tcBorders>
              <w:top w:val="nil"/>
              <w:left w:val="single" w:sz="4" w:space="0" w:color="000000"/>
              <w:bottom w:val="single" w:sz="4" w:space="0" w:color="000000"/>
              <w:right w:val="single" w:sz="4" w:space="0" w:color="000000"/>
            </w:tcBorders>
            <w:shd w:val="clear" w:color="auto" w:fill="auto"/>
            <w:vAlign w:val="center"/>
            <w:hideMark/>
          </w:tcPr>
          <w:p w14:paraId="4044B194" w14:textId="3A1BBB15" w:rsidR="002E2E98" w:rsidRPr="002E2E98" w:rsidRDefault="002E2E98" w:rsidP="001F19D0">
            <w:pPr>
              <w:rPr>
                <w:color w:val="000000"/>
                <w:sz w:val="18"/>
                <w:szCs w:val="18"/>
              </w:rPr>
            </w:pPr>
            <w:r w:rsidRPr="002E2E98">
              <w:rPr>
                <w:color w:val="000000"/>
                <w:sz w:val="18"/>
                <w:szCs w:val="18"/>
              </w:rPr>
              <w:t>строительство объектов социальной сферы</w:t>
            </w:r>
          </w:p>
        </w:tc>
        <w:tc>
          <w:tcPr>
            <w:tcW w:w="1006" w:type="dxa"/>
            <w:tcBorders>
              <w:top w:val="nil"/>
              <w:left w:val="nil"/>
              <w:bottom w:val="single" w:sz="4" w:space="0" w:color="000000"/>
              <w:right w:val="single" w:sz="4" w:space="0" w:color="000000"/>
            </w:tcBorders>
            <w:shd w:val="clear" w:color="auto" w:fill="auto"/>
            <w:vAlign w:val="center"/>
            <w:hideMark/>
          </w:tcPr>
          <w:p w14:paraId="265D5CB3" w14:textId="77777777" w:rsidR="002E2E98" w:rsidRPr="002E2E98" w:rsidRDefault="002E2E98" w:rsidP="001F19D0">
            <w:pPr>
              <w:jc w:val="center"/>
              <w:rPr>
                <w:color w:val="000000"/>
                <w:sz w:val="22"/>
                <w:szCs w:val="22"/>
              </w:rPr>
            </w:pPr>
            <w:r w:rsidRPr="002E2E98">
              <w:rPr>
                <w:color w:val="000000"/>
                <w:sz w:val="22"/>
                <w:szCs w:val="22"/>
              </w:rPr>
              <w:t>19</w:t>
            </w:r>
          </w:p>
        </w:tc>
        <w:tc>
          <w:tcPr>
            <w:tcW w:w="1539" w:type="dxa"/>
            <w:tcBorders>
              <w:top w:val="nil"/>
              <w:left w:val="nil"/>
              <w:bottom w:val="single" w:sz="4" w:space="0" w:color="000000"/>
              <w:right w:val="single" w:sz="4" w:space="0" w:color="000000"/>
            </w:tcBorders>
            <w:shd w:val="clear" w:color="auto" w:fill="auto"/>
            <w:vAlign w:val="center"/>
            <w:hideMark/>
          </w:tcPr>
          <w:p w14:paraId="66BA0203" w14:textId="77777777" w:rsidR="002E2E98" w:rsidRPr="002E2E98" w:rsidRDefault="002E2E98" w:rsidP="001F19D0">
            <w:pPr>
              <w:jc w:val="center"/>
              <w:rPr>
                <w:color w:val="000000"/>
                <w:sz w:val="22"/>
                <w:szCs w:val="22"/>
              </w:rPr>
            </w:pPr>
            <w:r w:rsidRPr="002E2E98">
              <w:rPr>
                <w:color w:val="000000"/>
                <w:sz w:val="22"/>
                <w:szCs w:val="22"/>
              </w:rPr>
              <w:t>0</w:t>
            </w:r>
          </w:p>
        </w:tc>
        <w:tc>
          <w:tcPr>
            <w:tcW w:w="1191" w:type="dxa"/>
            <w:tcBorders>
              <w:top w:val="nil"/>
              <w:left w:val="nil"/>
              <w:bottom w:val="single" w:sz="4" w:space="0" w:color="000000"/>
              <w:right w:val="single" w:sz="4" w:space="0" w:color="000000"/>
            </w:tcBorders>
            <w:shd w:val="clear" w:color="auto" w:fill="auto"/>
            <w:vAlign w:val="center"/>
            <w:hideMark/>
          </w:tcPr>
          <w:p w14:paraId="08EC15C5" w14:textId="77777777" w:rsidR="002E2E98" w:rsidRPr="002E2E98" w:rsidRDefault="002E2E98" w:rsidP="001F19D0">
            <w:pPr>
              <w:jc w:val="center"/>
              <w:rPr>
                <w:color w:val="000000"/>
                <w:sz w:val="22"/>
                <w:szCs w:val="22"/>
              </w:rPr>
            </w:pPr>
            <w:r w:rsidRPr="002E2E98">
              <w:rPr>
                <w:color w:val="000000"/>
                <w:sz w:val="22"/>
                <w:szCs w:val="22"/>
              </w:rPr>
              <w:t>0</w:t>
            </w:r>
          </w:p>
        </w:tc>
        <w:tc>
          <w:tcPr>
            <w:tcW w:w="1384" w:type="dxa"/>
            <w:tcBorders>
              <w:top w:val="nil"/>
              <w:left w:val="nil"/>
              <w:bottom w:val="single" w:sz="4" w:space="0" w:color="000000"/>
              <w:right w:val="single" w:sz="4" w:space="0" w:color="000000"/>
            </w:tcBorders>
            <w:shd w:val="clear" w:color="auto" w:fill="auto"/>
            <w:vAlign w:val="center"/>
            <w:hideMark/>
          </w:tcPr>
          <w:p w14:paraId="640BD086" w14:textId="77777777" w:rsidR="002E2E98" w:rsidRPr="002E2E98" w:rsidRDefault="002E2E98" w:rsidP="001F19D0">
            <w:pPr>
              <w:jc w:val="center"/>
              <w:rPr>
                <w:color w:val="000000"/>
                <w:sz w:val="22"/>
                <w:szCs w:val="22"/>
              </w:rPr>
            </w:pPr>
            <w:r w:rsidRPr="002E2E98">
              <w:rPr>
                <w:color w:val="000000"/>
                <w:sz w:val="22"/>
                <w:szCs w:val="22"/>
              </w:rPr>
              <w:t>0</w:t>
            </w:r>
          </w:p>
        </w:tc>
        <w:tc>
          <w:tcPr>
            <w:tcW w:w="1596" w:type="dxa"/>
            <w:tcBorders>
              <w:top w:val="nil"/>
              <w:left w:val="nil"/>
              <w:bottom w:val="single" w:sz="4" w:space="0" w:color="000000"/>
              <w:right w:val="single" w:sz="4" w:space="0" w:color="000000"/>
            </w:tcBorders>
            <w:shd w:val="clear" w:color="auto" w:fill="auto"/>
            <w:vAlign w:val="center"/>
            <w:hideMark/>
          </w:tcPr>
          <w:p w14:paraId="344B9A18" w14:textId="77777777" w:rsidR="002E2E98" w:rsidRPr="002E2E98" w:rsidRDefault="002E2E98" w:rsidP="001F19D0">
            <w:pPr>
              <w:jc w:val="center"/>
              <w:rPr>
                <w:color w:val="000000"/>
                <w:sz w:val="22"/>
                <w:szCs w:val="22"/>
              </w:rPr>
            </w:pPr>
            <w:r w:rsidRPr="002E2E98">
              <w:rPr>
                <w:color w:val="000000"/>
                <w:sz w:val="22"/>
                <w:szCs w:val="22"/>
              </w:rPr>
              <w:t>0</w:t>
            </w:r>
          </w:p>
        </w:tc>
        <w:tc>
          <w:tcPr>
            <w:tcW w:w="1480" w:type="dxa"/>
            <w:tcBorders>
              <w:top w:val="nil"/>
              <w:left w:val="nil"/>
              <w:bottom w:val="single" w:sz="4" w:space="0" w:color="000000"/>
              <w:right w:val="single" w:sz="4" w:space="0" w:color="000000"/>
            </w:tcBorders>
            <w:shd w:val="clear" w:color="auto" w:fill="auto"/>
            <w:vAlign w:val="center"/>
            <w:hideMark/>
          </w:tcPr>
          <w:p w14:paraId="53635665" w14:textId="77777777" w:rsidR="002E2E98" w:rsidRPr="002E2E98" w:rsidRDefault="002E2E98" w:rsidP="001F19D0">
            <w:pPr>
              <w:jc w:val="center"/>
              <w:rPr>
                <w:color w:val="000000"/>
                <w:sz w:val="22"/>
                <w:szCs w:val="22"/>
              </w:rPr>
            </w:pPr>
            <w:r w:rsidRPr="002E2E98">
              <w:rPr>
                <w:color w:val="000000"/>
                <w:sz w:val="22"/>
                <w:szCs w:val="22"/>
              </w:rPr>
              <w:t>14</w:t>
            </w:r>
          </w:p>
        </w:tc>
        <w:tc>
          <w:tcPr>
            <w:tcW w:w="1715" w:type="dxa"/>
            <w:tcBorders>
              <w:top w:val="nil"/>
              <w:left w:val="nil"/>
              <w:bottom w:val="single" w:sz="4" w:space="0" w:color="000000"/>
              <w:right w:val="single" w:sz="4" w:space="0" w:color="000000"/>
            </w:tcBorders>
            <w:shd w:val="clear" w:color="auto" w:fill="auto"/>
            <w:vAlign w:val="center"/>
            <w:hideMark/>
          </w:tcPr>
          <w:p w14:paraId="24F64C11" w14:textId="77777777" w:rsidR="002E2E98" w:rsidRPr="002E2E98" w:rsidRDefault="002E2E98" w:rsidP="001F19D0">
            <w:pPr>
              <w:jc w:val="center"/>
              <w:rPr>
                <w:color w:val="000000"/>
                <w:sz w:val="22"/>
                <w:szCs w:val="22"/>
              </w:rPr>
            </w:pPr>
            <w:r w:rsidRPr="002E2E98">
              <w:rPr>
                <w:color w:val="000000"/>
                <w:sz w:val="22"/>
                <w:szCs w:val="22"/>
              </w:rPr>
              <w:t>0</w:t>
            </w:r>
          </w:p>
        </w:tc>
      </w:tr>
      <w:tr w:rsidR="002E2E98" w:rsidRPr="002E2E98" w14:paraId="0CDFC00F" w14:textId="77777777" w:rsidTr="001F19D0">
        <w:trPr>
          <w:trHeight w:val="375"/>
        </w:trPr>
        <w:tc>
          <w:tcPr>
            <w:tcW w:w="5249" w:type="dxa"/>
            <w:tcBorders>
              <w:top w:val="nil"/>
              <w:left w:val="single" w:sz="4" w:space="0" w:color="000000"/>
              <w:bottom w:val="single" w:sz="4" w:space="0" w:color="000000"/>
              <w:right w:val="single" w:sz="4" w:space="0" w:color="000000"/>
            </w:tcBorders>
            <w:shd w:val="clear" w:color="auto" w:fill="auto"/>
            <w:vAlign w:val="center"/>
            <w:hideMark/>
          </w:tcPr>
          <w:p w14:paraId="4433B412" w14:textId="034687CA" w:rsidR="002E2E98" w:rsidRPr="002E2E98" w:rsidRDefault="002E2E98" w:rsidP="001F19D0">
            <w:pPr>
              <w:rPr>
                <w:color w:val="000000"/>
                <w:sz w:val="18"/>
                <w:szCs w:val="18"/>
              </w:rPr>
            </w:pPr>
            <w:r w:rsidRPr="002E2E98">
              <w:rPr>
                <w:color w:val="000000"/>
                <w:sz w:val="18"/>
                <w:szCs w:val="18"/>
              </w:rPr>
              <w:t>Запросы архивных данных</w:t>
            </w:r>
          </w:p>
        </w:tc>
        <w:tc>
          <w:tcPr>
            <w:tcW w:w="1006" w:type="dxa"/>
            <w:tcBorders>
              <w:top w:val="nil"/>
              <w:left w:val="nil"/>
              <w:bottom w:val="single" w:sz="4" w:space="0" w:color="000000"/>
              <w:right w:val="single" w:sz="4" w:space="0" w:color="000000"/>
            </w:tcBorders>
            <w:shd w:val="clear" w:color="auto" w:fill="auto"/>
            <w:vAlign w:val="center"/>
            <w:hideMark/>
          </w:tcPr>
          <w:p w14:paraId="0E8FEFB5" w14:textId="77777777" w:rsidR="002E2E98" w:rsidRPr="002E2E98" w:rsidRDefault="002E2E98" w:rsidP="001F19D0">
            <w:pPr>
              <w:jc w:val="center"/>
              <w:rPr>
                <w:color w:val="000000"/>
                <w:sz w:val="22"/>
                <w:szCs w:val="22"/>
              </w:rPr>
            </w:pPr>
            <w:r w:rsidRPr="002E2E98">
              <w:rPr>
                <w:color w:val="000000"/>
                <w:sz w:val="22"/>
                <w:szCs w:val="22"/>
              </w:rPr>
              <w:t>36</w:t>
            </w:r>
          </w:p>
        </w:tc>
        <w:tc>
          <w:tcPr>
            <w:tcW w:w="1539" w:type="dxa"/>
            <w:tcBorders>
              <w:top w:val="nil"/>
              <w:left w:val="nil"/>
              <w:bottom w:val="single" w:sz="4" w:space="0" w:color="000000"/>
              <w:right w:val="single" w:sz="4" w:space="0" w:color="000000"/>
            </w:tcBorders>
            <w:shd w:val="clear" w:color="auto" w:fill="auto"/>
            <w:vAlign w:val="center"/>
            <w:hideMark/>
          </w:tcPr>
          <w:p w14:paraId="42EBAC13" w14:textId="77777777" w:rsidR="002E2E98" w:rsidRPr="002E2E98" w:rsidRDefault="002E2E98" w:rsidP="001F19D0">
            <w:pPr>
              <w:jc w:val="center"/>
              <w:rPr>
                <w:color w:val="000000"/>
                <w:sz w:val="22"/>
                <w:szCs w:val="22"/>
              </w:rPr>
            </w:pPr>
            <w:r w:rsidRPr="002E2E98">
              <w:rPr>
                <w:color w:val="000000"/>
                <w:sz w:val="22"/>
                <w:szCs w:val="22"/>
              </w:rPr>
              <w:t>0</w:t>
            </w:r>
          </w:p>
        </w:tc>
        <w:tc>
          <w:tcPr>
            <w:tcW w:w="1191" w:type="dxa"/>
            <w:tcBorders>
              <w:top w:val="nil"/>
              <w:left w:val="nil"/>
              <w:bottom w:val="single" w:sz="4" w:space="0" w:color="000000"/>
              <w:right w:val="single" w:sz="4" w:space="0" w:color="000000"/>
            </w:tcBorders>
            <w:shd w:val="clear" w:color="auto" w:fill="auto"/>
            <w:vAlign w:val="center"/>
            <w:hideMark/>
          </w:tcPr>
          <w:p w14:paraId="66352D04" w14:textId="77777777" w:rsidR="002E2E98" w:rsidRPr="002E2E98" w:rsidRDefault="002E2E98" w:rsidP="001F19D0">
            <w:pPr>
              <w:jc w:val="center"/>
              <w:rPr>
                <w:color w:val="000000"/>
                <w:sz w:val="22"/>
                <w:szCs w:val="22"/>
              </w:rPr>
            </w:pPr>
            <w:r w:rsidRPr="002E2E98">
              <w:rPr>
                <w:color w:val="000000"/>
                <w:sz w:val="22"/>
                <w:szCs w:val="22"/>
              </w:rPr>
              <w:t>0</w:t>
            </w:r>
          </w:p>
        </w:tc>
        <w:tc>
          <w:tcPr>
            <w:tcW w:w="1384" w:type="dxa"/>
            <w:tcBorders>
              <w:top w:val="nil"/>
              <w:left w:val="nil"/>
              <w:bottom w:val="single" w:sz="4" w:space="0" w:color="000000"/>
              <w:right w:val="single" w:sz="4" w:space="0" w:color="000000"/>
            </w:tcBorders>
            <w:shd w:val="clear" w:color="auto" w:fill="auto"/>
            <w:vAlign w:val="center"/>
            <w:hideMark/>
          </w:tcPr>
          <w:p w14:paraId="210CE3AC" w14:textId="77777777" w:rsidR="002E2E98" w:rsidRPr="002E2E98" w:rsidRDefault="002E2E98" w:rsidP="001F19D0">
            <w:pPr>
              <w:jc w:val="center"/>
              <w:rPr>
                <w:color w:val="000000"/>
                <w:sz w:val="22"/>
                <w:szCs w:val="22"/>
              </w:rPr>
            </w:pPr>
            <w:r w:rsidRPr="002E2E98">
              <w:rPr>
                <w:color w:val="000000"/>
                <w:sz w:val="22"/>
                <w:szCs w:val="22"/>
              </w:rPr>
              <w:t>0</w:t>
            </w:r>
          </w:p>
        </w:tc>
        <w:tc>
          <w:tcPr>
            <w:tcW w:w="1596" w:type="dxa"/>
            <w:tcBorders>
              <w:top w:val="nil"/>
              <w:left w:val="nil"/>
              <w:bottom w:val="single" w:sz="4" w:space="0" w:color="000000"/>
              <w:right w:val="single" w:sz="4" w:space="0" w:color="000000"/>
            </w:tcBorders>
            <w:shd w:val="clear" w:color="auto" w:fill="auto"/>
            <w:vAlign w:val="center"/>
            <w:hideMark/>
          </w:tcPr>
          <w:p w14:paraId="06870292" w14:textId="77777777" w:rsidR="002E2E98" w:rsidRPr="002E2E98" w:rsidRDefault="002E2E98" w:rsidP="001F19D0">
            <w:pPr>
              <w:jc w:val="center"/>
              <w:rPr>
                <w:color w:val="000000"/>
                <w:sz w:val="22"/>
                <w:szCs w:val="22"/>
              </w:rPr>
            </w:pPr>
            <w:r w:rsidRPr="002E2E98">
              <w:rPr>
                <w:color w:val="000000"/>
                <w:sz w:val="22"/>
                <w:szCs w:val="22"/>
              </w:rPr>
              <w:t>0</w:t>
            </w:r>
          </w:p>
        </w:tc>
        <w:tc>
          <w:tcPr>
            <w:tcW w:w="1480" w:type="dxa"/>
            <w:tcBorders>
              <w:top w:val="nil"/>
              <w:left w:val="nil"/>
              <w:bottom w:val="single" w:sz="4" w:space="0" w:color="000000"/>
              <w:right w:val="single" w:sz="4" w:space="0" w:color="000000"/>
            </w:tcBorders>
            <w:shd w:val="clear" w:color="auto" w:fill="auto"/>
            <w:vAlign w:val="center"/>
            <w:hideMark/>
          </w:tcPr>
          <w:p w14:paraId="047A60A7" w14:textId="77777777" w:rsidR="002E2E98" w:rsidRPr="002E2E98" w:rsidRDefault="002E2E98" w:rsidP="001F19D0">
            <w:pPr>
              <w:jc w:val="center"/>
              <w:rPr>
                <w:color w:val="000000"/>
                <w:sz w:val="22"/>
                <w:szCs w:val="22"/>
              </w:rPr>
            </w:pPr>
            <w:r w:rsidRPr="002E2E98">
              <w:rPr>
                <w:color w:val="000000"/>
                <w:sz w:val="22"/>
                <w:szCs w:val="22"/>
              </w:rPr>
              <w:t>19</w:t>
            </w:r>
          </w:p>
        </w:tc>
        <w:tc>
          <w:tcPr>
            <w:tcW w:w="1715" w:type="dxa"/>
            <w:tcBorders>
              <w:top w:val="nil"/>
              <w:left w:val="nil"/>
              <w:bottom w:val="single" w:sz="4" w:space="0" w:color="000000"/>
              <w:right w:val="single" w:sz="4" w:space="0" w:color="000000"/>
            </w:tcBorders>
            <w:shd w:val="clear" w:color="auto" w:fill="auto"/>
            <w:vAlign w:val="center"/>
            <w:hideMark/>
          </w:tcPr>
          <w:p w14:paraId="65DA9053" w14:textId="77777777" w:rsidR="002E2E98" w:rsidRPr="002E2E98" w:rsidRDefault="002E2E98" w:rsidP="001F19D0">
            <w:pPr>
              <w:jc w:val="center"/>
              <w:rPr>
                <w:color w:val="000000"/>
                <w:sz w:val="22"/>
                <w:szCs w:val="22"/>
              </w:rPr>
            </w:pPr>
            <w:r w:rsidRPr="002E2E98">
              <w:rPr>
                <w:color w:val="000000"/>
                <w:sz w:val="22"/>
                <w:szCs w:val="22"/>
              </w:rPr>
              <w:t>11</w:t>
            </w:r>
          </w:p>
        </w:tc>
      </w:tr>
      <w:tr w:rsidR="002E2E98" w:rsidRPr="002E2E98" w14:paraId="0863D75E" w14:textId="77777777" w:rsidTr="001F19D0">
        <w:trPr>
          <w:trHeight w:val="750"/>
        </w:trPr>
        <w:tc>
          <w:tcPr>
            <w:tcW w:w="5249" w:type="dxa"/>
            <w:tcBorders>
              <w:top w:val="nil"/>
              <w:left w:val="single" w:sz="4" w:space="0" w:color="000000"/>
              <w:bottom w:val="single" w:sz="4" w:space="0" w:color="000000"/>
              <w:right w:val="single" w:sz="4" w:space="0" w:color="000000"/>
            </w:tcBorders>
            <w:shd w:val="clear" w:color="auto" w:fill="auto"/>
            <w:vAlign w:val="center"/>
            <w:hideMark/>
          </w:tcPr>
          <w:p w14:paraId="7ED7B53F" w14:textId="30DE1E9F" w:rsidR="002E2E98" w:rsidRPr="002E2E98" w:rsidRDefault="002E2E98" w:rsidP="001F19D0">
            <w:pPr>
              <w:rPr>
                <w:color w:val="000000"/>
                <w:sz w:val="18"/>
                <w:szCs w:val="18"/>
              </w:rPr>
            </w:pPr>
            <w:r w:rsidRPr="002E2E98">
              <w:rPr>
                <w:color w:val="000000"/>
                <w:sz w:val="18"/>
                <w:szCs w:val="18"/>
              </w:rPr>
              <w:lastRenderedPageBreak/>
              <w:t xml:space="preserve">Медицинское освидетел-ние, пров-е военно-врач. </w:t>
            </w:r>
            <w:proofErr w:type="gramStart"/>
            <w:r w:rsidRPr="002E2E98">
              <w:rPr>
                <w:color w:val="000000"/>
                <w:sz w:val="18"/>
                <w:szCs w:val="18"/>
              </w:rPr>
              <w:t>экспертизы ,</w:t>
            </w:r>
            <w:proofErr w:type="gramEnd"/>
            <w:r w:rsidRPr="002E2E98">
              <w:rPr>
                <w:color w:val="000000"/>
                <w:sz w:val="18"/>
                <w:szCs w:val="18"/>
              </w:rPr>
              <w:t xml:space="preserve"> инвалидность</w:t>
            </w:r>
          </w:p>
        </w:tc>
        <w:tc>
          <w:tcPr>
            <w:tcW w:w="1006" w:type="dxa"/>
            <w:tcBorders>
              <w:top w:val="nil"/>
              <w:left w:val="nil"/>
              <w:bottom w:val="single" w:sz="4" w:space="0" w:color="000000"/>
              <w:right w:val="single" w:sz="4" w:space="0" w:color="000000"/>
            </w:tcBorders>
            <w:shd w:val="clear" w:color="auto" w:fill="auto"/>
            <w:vAlign w:val="center"/>
            <w:hideMark/>
          </w:tcPr>
          <w:p w14:paraId="34511BC3" w14:textId="77777777" w:rsidR="002E2E98" w:rsidRPr="002E2E98" w:rsidRDefault="002E2E98" w:rsidP="001F19D0">
            <w:pPr>
              <w:jc w:val="center"/>
              <w:rPr>
                <w:color w:val="000000"/>
                <w:sz w:val="22"/>
                <w:szCs w:val="22"/>
              </w:rPr>
            </w:pPr>
            <w:r w:rsidRPr="002E2E98">
              <w:rPr>
                <w:color w:val="000000"/>
                <w:sz w:val="22"/>
                <w:szCs w:val="22"/>
              </w:rPr>
              <w:t>0</w:t>
            </w:r>
          </w:p>
        </w:tc>
        <w:tc>
          <w:tcPr>
            <w:tcW w:w="1539" w:type="dxa"/>
            <w:tcBorders>
              <w:top w:val="nil"/>
              <w:left w:val="nil"/>
              <w:bottom w:val="single" w:sz="4" w:space="0" w:color="000000"/>
              <w:right w:val="single" w:sz="4" w:space="0" w:color="000000"/>
            </w:tcBorders>
            <w:shd w:val="clear" w:color="auto" w:fill="auto"/>
            <w:vAlign w:val="center"/>
            <w:hideMark/>
          </w:tcPr>
          <w:p w14:paraId="26A2D4A5" w14:textId="77777777" w:rsidR="002E2E98" w:rsidRPr="002E2E98" w:rsidRDefault="002E2E98" w:rsidP="001F19D0">
            <w:pPr>
              <w:jc w:val="center"/>
              <w:rPr>
                <w:color w:val="000000"/>
                <w:sz w:val="22"/>
                <w:szCs w:val="22"/>
              </w:rPr>
            </w:pPr>
            <w:r w:rsidRPr="002E2E98">
              <w:rPr>
                <w:color w:val="000000"/>
                <w:sz w:val="22"/>
                <w:szCs w:val="22"/>
              </w:rPr>
              <w:t>0</w:t>
            </w:r>
          </w:p>
        </w:tc>
        <w:tc>
          <w:tcPr>
            <w:tcW w:w="1191" w:type="dxa"/>
            <w:tcBorders>
              <w:top w:val="nil"/>
              <w:left w:val="nil"/>
              <w:bottom w:val="single" w:sz="4" w:space="0" w:color="000000"/>
              <w:right w:val="single" w:sz="4" w:space="0" w:color="000000"/>
            </w:tcBorders>
            <w:shd w:val="clear" w:color="auto" w:fill="auto"/>
            <w:vAlign w:val="center"/>
            <w:hideMark/>
          </w:tcPr>
          <w:p w14:paraId="4FC47863" w14:textId="77777777" w:rsidR="002E2E98" w:rsidRPr="002E2E98" w:rsidRDefault="002E2E98" w:rsidP="001F19D0">
            <w:pPr>
              <w:jc w:val="center"/>
              <w:rPr>
                <w:color w:val="000000"/>
                <w:sz w:val="22"/>
                <w:szCs w:val="22"/>
              </w:rPr>
            </w:pPr>
            <w:r w:rsidRPr="002E2E98">
              <w:rPr>
                <w:color w:val="000000"/>
                <w:sz w:val="22"/>
                <w:szCs w:val="22"/>
              </w:rPr>
              <w:t>0</w:t>
            </w:r>
          </w:p>
        </w:tc>
        <w:tc>
          <w:tcPr>
            <w:tcW w:w="1384" w:type="dxa"/>
            <w:tcBorders>
              <w:top w:val="nil"/>
              <w:left w:val="nil"/>
              <w:bottom w:val="single" w:sz="4" w:space="0" w:color="000000"/>
              <w:right w:val="single" w:sz="4" w:space="0" w:color="000000"/>
            </w:tcBorders>
            <w:shd w:val="clear" w:color="auto" w:fill="auto"/>
            <w:vAlign w:val="center"/>
            <w:hideMark/>
          </w:tcPr>
          <w:p w14:paraId="3F4B3B84" w14:textId="77777777" w:rsidR="002E2E98" w:rsidRPr="002E2E98" w:rsidRDefault="002E2E98" w:rsidP="001F19D0">
            <w:pPr>
              <w:jc w:val="center"/>
              <w:rPr>
                <w:color w:val="000000"/>
                <w:sz w:val="22"/>
                <w:szCs w:val="22"/>
              </w:rPr>
            </w:pPr>
            <w:r w:rsidRPr="002E2E98">
              <w:rPr>
                <w:color w:val="000000"/>
                <w:sz w:val="22"/>
                <w:szCs w:val="22"/>
              </w:rPr>
              <w:t>0</w:t>
            </w:r>
          </w:p>
        </w:tc>
        <w:tc>
          <w:tcPr>
            <w:tcW w:w="1596" w:type="dxa"/>
            <w:tcBorders>
              <w:top w:val="nil"/>
              <w:left w:val="nil"/>
              <w:bottom w:val="single" w:sz="4" w:space="0" w:color="000000"/>
              <w:right w:val="single" w:sz="4" w:space="0" w:color="000000"/>
            </w:tcBorders>
            <w:shd w:val="clear" w:color="auto" w:fill="auto"/>
            <w:vAlign w:val="center"/>
            <w:hideMark/>
          </w:tcPr>
          <w:p w14:paraId="443710B8" w14:textId="77777777" w:rsidR="002E2E98" w:rsidRPr="002E2E98" w:rsidRDefault="002E2E98" w:rsidP="001F19D0">
            <w:pPr>
              <w:jc w:val="center"/>
              <w:rPr>
                <w:color w:val="000000"/>
                <w:sz w:val="22"/>
                <w:szCs w:val="22"/>
              </w:rPr>
            </w:pPr>
            <w:r w:rsidRPr="002E2E98">
              <w:rPr>
                <w:color w:val="000000"/>
                <w:sz w:val="22"/>
                <w:szCs w:val="22"/>
              </w:rPr>
              <w:t>0</w:t>
            </w:r>
          </w:p>
        </w:tc>
        <w:tc>
          <w:tcPr>
            <w:tcW w:w="1480" w:type="dxa"/>
            <w:tcBorders>
              <w:top w:val="nil"/>
              <w:left w:val="nil"/>
              <w:bottom w:val="single" w:sz="4" w:space="0" w:color="000000"/>
              <w:right w:val="single" w:sz="4" w:space="0" w:color="000000"/>
            </w:tcBorders>
            <w:shd w:val="clear" w:color="auto" w:fill="auto"/>
            <w:vAlign w:val="center"/>
            <w:hideMark/>
          </w:tcPr>
          <w:p w14:paraId="0F892D8D" w14:textId="77777777" w:rsidR="002E2E98" w:rsidRPr="002E2E98" w:rsidRDefault="002E2E98" w:rsidP="001F19D0">
            <w:pPr>
              <w:jc w:val="center"/>
              <w:rPr>
                <w:color w:val="000000"/>
                <w:sz w:val="22"/>
                <w:szCs w:val="22"/>
              </w:rPr>
            </w:pPr>
            <w:r w:rsidRPr="002E2E98">
              <w:rPr>
                <w:color w:val="000000"/>
                <w:sz w:val="22"/>
                <w:szCs w:val="22"/>
              </w:rPr>
              <w:t>0</w:t>
            </w:r>
          </w:p>
        </w:tc>
        <w:tc>
          <w:tcPr>
            <w:tcW w:w="1715" w:type="dxa"/>
            <w:tcBorders>
              <w:top w:val="nil"/>
              <w:left w:val="nil"/>
              <w:bottom w:val="single" w:sz="4" w:space="0" w:color="000000"/>
              <w:right w:val="single" w:sz="4" w:space="0" w:color="000000"/>
            </w:tcBorders>
            <w:shd w:val="clear" w:color="auto" w:fill="auto"/>
            <w:vAlign w:val="center"/>
            <w:hideMark/>
          </w:tcPr>
          <w:p w14:paraId="1CA5315F" w14:textId="77777777" w:rsidR="002E2E98" w:rsidRPr="002E2E98" w:rsidRDefault="002E2E98" w:rsidP="001F19D0">
            <w:pPr>
              <w:jc w:val="center"/>
              <w:rPr>
                <w:color w:val="000000"/>
                <w:sz w:val="22"/>
                <w:szCs w:val="22"/>
              </w:rPr>
            </w:pPr>
            <w:r w:rsidRPr="002E2E98">
              <w:rPr>
                <w:color w:val="000000"/>
                <w:sz w:val="22"/>
                <w:szCs w:val="22"/>
              </w:rPr>
              <w:t>0</w:t>
            </w:r>
          </w:p>
        </w:tc>
      </w:tr>
      <w:tr w:rsidR="002E2E98" w:rsidRPr="002E2E98" w14:paraId="79F4BBB5" w14:textId="77777777" w:rsidTr="001F19D0">
        <w:trPr>
          <w:trHeight w:val="375"/>
        </w:trPr>
        <w:tc>
          <w:tcPr>
            <w:tcW w:w="5249" w:type="dxa"/>
            <w:tcBorders>
              <w:top w:val="nil"/>
              <w:left w:val="single" w:sz="4" w:space="0" w:color="000000"/>
              <w:bottom w:val="single" w:sz="4" w:space="0" w:color="000000"/>
              <w:right w:val="single" w:sz="4" w:space="0" w:color="000000"/>
            </w:tcBorders>
            <w:shd w:val="clear" w:color="auto" w:fill="auto"/>
            <w:vAlign w:val="center"/>
            <w:hideMark/>
          </w:tcPr>
          <w:p w14:paraId="7949DA0E" w14:textId="45372105" w:rsidR="002E2E98" w:rsidRPr="002E2E98" w:rsidRDefault="002E2E98" w:rsidP="001F19D0">
            <w:pPr>
              <w:rPr>
                <w:color w:val="000000"/>
                <w:sz w:val="18"/>
                <w:szCs w:val="18"/>
              </w:rPr>
            </w:pPr>
            <w:r w:rsidRPr="002E2E98">
              <w:rPr>
                <w:color w:val="000000"/>
                <w:sz w:val="18"/>
                <w:szCs w:val="18"/>
              </w:rPr>
              <w:t>Борьба с коррупцией</w:t>
            </w:r>
          </w:p>
        </w:tc>
        <w:tc>
          <w:tcPr>
            <w:tcW w:w="1006" w:type="dxa"/>
            <w:tcBorders>
              <w:top w:val="nil"/>
              <w:left w:val="nil"/>
              <w:bottom w:val="single" w:sz="4" w:space="0" w:color="000000"/>
              <w:right w:val="single" w:sz="4" w:space="0" w:color="000000"/>
            </w:tcBorders>
            <w:shd w:val="clear" w:color="auto" w:fill="auto"/>
            <w:vAlign w:val="center"/>
            <w:hideMark/>
          </w:tcPr>
          <w:p w14:paraId="213F5209" w14:textId="77777777" w:rsidR="002E2E98" w:rsidRPr="002E2E98" w:rsidRDefault="002E2E98" w:rsidP="001F19D0">
            <w:pPr>
              <w:jc w:val="center"/>
              <w:rPr>
                <w:color w:val="000000"/>
                <w:sz w:val="22"/>
                <w:szCs w:val="22"/>
              </w:rPr>
            </w:pPr>
            <w:r w:rsidRPr="002E2E98">
              <w:rPr>
                <w:color w:val="000000"/>
                <w:sz w:val="22"/>
                <w:szCs w:val="22"/>
              </w:rPr>
              <w:t>0</w:t>
            </w:r>
          </w:p>
        </w:tc>
        <w:tc>
          <w:tcPr>
            <w:tcW w:w="1539" w:type="dxa"/>
            <w:tcBorders>
              <w:top w:val="nil"/>
              <w:left w:val="nil"/>
              <w:bottom w:val="single" w:sz="4" w:space="0" w:color="000000"/>
              <w:right w:val="single" w:sz="4" w:space="0" w:color="000000"/>
            </w:tcBorders>
            <w:shd w:val="clear" w:color="auto" w:fill="auto"/>
            <w:vAlign w:val="center"/>
            <w:hideMark/>
          </w:tcPr>
          <w:p w14:paraId="153ADBFE" w14:textId="77777777" w:rsidR="002E2E98" w:rsidRPr="002E2E98" w:rsidRDefault="002E2E98" w:rsidP="001F19D0">
            <w:pPr>
              <w:jc w:val="center"/>
              <w:rPr>
                <w:color w:val="000000"/>
                <w:sz w:val="22"/>
                <w:szCs w:val="22"/>
              </w:rPr>
            </w:pPr>
            <w:r w:rsidRPr="002E2E98">
              <w:rPr>
                <w:color w:val="000000"/>
                <w:sz w:val="22"/>
                <w:szCs w:val="22"/>
              </w:rPr>
              <w:t>0</w:t>
            </w:r>
          </w:p>
        </w:tc>
        <w:tc>
          <w:tcPr>
            <w:tcW w:w="1191" w:type="dxa"/>
            <w:tcBorders>
              <w:top w:val="nil"/>
              <w:left w:val="nil"/>
              <w:bottom w:val="single" w:sz="4" w:space="0" w:color="000000"/>
              <w:right w:val="single" w:sz="4" w:space="0" w:color="000000"/>
            </w:tcBorders>
            <w:shd w:val="clear" w:color="auto" w:fill="auto"/>
            <w:vAlign w:val="center"/>
            <w:hideMark/>
          </w:tcPr>
          <w:p w14:paraId="0E166602" w14:textId="77777777" w:rsidR="002E2E98" w:rsidRPr="002E2E98" w:rsidRDefault="002E2E98" w:rsidP="001F19D0">
            <w:pPr>
              <w:jc w:val="center"/>
              <w:rPr>
                <w:color w:val="000000"/>
                <w:sz w:val="22"/>
                <w:szCs w:val="22"/>
              </w:rPr>
            </w:pPr>
            <w:r w:rsidRPr="002E2E98">
              <w:rPr>
                <w:color w:val="000000"/>
                <w:sz w:val="22"/>
                <w:szCs w:val="22"/>
              </w:rPr>
              <w:t>0</w:t>
            </w:r>
          </w:p>
        </w:tc>
        <w:tc>
          <w:tcPr>
            <w:tcW w:w="1384" w:type="dxa"/>
            <w:tcBorders>
              <w:top w:val="nil"/>
              <w:left w:val="nil"/>
              <w:bottom w:val="single" w:sz="4" w:space="0" w:color="000000"/>
              <w:right w:val="single" w:sz="4" w:space="0" w:color="000000"/>
            </w:tcBorders>
            <w:shd w:val="clear" w:color="auto" w:fill="auto"/>
            <w:vAlign w:val="center"/>
            <w:hideMark/>
          </w:tcPr>
          <w:p w14:paraId="0C542030" w14:textId="77777777" w:rsidR="002E2E98" w:rsidRPr="002E2E98" w:rsidRDefault="002E2E98" w:rsidP="001F19D0">
            <w:pPr>
              <w:jc w:val="center"/>
              <w:rPr>
                <w:color w:val="000000"/>
                <w:sz w:val="22"/>
                <w:szCs w:val="22"/>
              </w:rPr>
            </w:pPr>
            <w:r w:rsidRPr="002E2E98">
              <w:rPr>
                <w:color w:val="000000"/>
                <w:sz w:val="22"/>
                <w:szCs w:val="22"/>
              </w:rPr>
              <w:t>0</w:t>
            </w:r>
          </w:p>
        </w:tc>
        <w:tc>
          <w:tcPr>
            <w:tcW w:w="1596" w:type="dxa"/>
            <w:tcBorders>
              <w:top w:val="nil"/>
              <w:left w:val="nil"/>
              <w:bottom w:val="single" w:sz="4" w:space="0" w:color="000000"/>
              <w:right w:val="single" w:sz="4" w:space="0" w:color="000000"/>
            </w:tcBorders>
            <w:shd w:val="clear" w:color="auto" w:fill="auto"/>
            <w:vAlign w:val="center"/>
            <w:hideMark/>
          </w:tcPr>
          <w:p w14:paraId="12639387" w14:textId="77777777" w:rsidR="002E2E98" w:rsidRPr="002E2E98" w:rsidRDefault="002E2E98" w:rsidP="001F19D0">
            <w:pPr>
              <w:jc w:val="center"/>
              <w:rPr>
                <w:color w:val="000000"/>
                <w:sz w:val="22"/>
                <w:szCs w:val="22"/>
              </w:rPr>
            </w:pPr>
            <w:r w:rsidRPr="002E2E98">
              <w:rPr>
                <w:color w:val="000000"/>
                <w:sz w:val="22"/>
                <w:szCs w:val="22"/>
              </w:rPr>
              <w:t>0</w:t>
            </w:r>
          </w:p>
        </w:tc>
        <w:tc>
          <w:tcPr>
            <w:tcW w:w="1480" w:type="dxa"/>
            <w:tcBorders>
              <w:top w:val="nil"/>
              <w:left w:val="nil"/>
              <w:bottom w:val="single" w:sz="4" w:space="0" w:color="000000"/>
              <w:right w:val="single" w:sz="4" w:space="0" w:color="000000"/>
            </w:tcBorders>
            <w:shd w:val="clear" w:color="auto" w:fill="auto"/>
            <w:vAlign w:val="center"/>
            <w:hideMark/>
          </w:tcPr>
          <w:p w14:paraId="111F5D77" w14:textId="77777777" w:rsidR="002E2E98" w:rsidRPr="002E2E98" w:rsidRDefault="002E2E98" w:rsidP="001F19D0">
            <w:pPr>
              <w:jc w:val="center"/>
              <w:rPr>
                <w:color w:val="000000"/>
                <w:sz w:val="22"/>
                <w:szCs w:val="22"/>
              </w:rPr>
            </w:pPr>
            <w:r w:rsidRPr="002E2E98">
              <w:rPr>
                <w:color w:val="000000"/>
                <w:sz w:val="22"/>
                <w:szCs w:val="22"/>
              </w:rPr>
              <w:t>0</w:t>
            </w:r>
          </w:p>
        </w:tc>
        <w:tc>
          <w:tcPr>
            <w:tcW w:w="1715" w:type="dxa"/>
            <w:tcBorders>
              <w:top w:val="nil"/>
              <w:left w:val="nil"/>
              <w:bottom w:val="single" w:sz="4" w:space="0" w:color="000000"/>
              <w:right w:val="single" w:sz="4" w:space="0" w:color="000000"/>
            </w:tcBorders>
            <w:shd w:val="clear" w:color="auto" w:fill="auto"/>
            <w:vAlign w:val="center"/>
            <w:hideMark/>
          </w:tcPr>
          <w:p w14:paraId="7B515347" w14:textId="77777777" w:rsidR="002E2E98" w:rsidRPr="002E2E98" w:rsidRDefault="002E2E98" w:rsidP="001F19D0">
            <w:pPr>
              <w:jc w:val="center"/>
              <w:rPr>
                <w:color w:val="000000"/>
                <w:sz w:val="22"/>
                <w:szCs w:val="22"/>
              </w:rPr>
            </w:pPr>
            <w:r w:rsidRPr="002E2E98">
              <w:rPr>
                <w:color w:val="000000"/>
                <w:sz w:val="22"/>
                <w:szCs w:val="22"/>
              </w:rPr>
              <w:t>0</w:t>
            </w:r>
          </w:p>
        </w:tc>
      </w:tr>
      <w:tr w:rsidR="002E2E98" w:rsidRPr="002E2E98" w14:paraId="22A77CED" w14:textId="77777777" w:rsidTr="001F19D0">
        <w:trPr>
          <w:trHeight w:val="375"/>
        </w:trPr>
        <w:tc>
          <w:tcPr>
            <w:tcW w:w="5249" w:type="dxa"/>
            <w:tcBorders>
              <w:top w:val="nil"/>
              <w:left w:val="single" w:sz="4" w:space="0" w:color="000000"/>
              <w:bottom w:val="single" w:sz="4" w:space="0" w:color="000000"/>
              <w:right w:val="single" w:sz="4" w:space="0" w:color="000000"/>
            </w:tcBorders>
            <w:shd w:val="clear" w:color="auto" w:fill="auto"/>
            <w:vAlign w:val="center"/>
            <w:hideMark/>
          </w:tcPr>
          <w:p w14:paraId="3CD204C4" w14:textId="77777777" w:rsidR="002E2E98" w:rsidRPr="002E2E98" w:rsidRDefault="002E2E98" w:rsidP="001F19D0">
            <w:pPr>
              <w:rPr>
                <w:color w:val="000000"/>
                <w:sz w:val="18"/>
                <w:szCs w:val="18"/>
              </w:rPr>
            </w:pPr>
            <w:r w:rsidRPr="002E2E98">
              <w:rPr>
                <w:color w:val="000000"/>
                <w:sz w:val="18"/>
                <w:szCs w:val="18"/>
              </w:rPr>
              <w:t>снять с контроля</w:t>
            </w:r>
          </w:p>
        </w:tc>
        <w:tc>
          <w:tcPr>
            <w:tcW w:w="1006" w:type="dxa"/>
            <w:tcBorders>
              <w:top w:val="nil"/>
              <w:left w:val="nil"/>
              <w:bottom w:val="single" w:sz="4" w:space="0" w:color="000000"/>
              <w:right w:val="single" w:sz="4" w:space="0" w:color="000000"/>
            </w:tcBorders>
            <w:shd w:val="clear" w:color="auto" w:fill="auto"/>
            <w:vAlign w:val="center"/>
            <w:hideMark/>
          </w:tcPr>
          <w:p w14:paraId="600DB056" w14:textId="77777777" w:rsidR="002E2E98" w:rsidRPr="002E2E98" w:rsidRDefault="002E2E98" w:rsidP="001F19D0">
            <w:pPr>
              <w:jc w:val="center"/>
              <w:rPr>
                <w:color w:val="000000"/>
                <w:sz w:val="22"/>
                <w:szCs w:val="22"/>
              </w:rPr>
            </w:pPr>
            <w:r w:rsidRPr="002E2E98">
              <w:rPr>
                <w:color w:val="000000"/>
                <w:sz w:val="22"/>
                <w:szCs w:val="22"/>
              </w:rPr>
              <w:t>1</w:t>
            </w:r>
          </w:p>
        </w:tc>
        <w:tc>
          <w:tcPr>
            <w:tcW w:w="1539" w:type="dxa"/>
            <w:tcBorders>
              <w:top w:val="nil"/>
              <w:left w:val="nil"/>
              <w:bottom w:val="single" w:sz="4" w:space="0" w:color="000000"/>
              <w:right w:val="single" w:sz="4" w:space="0" w:color="000000"/>
            </w:tcBorders>
            <w:shd w:val="clear" w:color="auto" w:fill="auto"/>
            <w:vAlign w:val="center"/>
            <w:hideMark/>
          </w:tcPr>
          <w:p w14:paraId="0832CAFB" w14:textId="77777777" w:rsidR="002E2E98" w:rsidRPr="002E2E98" w:rsidRDefault="002E2E98" w:rsidP="001F19D0">
            <w:pPr>
              <w:jc w:val="center"/>
              <w:rPr>
                <w:color w:val="000000"/>
                <w:sz w:val="22"/>
                <w:szCs w:val="22"/>
              </w:rPr>
            </w:pPr>
            <w:r w:rsidRPr="002E2E98">
              <w:rPr>
                <w:color w:val="000000"/>
                <w:sz w:val="22"/>
                <w:szCs w:val="22"/>
              </w:rPr>
              <w:t>0</w:t>
            </w:r>
          </w:p>
        </w:tc>
        <w:tc>
          <w:tcPr>
            <w:tcW w:w="1191" w:type="dxa"/>
            <w:tcBorders>
              <w:top w:val="nil"/>
              <w:left w:val="nil"/>
              <w:bottom w:val="single" w:sz="4" w:space="0" w:color="000000"/>
              <w:right w:val="single" w:sz="4" w:space="0" w:color="000000"/>
            </w:tcBorders>
            <w:shd w:val="clear" w:color="auto" w:fill="auto"/>
            <w:vAlign w:val="center"/>
            <w:hideMark/>
          </w:tcPr>
          <w:p w14:paraId="1FA1BCB4" w14:textId="77777777" w:rsidR="002E2E98" w:rsidRPr="002E2E98" w:rsidRDefault="002E2E98" w:rsidP="001F19D0">
            <w:pPr>
              <w:jc w:val="center"/>
              <w:rPr>
                <w:color w:val="000000"/>
                <w:sz w:val="22"/>
                <w:szCs w:val="22"/>
              </w:rPr>
            </w:pPr>
            <w:r w:rsidRPr="002E2E98">
              <w:rPr>
                <w:color w:val="000000"/>
                <w:sz w:val="22"/>
                <w:szCs w:val="22"/>
              </w:rPr>
              <w:t>0</w:t>
            </w:r>
          </w:p>
        </w:tc>
        <w:tc>
          <w:tcPr>
            <w:tcW w:w="1384" w:type="dxa"/>
            <w:tcBorders>
              <w:top w:val="nil"/>
              <w:left w:val="nil"/>
              <w:bottom w:val="single" w:sz="4" w:space="0" w:color="000000"/>
              <w:right w:val="single" w:sz="4" w:space="0" w:color="000000"/>
            </w:tcBorders>
            <w:shd w:val="clear" w:color="auto" w:fill="auto"/>
            <w:vAlign w:val="center"/>
            <w:hideMark/>
          </w:tcPr>
          <w:p w14:paraId="1AD0FDBD" w14:textId="77777777" w:rsidR="002E2E98" w:rsidRPr="002E2E98" w:rsidRDefault="002E2E98" w:rsidP="001F19D0">
            <w:pPr>
              <w:jc w:val="center"/>
              <w:rPr>
                <w:color w:val="000000"/>
                <w:sz w:val="22"/>
                <w:szCs w:val="22"/>
              </w:rPr>
            </w:pPr>
            <w:r w:rsidRPr="002E2E98">
              <w:rPr>
                <w:color w:val="000000"/>
                <w:sz w:val="22"/>
                <w:szCs w:val="22"/>
              </w:rPr>
              <w:t>0</w:t>
            </w:r>
          </w:p>
        </w:tc>
        <w:tc>
          <w:tcPr>
            <w:tcW w:w="1596" w:type="dxa"/>
            <w:tcBorders>
              <w:top w:val="nil"/>
              <w:left w:val="nil"/>
              <w:bottom w:val="single" w:sz="4" w:space="0" w:color="000000"/>
              <w:right w:val="single" w:sz="4" w:space="0" w:color="000000"/>
            </w:tcBorders>
            <w:shd w:val="clear" w:color="auto" w:fill="auto"/>
            <w:vAlign w:val="center"/>
            <w:hideMark/>
          </w:tcPr>
          <w:p w14:paraId="5EA305EA" w14:textId="77777777" w:rsidR="002E2E98" w:rsidRPr="002E2E98" w:rsidRDefault="002E2E98" w:rsidP="001F19D0">
            <w:pPr>
              <w:jc w:val="center"/>
              <w:rPr>
                <w:color w:val="000000"/>
                <w:sz w:val="22"/>
                <w:szCs w:val="22"/>
              </w:rPr>
            </w:pPr>
            <w:r w:rsidRPr="002E2E98">
              <w:rPr>
                <w:color w:val="000000"/>
                <w:sz w:val="22"/>
                <w:szCs w:val="22"/>
              </w:rPr>
              <w:t>0</w:t>
            </w:r>
          </w:p>
        </w:tc>
        <w:tc>
          <w:tcPr>
            <w:tcW w:w="1480" w:type="dxa"/>
            <w:tcBorders>
              <w:top w:val="nil"/>
              <w:left w:val="nil"/>
              <w:bottom w:val="single" w:sz="4" w:space="0" w:color="000000"/>
              <w:right w:val="single" w:sz="4" w:space="0" w:color="000000"/>
            </w:tcBorders>
            <w:shd w:val="clear" w:color="auto" w:fill="auto"/>
            <w:vAlign w:val="center"/>
            <w:hideMark/>
          </w:tcPr>
          <w:p w14:paraId="2F26BC13" w14:textId="77777777" w:rsidR="002E2E98" w:rsidRPr="002E2E98" w:rsidRDefault="002E2E98" w:rsidP="001F19D0">
            <w:pPr>
              <w:jc w:val="center"/>
              <w:rPr>
                <w:color w:val="000000"/>
                <w:sz w:val="22"/>
                <w:szCs w:val="22"/>
              </w:rPr>
            </w:pPr>
            <w:r w:rsidRPr="002E2E98">
              <w:rPr>
                <w:color w:val="000000"/>
                <w:sz w:val="22"/>
                <w:szCs w:val="22"/>
              </w:rPr>
              <w:t>1</w:t>
            </w:r>
          </w:p>
        </w:tc>
        <w:tc>
          <w:tcPr>
            <w:tcW w:w="1715" w:type="dxa"/>
            <w:tcBorders>
              <w:top w:val="nil"/>
              <w:left w:val="nil"/>
              <w:bottom w:val="single" w:sz="4" w:space="0" w:color="000000"/>
              <w:right w:val="single" w:sz="4" w:space="0" w:color="000000"/>
            </w:tcBorders>
            <w:shd w:val="clear" w:color="auto" w:fill="auto"/>
            <w:vAlign w:val="center"/>
            <w:hideMark/>
          </w:tcPr>
          <w:p w14:paraId="7C09E51D" w14:textId="77777777" w:rsidR="002E2E98" w:rsidRPr="002E2E98" w:rsidRDefault="002E2E98" w:rsidP="001F19D0">
            <w:pPr>
              <w:jc w:val="center"/>
              <w:rPr>
                <w:color w:val="000000"/>
                <w:sz w:val="22"/>
                <w:szCs w:val="22"/>
              </w:rPr>
            </w:pPr>
            <w:r w:rsidRPr="002E2E98">
              <w:rPr>
                <w:color w:val="000000"/>
                <w:sz w:val="22"/>
                <w:szCs w:val="22"/>
              </w:rPr>
              <w:t>0</w:t>
            </w:r>
          </w:p>
        </w:tc>
      </w:tr>
      <w:tr w:rsidR="002E2E98" w:rsidRPr="002E2E98" w14:paraId="6DC238AA" w14:textId="77777777" w:rsidTr="001F19D0">
        <w:trPr>
          <w:trHeight w:val="750"/>
        </w:trPr>
        <w:tc>
          <w:tcPr>
            <w:tcW w:w="5249" w:type="dxa"/>
            <w:tcBorders>
              <w:top w:val="nil"/>
              <w:left w:val="single" w:sz="4" w:space="0" w:color="000000"/>
              <w:bottom w:val="single" w:sz="4" w:space="0" w:color="000000"/>
              <w:right w:val="single" w:sz="4" w:space="0" w:color="000000"/>
            </w:tcBorders>
            <w:shd w:val="clear" w:color="auto" w:fill="auto"/>
            <w:vAlign w:val="center"/>
            <w:hideMark/>
          </w:tcPr>
          <w:p w14:paraId="0E705F73" w14:textId="77777777" w:rsidR="002E2E98" w:rsidRPr="002E2E98" w:rsidRDefault="002E2E98" w:rsidP="001F19D0">
            <w:pPr>
              <w:rPr>
                <w:color w:val="000000"/>
                <w:sz w:val="18"/>
                <w:szCs w:val="18"/>
              </w:rPr>
            </w:pPr>
            <w:r w:rsidRPr="002E2E98">
              <w:rPr>
                <w:color w:val="000000"/>
                <w:sz w:val="18"/>
                <w:szCs w:val="18"/>
              </w:rPr>
              <w:t>Квоты на оказание высокотехнологической медицинской помощи</w:t>
            </w:r>
          </w:p>
        </w:tc>
        <w:tc>
          <w:tcPr>
            <w:tcW w:w="1006" w:type="dxa"/>
            <w:tcBorders>
              <w:top w:val="nil"/>
              <w:left w:val="nil"/>
              <w:bottom w:val="single" w:sz="4" w:space="0" w:color="000000"/>
              <w:right w:val="single" w:sz="4" w:space="0" w:color="000000"/>
            </w:tcBorders>
            <w:shd w:val="clear" w:color="auto" w:fill="auto"/>
            <w:vAlign w:val="center"/>
            <w:hideMark/>
          </w:tcPr>
          <w:p w14:paraId="080A7FF8" w14:textId="77777777" w:rsidR="002E2E98" w:rsidRPr="002E2E98" w:rsidRDefault="002E2E98" w:rsidP="001F19D0">
            <w:pPr>
              <w:jc w:val="center"/>
              <w:rPr>
                <w:color w:val="000000"/>
                <w:sz w:val="22"/>
                <w:szCs w:val="22"/>
              </w:rPr>
            </w:pPr>
            <w:r w:rsidRPr="002E2E98">
              <w:rPr>
                <w:color w:val="000000"/>
                <w:sz w:val="22"/>
                <w:szCs w:val="22"/>
              </w:rPr>
              <w:t>0</w:t>
            </w:r>
          </w:p>
        </w:tc>
        <w:tc>
          <w:tcPr>
            <w:tcW w:w="1539" w:type="dxa"/>
            <w:tcBorders>
              <w:top w:val="nil"/>
              <w:left w:val="nil"/>
              <w:bottom w:val="single" w:sz="4" w:space="0" w:color="000000"/>
              <w:right w:val="single" w:sz="4" w:space="0" w:color="000000"/>
            </w:tcBorders>
            <w:shd w:val="clear" w:color="auto" w:fill="auto"/>
            <w:vAlign w:val="center"/>
            <w:hideMark/>
          </w:tcPr>
          <w:p w14:paraId="15DC019F" w14:textId="77777777" w:rsidR="002E2E98" w:rsidRPr="002E2E98" w:rsidRDefault="002E2E98" w:rsidP="001F19D0">
            <w:pPr>
              <w:jc w:val="center"/>
              <w:rPr>
                <w:color w:val="000000"/>
                <w:sz w:val="22"/>
                <w:szCs w:val="22"/>
              </w:rPr>
            </w:pPr>
            <w:r w:rsidRPr="002E2E98">
              <w:rPr>
                <w:color w:val="000000"/>
                <w:sz w:val="22"/>
                <w:szCs w:val="22"/>
              </w:rPr>
              <w:t>0</w:t>
            </w:r>
          </w:p>
        </w:tc>
        <w:tc>
          <w:tcPr>
            <w:tcW w:w="1191" w:type="dxa"/>
            <w:tcBorders>
              <w:top w:val="nil"/>
              <w:left w:val="nil"/>
              <w:bottom w:val="single" w:sz="4" w:space="0" w:color="000000"/>
              <w:right w:val="single" w:sz="4" w:space="0" w:color="000000"/>
            </w:tcBorders>
            <w:shd w:val="clear" w:color="auto" w:fill="auto"/>
            <w:vAlign w:val="center"/>
            <w:hideMark/>
          </w:tcPr>
          <w:p w14:paraId="3436F0E7" w14:textId="77777777" w:rsidR="002E2E98" w:rsidRPr="002E2E98" w:rsidRDefault="002E2E98" w:rsidP="001F19D0">
            <w:pPr>
              <w:jc w:val="center"/>
              <w:rPr>
                <w:color w:val="000000"/>
                <w:sz w:val="22"/>
                <w:szCs w:val="22"/>
              </w:rPr>
            </w:pPr>
            <w:r w:rsidRPr="002E2E98">
              <w:rPr>
                <w:color w:val="000000"/>
                <w:sz w:val="22"/>
                <w:szCs w:val="22"/>
              </w:rPr>
              <w:t>0</w:t>
            </w:r>
          </w:p>
        </w:tc>
        <w:tc>
          <w:tcPr>
            <w:tcW w:w="1384" w:type="dxa"/>
            <w:tcBorders>
              <w:top w:val="nil"/>
              <w:left w:val="nil"/>
              <w:bottom w:val="single" w:sz="4" w:space="0" w:color="000000"/>
              <w:right w:val="single" w:sz="4" w:space="0" w:color="000000"/>
            </w:tcBorders>
            <w:shd w:val="clear" w:color="auto" w:fill="auto"/>
            <w:vAlign w:val="center"/>
            <w:hideMark/>
          </w:tcPr>
          <w:p w14:paraId="3AC493FA" w14:textId="77777777" w:rsidR="002E2E98" w:rsidRPr="002E2E98" w:rsidRDefault="002E2E98" w:rsidP="001F19D0">
            <w:pPr>
              <w:jc w:val="center"/>
              <w:rPr>
                <w:color w:val="000000"/>
                <w:sz w:val="22"/>
                <w:szCs w:val="22"/>
              </w:rPr>
            </w:pPr>
            <w:r w:rsidRPr="002E2E98">
              <w:rPr>
                <w:color w:val="000000"/>
                <w:sz w:val="22"/>
                <w:szCs w:val="22"/>
              </w:rPr>
              <w:t>0</w:t>
            </w:r>
          </w:p>
        </w:tc>
        <w:tc>
          <w:tcPr>
            <w:tcW w:w="1596" w:type="dxa"/>
            <w:tcBorders>
              <w:top w:val="nil"/>
              <w:left w:val="nil"/>
              <w:bottom w:val="single" w:sz="4" w:space="0" w:color="000000"/>
              <w:right w:val="single" w:sz="4" w:space="0" w:color="000000"/>
            </w:tcBorders>
            <w:shd w:val="clear" w:color="auto" w:fill="auto"/>
            <w:vAlign w:val="center"/>
            <w:hideMark/>
          </w:tcPr>
          <w:p w14:paraId="226DB14B" w14:textId="77777777" w:rsidR="002E2E98" w:rsidRPr="002E2E98" w:rsidRDefault="002E2E98" w:rsidP="001F19D0">
            <w:pPr>
              <w:jc w:val="center"/>
              <w:rPr>
                <w:color w:val="000000"/>
                <w:sz w:val="22"/>
                <w:szCs w:val="22"/>
              </w:rPr>
            </w:pPr>
            <w:r w:rsidRPr="002E2E98">
              <w:rPr>
                <w:color w:val="000000"/>
                <w:sz w:val="22"/>
                <w:szCs w:val="22"/>
              </w:rPr>
              <w:t>0</w:t>
            </w:r>
          </w:p>
        </w:tc>
        <w:tc>
          <w:tcPr>
            <w:tcW w:w="1480" w:type="dxa"/>
            <w:tcBorders>
              <w:top w:val="nil"/>
              <w:left w:val="nil"/>
              <w:bottom w:val="single" w:sz="4" w:space="0" w:color="000000"/>
              <w:right w:val="single" w:sz="4" w:space="0" w:color="000000"/>
            </w:tcBorders>
            <w:shd w:val="clear" w:color="auto" w:fill="auto"/>
            <w:vAlign w:val="center"/>
            <w:hideMark/>
          </w:tcPr>
          <w:p w14:paraId="65374B0F" w14:textId="77777777" w:rsidR="002E2E98" w:rsidRPr="002E2E98" w:rsidRDefault="002E2E98" w:rsidP="001F19D0">
            <w:pPr>
              <w:jc w:val="center"/>
              <w:rPr>
                <w:color w:val="000000"/>
                <w:sz w:val="22"/>
                <w:szCs w:val="22"/>
              </w:rPr>
            </w:pPr>
            <w:r w:rsidRPr="002E2E98">
              <w:rPr>
                <w:color w:val="000000"/>
                <w:sz w:val="22"/>
                <w:szCs w:val="22"/>
              </w:rPr>
              <w:t>0</w:t>
            </w:r>
          </w:p>
        </w:tc>
        <w:tc>
          <w:tcPr>
            <w:tcW w:w="1715" w:type="dxa"/>
            <w:tcBorders>
              <w:top w:val="nil"/>
              <w:left w:val="nil"/>
              <w:bottom w:val="single" w:sz="4" w:space="0" w:color="000000"/>
              <w:right w:val="single" w:sz="4" w:space="0" w:color="000000"/>
            </w:tcBorders>
            <w:shd w:val="clear" w:color="auto" w:fill="auto"/>
            <w:vAlign w:val="center"/>
            <w:hideMark/>
          </w:tcPr>
          <w:p w14:paraId="15475CDD" w14:textId="77777777" w:rsidR="002E2E98" w:rsidRPr="002E2E98" w:rsidRDefault="002E2E98" w:rsidP="001F19D0">
            <w:pPr>
              <w:jc w:val="center"/>
              <w:rPr>
                <w:color w:val="000000"/>
                <w:sz w:val="22"/>
                <w:szCs w:val="22"/>
              </w:rPr>
            </w:pPr>
            <w:r w:rsidRPr="002E2E98">
              <w:rPr>
                <w:color w:val="000000"/>
                <w:sz w:val="22"/>
                <w:szCs w:val="22"/>
              </w:rPr>
              <w:t>0</w:t>
            </w:r>
          </w:p>
        </w:tc>
      </w:tr>
      <w:tr w:rsidR="002E2E98" w:rsidRPr="002E2E98" w14:paraId="0F004E6A" w14:textId="77777777" w:rsidTr="001F19D0">
        <w:trPr>
          <w:trHeight w:val="750"/>
        </w:trPr>
        <w:tc>
          <w:tcPr>
            <w:tcW w:w="5249" w:type="dxa"/>
            <w:tcBorders>
              <w:top w:val="nil"/>
              <w:left w:val="single" w:sz="4" w:space="0" w:color="000000"/>
              <w:bottom w:val="single" w:sz="4" w:space="0" w:color="000000"/>
              <w:right w:val="single" w:sz="4" w:space="0" w:color="000000"/>
            </w:tcBorders>
            <w:shd w:val="clear" w:color="auto" w:fill="auto"/>
            <w:vAlign w:val="center"/>
            <w:hideMark/>
          </w:tcPr>
          <w:p w14:paraId="4F04BC4E" w14:textId="77777777" w:rsidR="002E2E98" w:rsidRPr="002E2E98" w:rsidRDefault="002E2E98" w:rsidP="001F19D0">
            <w:pPr>
              <w:rPr>
                <w:color w:val="000000"/>
                <w:sz w:val="18"/>
                <w:szCs w:val="18"/>
              </w:rPr>
            </w:pPr>
            <w:r w:rsidRPr="002E2E98">
              <w:rPr>
                <w:color w:val="000000"/>
                <w:sz w:val="18"/>
                <w:szCs w:val="18"/>
              </w:rPr>
              <w:t>Приватизация государственной и муниципальной собственности</w:t>
            </w:r>
          </w:p>
        </w:tc>
        <w:tc>
          <w:tcPr>
            <w:tcW w:w="1006" w:type="dxa"/>
            <w:tcBorders>
              <w:top w:val="nil"/>
              <w:left w:val="nil"/>
              <w:bottom w:val="single" w:sz="4" w:space="0" w:color="000000"/>
              <w:right w:val="single" w:sz="4" w:space="0" w:color="000000"/>
            </w:tcBorders>
            <w:shd w:val="clear" w:color="auto" w:fill="auto"/>
            <w:vAlign w:val="center"/>
            <w:hideMark/>
          </w:tcPr>
          <w:p w14:paraId="03B8E191" w14:textId="77777777" w:rsidR="002E2E98" w:rsidRPr="002E2E98" w:rsidRDefault="002E2E98" w:rsidP="001F19D0">
            <w:pPr>
              <w:jc w:val="center"/>
              <w:rPr>
                <w:color w:val="000000"/>
                <w:sz w:val="22"/>
                <w:szCs w:val="22"/>
              </w:rPr>
            </w:pPr>
            <w:r w:rsidRPr="002E2E98">
              <w:rPr>
                <w:color w:val="000000"/>
                <w:sz w:val="22"/>
                <w:szCs w:val="22"/>
              </w:rPr>
              <w:t>0</w:t>
            </w:r>
          </w:p>
        </w:tc>
        <w:tc>
          <w:tcPr>
            <w:tcW w:w="1539" w:type="dxa"/>
            <w:tcBorders>
              <w:top w:val="nil"/>
              <w:left w:val="nil"/>
              <w:bottom w:val="single" w:sz="4" w:space="0" w:color="000000"/>
              <w:right w:val="single" w:sz="4" w:space="0" w:color="000000"/>
            </w:tcBorders>
            <w:shd w:val="clear" w:color="auto" w:fill="auto"/>
            <w:vAlign w:val="center"/>
            <w:hideMark/>
          </w:tcPr>
          <w:p w14:paraId="66B23A5C" w14:textId="77777777" w:rsidR="002E2E98" w:rsidRPr="002E2E98" w:rsidRDefault="002E2E98" w:rsidP="001F19D0">
            <w:pPr>
              <w:jc w:val="center"/>
              <w:rPr>
                <w:color w:val="000000"/>
                <w:sz w:val="22"/>
                <w:szCs w:val="22"/>
              </w:rPr>
            </w:pPr>
            <w:r w:rsidRPr="002E2E98">
              <w:rPr>
                <w:color w:val="000000"/>
                <w:sz w:val="22"/>
                <w:szCs w:val="22"/>
              </w:rPr>
              <w:t>0</w:t>
            </w:r>
          </w:p>
        </w:tc>
        <w:tc>
          <w:tcPr>
            <w:tcW w:w="1191" w:type="dxa"/>
            <w:tcBorders>
              <w:top w:val="nil"/>
              <w:left w:val="nil"/>
              <w:bottom w:val="single" w:sz="4" w:space="0" w:color="000000"/>
              <w:right w:val="single" w:sz="4" w:space="0" w:color="000000"/>
            </w:tcBorders>
            <w:shd w:val="clear" w:color="auto" w:fill="auto"/>
            <w:vAlign w:val="center"/>
            <w:hideMark/>
          </w:tcPr>
          <w:p w14:paraId="5E75CE96" w14:textId="77777777" w:rsidR="002E2E98" w:rsidRPr="002E2E98" w:rsidRDefault="002E2E98" w:rsidP="001F19D0">
            <w:pPr>
              <w:jc w:val="center"/>
              <w:rPr>
                <w:color w:val="000000"/>
                <w:sz w:val="22"/>
                <w:szCs w:val="22"/>
              </w:rPr>
            </w:pPr>
            <w:r w:rsidRPr="002E2E98">
              <w:rPr>
                <w:color w:val="000000"/>
                <w:sz w:val="22"/>
                <w:szCs w:val="22"/>
              </w:rPr>
              <w:t>0</w:t>
            </w:r>
          </w:p>
        </w:tc>
        <w:tc>
          <w:tcPr>
            <w:tcW w:w="1384" w:type="dxa"/>
            <w:tcBorders>
              <w:top w:val="nil"/>
              <w:left w:val="nil"/>
              <w:bottom w:val="single" w:sz="4" w:space="0" w:color="000000"/>
              <w:right w:val="single" w:sz="4" w:space="0" w:color="000000"/>
            </w:tcBorders>
            <w:shd w:val="clear" w:color="auto" w:fill="auto"/>
            <w:vAlign w:val="center"/>
            <w:hideMark/>
          </w:tcPr>
          <w:p w14:paraId="6883314C" w14:textId="77777777" w:rsidR="002E2E98" w:rsidRPr="002E2E98" w:rsidRDefault="002E2E98" w:rsidP="001F19D0">
            <w:pPr>
              <w:jc w:val="center"/>
              <w:rPr>
                <w:color w:val="000000"/>
                <w:sz w:val="22"/>
                <w:szCs w:val="22"/>
              </w:rPr>
            </w:pPr>
            <w:r w:rsidRPr="002E2E98">
              <w:rPr>
                <w:color w:val="000000"/>
                <w:sz w:val="22"/>
                <w:szCs w:val="22"/>
              </w:rPr>
              <w:t>0</w:t>
            </w:r>
          </w:p>
        </w:tc>
        <w:tc>
          <w:tcPr>
            <w:tcW w:w="1596" w:type="dxa"/>
            <w:tcBorders>
              <w:top w:val="nil"/>
              <w:left w:val="nil"/>
              <w:bottom w:val="single" w:sz="4" w:space="0" w:color="000000"/>
              <w:right w:val="single" w:sz="4" w:space="0" w:color="000000"/>
            </w:tcBorders>
            <w:shd w:val="clear" w:color="auto" w:fill="auto"/>
            <w:vAlign w:val="center"/>
            <w:hideMark/>
          </w:tcPr>
          <w:p w14:paraId="0C072487" w14:textId="77777777" w:rsidR="002E2E98" w:rsidRPr="002E2E98" w:rsidRDefault="002E2E98" w:rsidP="001F19D0">
            <w:pPr>
              <w:jc w:val="center"/>
              <w:rPr>
                <w:color w:val="000000"/>
                <w:sz w:val="22"/>
                <w:szCs w:val="22"/>
              </w:rPr>
            </w:pPr>
            <w:r w:rsidRPr="002E2E98">
              <w:rPr>
                <w:color w:val="000000"/>
                <w:sz w:val="22"/>
                <w:szCs w:val="22"/>
              </w:rPr>
              <w:t>0</w:t>
            </w:r>
          </w:p>
        </w:tc>
        <w:tc>
          <w:tcPr>
            <w:tcW w:w="1480" w:type="dxa"/>
            <w:tcBorders>
              <w:top w:val="nil"/>
              <w:left w:val="nil"/>
              <w:bottom w:val="single" w:sz="4" w:space="0" w:color="000000"/>
              <w:right w:val="single" w:sz="4" w:space="0" w:color="000000"/>
            </w:tcBorders>
            <w:shd w:val="clear" w:color="auto" w:fill="auto"/>
            <w:vAlign w:val="center"/>
            <w:hideMark/>
          </w:tcPr>
          <w:p w14:paraId="09110273" w14:textId="77777777" w:rsidR="002E2E98" w:rsidRPr="002E2E98" w:rsidRDefault="002E2E98" w:rsidP="001F19D0">
            <w:pPr>
              <w:jc w:val="center"/>
              <w:rPr>
                <w:color w:val="000000"/>
                <w:sz w:val="22"/>
                <w:szCs w:val="22"/>
              </w:rPr>
            </w:pPr>
            <w:r w:rsidRPr="002E2E98">
              <w:rPr>
                <w:color w:val="000000"/>
                <w:sz w:val="22"/>
                <w:szCs w:val="22"/>
              </w:rPr>
              <w:t>0</w:t>
            </w:r>
          </w:p>
        </w:tc>
        <w:tc>
          <w:tcPr>
            <w:tcW w:w="1715" w:type="dxa"/>
            <w:tcBorders>
              <w:top w:val="nil"/>
              <w:left w:val="nil"/>
              <w:bottom w:val="single" w:sz="4" w:space="0" w:color="000000"/>
              <w:right w:val="single" w:sz="4" w:space="0" w:color="000000"/>
            </w:tcBorders>
            <w:shd w:val="clear" w:color="auto" w:fill="auto"/>
            <w:vAlign w:val="center"/>
            <w:hideMark/>
          </w:tcPr>
          <w:p w14:paraId="6C979A1D" w14:textId="77777777" w:rsidR="002E2E98" w:rsidRPr="002E2E98" w:rsidRDefault="002E2E98" w:rsidP="001F19D0">
            <w:pPr>
              <w:jc w:val="center"/>
              <w:rPr>
                <w:color w:val="000000"/>
                <w:sz w:val="22"/>
                <w:szCs w:val="22"/>
              </w:rPr>
            </w:pPr>
            <w:r w:rsidRPr="002E2E98">
              <w:rPr>
                <w:color w:val="000000"/>
                <w:sz w:val="22"/>
                <w:szCs w:val="22"/>
              </w:rPr>
              <w:t>0</w:t>
            </w:r>
          </w:p>
        </w:tc>
      </w:tr>
      <w:tr w:rsidR="002E2E98" w:rsidRPr="002E2E98" w14:paraId="63942E41" w14:textId="77777777" w:rsidTr="001F19D0">
        <w:trPr>
          <w:trHeight w:val="750"/>
        </w:trPr>
        <w:tc>
          <w:tcPr>
            <w:tcW w:w="5249" w:type="dxa"/>
            <w:tcBorders>
              <w:top w:val="nil"/>
              <w:left w:val="single" w:sz="4" w:space="0" w:color="000000"/>
              <w:bottom w:val="single" w:sz="4" w:space="0" w:color="000000"/>
              <w:right w:val="single" w:sz="4" w:space="0" w:color="000000"/>
            </w:tcBorders>
            <w:shd w:val="clear" w:color="auto" w:fill="auto"/>
            <w:vAlign w:val="center"/>
            <w:hideMark/>
          </w:tcPr>
          <w:p w14:paraId="19CCDFFF" w14:textId="77777777" w:rsidR="002E2E98" w:rsidRPr="002E2E98" w:rsidRDefault="002E2E98" w:rsidP="001F19D0">
            <w:pPr>
              <w:rPr>
                <w:color w:val="000000"/>
                <w:sz w:val="18"/>
                <w:szCs w:val="18"/>
              </w:rPr>
            </w:pPr>
            <w:r w:rsidRPr="002E2E98">
              <w:rPr>
                <w:color w:val="000000"/>
                <w:sz w:val="18"/>
                <w:szCs w:val="18"/>
              </w:rPr>
              <w:t>Осуществление санитарно-карантинного контроля</w:t>
            </w:r>
          </w:p>
        </w:tc>
        <w:tc>
          <w:tcPr>
            <w:tcW w:w="1006" w:type="dxa"/>
            <w:tcBorders>
              <w:top w:val="nil"/>
              <w:left w:val="nil"/>
              <w:bottom w:val="single" w:sz="4" w:space="0" w:color="000000"/>
              <w:right w:val="single" w:sz="4" w:space="0" w:color="000000"/>
            </w:tcBorders>
            <w:shd w:val="clear" w:color="auto" w:fill="auto"/>
            <w:vAlign w:val="center"/>
            <w:hideMark/>
          </w:tcPr>
          <w:p w14:paraId="63BA08E9" w14:textId="77777777" w:rsidR="002E2E98" w:rsidRPr="002E2E98" w:rsidRDefault="002E2E98" w:rsidP="001F19D0">
            <w:pPr>
              <w:jc w:val="center"/>
              <w:rPr>
                <w:color w:val="000000"/>
                <w:sz w:val="22"/>
                <w:szCs w:val="22"/>
              </w:rPr>
            </w:pPr>
            <w:r w:rsidRPr="002E2E98">
              <w:rPr>
                <w:color w:val="000000"/>
                <w:sz w:val="22"/>
                <w:szCs w:val="22"/>
              </w:rPr>
              <w:t>1</w:t>
            </w:r>
          </w:p>
        </w:tc>
        <w:tc>
          <w:tcPr>
            <w:tcW w:w="1539" w:type="dxa"/>
            <w:tcBorders>
              <w:top w:val="nil"/>
              <w:left w:val="nil"/>
              <w:bottom w:val="single" w:sz="4" w:space="0" w:color="000000"/>
              <w:right w:val="single" w:sz="4" w:space="0" w:color="000000"/>
            </w:tcBorders>
            <w:shd w:val="clear" w:color="auto" w:fill="auto"/>
            <w:vAlign w:val="center"/>
            <w:hideMark/>
          </w:tcPr>
          <w:p w14:paraId="72F4B339" w14:textId="77777777" w:rsidR="002E2E98" w:rsidRPr="002E2E98" w:rsidRDefault="002E2E98" w:rsidP="001F19D0">
            <w:pPr>
              <w:jc w:val="center"/>
              <w:rPr>
                <w:color w:val="000000"/>
                <w:sz w:val="22"/>
                <w:szCs w:val="22"/>
              </w:rPr>
            </w:pPr>
            <w:r w:rsidRPr="002E2E98">
              <w:rPr>
                <w:color w:val="000000"/>
                <w:sz w:val="22"/>
                <w:szCs w:val="22"/>
              </w:rPr>
              <w:t>0</w:t>
            </w:r>
          </w:p>
        </w:tc>
        <w:tc>
          <w:tcPr>
            <w:tcW w:w="1191" w:type="dxa"/>
            <w:tcBorders>
              <w:top w:val="nil"/>
              <w:left w:val="nil"/>
              <w:bottom w:val="single" w:sz="4" w:space="0" w:color="000000"/>
              <w:right w:val="single" w:sz="4" w:space="0" w:color="000000"/>
            </w:tcBorders>
            <w:shd w:val="clear" w:color="auto" w:fill="auto"/>
            <w:vAlign w:val="center"/>
            <w:hideMark/>
          </w:tcPr>
          <w:p w14:paraId="308C9715" w14:textId="77777777" w:rsidR="002E2E98" w:rsidRPr="002E2E98" w:rsidRDefault="002E2E98" w:rsidP="001F19D0">
            <w:pPr>
              <w:jc w:val="center"/>
              <w:rPr>
                <w:color w:val="000000"/>
                <w:sz w:val="22"/>
                <w:szCs w:val="22"/>
              </w:rPr>
            </w:pPr>
            <w:r w:rsidRPr="002E2E98">
              <w:rPr>
                <w:color w:val="000000"/>
                <w:sz w:val="22"/>
                <w:szCs w:val="22"/>
              </w:rPr>
              <w:t>0</w:t>
            </w:r>
          </w:p>
        </w:tc>
        <w:tc>
          <w:tcPr>
            <w:tcW w:w="1384" w:type="dxa"/>
            <w:tcBorders>
              <w:top w:val="nil"/>
              <w:left w:val="nil"/>
              <w:bottom w:val="single" w:sz="4" w:space="0" w:color="000000"/>
              <w:right w:val="single" w:sz="4" w:space="0" w:color="000000"/>
            </w:tcBorders>
            <w:shd w:val="clear" w:color="auto" w:fill="auto"/>
            <w:vAlign w:val="center"/>
            <w:hideMark/>
          </w:tcPr>
          <w:p w14:paraId="1C8CC065" w14:textId="77777777" w:rsidR="002E2E98" w:rsidRPr="002E2E98" w:rsidRDefault="002E2E98" w:rsidP="001F19D0">
            <w:pPr>
              <w:jc w:val="center"/>
              <w:rPr>
                <w:color w:val="000000"/>
                <w:sz w:val="22"/>
                <w:szCs w:val="22"/>
              </w:rPr>
            </w:pPr>
            <w:r w:rsidRPr="002E2E98">
              <w:rPr>
                <w:color w:val="000000"/>
                <w:sz w:val="22"/>
                <w:szCs w:val="22"/>
              </w:rPr>
              <w:t>0</w:t>
            </w:r>
          </w:p>
        </w:tc>
        <w:tc>
          <w:tcPr>
            <w:tcW w:w="1596" w:type="dxa"/>
            <w:tcBorders>
              <w:top w:val="nil"/>
              <w:left w:val="nil"/>
              <w:bottom w:val="single" w:sz="4" w:space="0" w:color="000000"/>
              <w:right w:val="single" w:sz="4" w:space="0" w:color="000000"/>
            </w:tcBorders>
            <w:shd w:val="clear" w:color="auto" w:fill="auto"/>
            <w:vAlign w:val="center"/>
            <w:hideMark/>
          </w:tcPr>
          <w:p w14:paraId="5EBDAC45" w14:textId="77777777" w:rsidR="002E2E98" w:rsidRPr="002E2E98" w:rsidRDefault="002E2E98" w:rsidP="001F19D0">
            <w:pPr>
              <w:jc w:val="center"/>
              <w:rPr>
                <w:color w:val="000000"/>
                <w:sz w:val="22"/>
                <w:szCs w:val="22"/>
              </w:rPr>
            </w:pPr>
            <w:r w:rsidRPr="002E2E98">
              <w:rPr>
                <w:color w:val="000000"/>
                <w:sz w:val="22"/>
                <w:szCs w:val="22"/>
              </w:rPr>
              <w:t>0</w:t>
            </w:r>
          </w:p>
        </w:tc>
        <w:tc>
          <w:tcPr>
            <w:tcW w:w="1480" w:type="dxa"/>
            <w:tcBorders>
              <w:top w:val="nil"/>
              <w:left w:val="nil"/>
              <w:bottom w:val="single" w:sz="4" w:space="0" w:color="000000"/>
              <w:right w:val="single" w:sz="4" w:space="0" w:color="000000"/>
            </w:tcBorders>
            <w:shd w:val="clear" w:color="auto" w:fill="auto"/>
            <w:vAlign w:val="center"/>
            <w:hideMark/>
          </w:tcPr>
          <w:p w14:paraId="2D86BB25" w14:textId="77777777" w:rsidR="002E2E98" w:rsidRPr="002E2E98" w:rsidRDefault="002E2E98" w:rsidP="001F19D0">
            <w:pPr>
              <w:jc w:val="center"/>
              <w:rPr>
                <w:color w:val="000000"/>
                <w:sz w:val="22"/>
                <w:szCs w:val="22"/>
              </w:rPr>
            </w:pPr>
            <w:r w:rsidRPr="002E2E98">
              <w:rPr>
                <w:color w:val="000000"/>
                <w:sz w:val="22"/>
                <w:szCs w:val="22"/>
              </w:rPr>
              <w:t>1</w:t>
            </w:r>
          </w:p>
        </w:tc>
        <w:tc>
          <w:tcPr>
            <w:tcW w:w="1715" w:type="dxa"/>
            <w:tcBorders>
              <w:top w:val="nil"/>
              <w:left w:val="nil"/>
              <w:bottom w:val="single" w:sz="4" w:space="0" w:color="000000"/>
              <w:right w:val="single" w:sz="4" w:space="0" w:color="000000"/>
            </w:tcBorders>
            <w:shd w:val="clear" w:color="auto" w:fill="auto"/>
            <w:vAlign w:val="center"/>
            <w:hideMark/>
          </w:tcPr>
          <w:p w14:paraId="24C63962" w14:textId="77777777" w:rsidR="002E2E98" w:rsidRPr="002E2E98" w:rsidRDefault="002E2E98" w:rsidP="001F19D0">
            <w:pPr>
              <w:jc w:val="center"/>
              <w:rPr>
                <w:color w:val="000000"/>
                <w:sz w:val="22"/>
                <w:szCs w:val="22"/>
              </w:rPr>
            </w:pPr>
            <w:r w:rsidRPr="002E2E98">
              <w:rPr>
                <w:color w:val="000000"/>
                <w:sz w:val="22"/>
                <w:szCs w:val="22"/>
              </w:rPr>
              <w:t>0</w:t>
            </w:r>
          </w:p>
        </w:tc>
      </w:tr>
      <w:tr w:rsidR="002E2E98" w:rsidRPr="002E2E98" w14:paraId="2C03ACED" w14:textId="77777777" w:rsidTr="001F19D0">
        <w:trPr>
          <w:trHeight w:val="750"/>
        </w:trPr>
        <w:tc>
          <w:tcPr>
            <w:tcW w:w="5249" w:type="dxa"/>
            <w:tcBorders>
              <w:top w:val="nil"/>
              <w:left w:val="single" w:sz="4" w:space="0" w:color="000000"/>
              <w:bottom w:val="single" w:sz="4" w:space="0" w:color="000000"/>
              <w:right w:val="single" w:sz="4" w:space="0" w:color="000000"/>
            </w:tcBorders>
            <w:shd w:val="clear" w:color="auto" w:fill="auto"/>
            <w:vAlign w:val="center"/>
            <w:hideMark/>
          </w:tcPr>
          <w:p w14:paraId="46BF62A8" w14:textId="77777777" w:rsidR="002E2E98" w:rsidRPr="002E2E98" w:rsidRDefault="002E2E98" w:rsidP="001F19D0">
            <w:pPr>
              <w:rPr>
                <w:color w:val="000000"/>
                <w:sz w:val="18"/>
                <w:szCs w:val="18"/>
              </w:rPr>
            </w:pPr>
            <w:r w:rsidRPr="002E2E98">
              <w:rPr>
                <w:color w:val="000000"/>
                <w:sz w:val="18"/>
                <w:szCs w:val="18"/>
              </w:rPr>
              <w:t>Ответственность за нарушение законодательства</w:t>
            </w:r>
          </w:p>
        </w:tc>
        <w:tc>
          <w:tcPr>
            <w:tcW w:w="1006" w:type="dxa"/>
            <w:tcBorders>
              <w:top w:val="nil"/>
              <w:left w:val="nil"/>
              <w:bottom w:val="single" w:sz="4" w:space="0" w:color="000000"/>
              <w:right w:val="single" w:sz="4" w:space="0" w:color="000000"/>
            </w:tcBorders>
            <w:shd w:val="clear" w:color="auto" w:fill="auto"/>
            <w:vAlign w:val="center"/>
            <w:hideMark/>
          </w:tcPr>
          <w:p w14:paraId="3738A837" w14:textId="77777777" w:rsidR="002E2E98" w:rsidRPr="002E2E98" w:rsidRDefault="002E2E98" w:rsidP="001F19D0">
            <w:pPr>
              <w:jc w:val="center"/>
              <w:rPr>
                <w:color w:val="000000"/>
                <w:sz w:val="22"/>
                <w:szCs w:val="22"/>
              </w:rPr>
            </w:pPr>
            <w:r w:rsidRPr="002E2E98">
              <w:rPr>
                <w:color w:val="000000"/>
                <w:sz w:val="22"/>
                <w:szCs w:val="22"/>
              </w:rPr>
              <w:t>1</w:t>
            </w:r>
          </w:p>
        </w:tc>
        <w:tc>
          <w:tcPr>
            <w:tcW w:w="1539" w:type="dxa"/>
            <w:tcBorders>
              <w:top w:val="nil"/>
              <w:left w:val="nil"/>
              <w:bottom w:val="single" w:sz="4" w:space="0" w:color="000000"/>
              <w:right w:val="single" w:sz="4" w:space="0" w:color="000000"/>
            </w:tcBorders>
            <w:shd w:val="clear" w:color="auto" w:fill="auto"/>
            <w:vAlign w:val="center"/>
            <w:hideMark/>
          </w:tcPr>
          <w:p w14:paraId="139A1003" w14:textId="77777777" w:rsidR="002E2E98" w:rsidRPr="002E2E98" w:rsidRDefault="002E2E98" w:rsidP="001F19D0">
            <w:pPr>
              <w:jc w:val="center"/>
              <w:rPr>
                <w:color w:val="000000"/>
                <w:sz w:val="22"/>
                <w:szCs w:val="22"/>
              </w:rPr>
            </w:pPr>
            <w:r w:rsidRPr="002E2E98">
              <w:rPr>
                <w:color w:val="000000"/>
                <w:sz w:val="22"/>
                <w:szCs w:val="22"/>
              </w:rPr>
              <w:t>0</w:t>
            </w:r>
          </w:p>
        </w:tc>
        <w:tc>
          <w:tcPr>
            <w:tcW w:w="1191" w:type="dxa"/>
            <w:tcBorders>
              <w:top w:val="nil"/>
              <w:left w:val="nil"/>
              <w:bottom w:val="single" w:sz="4" w:space="0" w:color="000000"/>
              <w:right w:val="single" w:sz="4" w:space="0" w:color="000000"/>
            </w:tcBorders>
            <w:shd w:val="clear" w:color="auto" w:fill="auto"/>
            <w:vAlign w:val="center"/>
            <w:hideMark/>
          </w:tcPr>
          <w:p w14:paraId="18650840" w14:textId="77777777" w:rsidR="002E2E98" w:rsidRPr="002E2E98" w:rsidRDefault="002E2E98" w:rsidP="001F19D0">
            <w:pPr>
              <w:jc w:val="center"/>
              <w:rPr>
                <w:color w:val="000000"/>
                <w:sz w:val="22"/>
                <w:szCs w:val="22"/>
              </w:rPr>
            </w:pPr>
            <w:r w:rsidRPr="002E2E98">
              <w:rPr>
                <w:color w:val="000000"/>
                <w:sz w:val="22"/>
                <w:szCs w:val="22"/>
              </w:rPr>
              <w:t>0</w:t>
            </w:r>
          </w:p>
        </w:tc>
        <w:tc>
          <w:tcPr>
            <w:tcW w:w="1384" w:type="dxa"/>
            <w:tcBorders>
              <w:top w:val="nil"/>
              <w:left w:val="nil"/>
              <w:bottom w:val="single" w:sz="4" w:space="0" w:color="000000"/>
              <w:right w:val="single" w:sz="4" w:space="0" w:color="000000"/>
            </w:tcBorders>
            <w:shd w:val="clear" w:color="auto" w:fill="auto"/>
            <w:vAlign w:val="center"/>
            <w:hideMark/>
          </w:tcPr>
          <w:p w14:paraId="76FA4BD3" w14:textId="77777777" w:rsidR="002E2E98" w:rsidRPr="002E2E98" w:rsidRDefault="002E2E98" w:rsidP="001F19D0">
            <w:pPr>
              <w:jc w:val="center"/>
              <w:rPr>
                <w:color w:val="000000"/>
                <w:sz w:val="22"/>
                <w:szCs w:val="22"/>
              </w:rPr>
            </w:pPr>
            <w:r w:rsidRPr="002E2E98">
              <w:rPr>
                <w:color w:val="000000"/>
                <w:sz w:val="22"/>
                <w:szCs w:val="22"/>
              </w:rPr>
              <w:t>0</w:t>
            </w:r>
          </w:p>
        </w:tc>
        <w:tc>
          <w:tcPr>
            <w:tcW w:w="1596" w:type="dxa"/>
            <w:tcBorders>
              <w:top w:val="nil"/>
              <w:left w:val="nil"/>
              <w:bottom w:val="single" w:sz="4" w:space="0" w:color="000000"/>
              <w:right w:val="single" w:sz="4" w:space="0" w:color="000000"/>
            </w:tcBorders>
            <w:shd w:val="clear" w:color="auto" w:fill="auto"/>
            <w:vAlign w:val="center"/>
            <w:hideMark/>
          </w:tcPr>
          <w:p w14:paraId="7B3BCFEA" w14:textId="77777777" w:rsidR="002E2E98" w:rsidRPr="002E2E98" w:rsidRDefault="002E2E98" w:rsidP="001F19D0">
            <w:pPr>
              <w:jc w:val="center"/>
              <w:rPr>
                <w:color w:val="000000"/>
                <w:sz w:val="22"/>
                <w:szCs w:val="22"/>
              </w:rPr>
            </w:pPr>
            <w:r w:rsidRPr="002E2E98">
              <w:rPr>
                <w:color w:val="000000"/>
                <w:sz w:val="22"/>
                <w:szCs w:val="22"/>
              </w:rPr>
              <w:t>0</w:t>
            </w:r>
          </w:p>
        </w:tc>
        <w:tc>
          <w:tcPr>
            <w:tcW w:w="1480" w:type="dxa"/>
            <w:tcBorders>
              <w:top w:val="nil"/>
              <w:left w:val="nil"/>
              <w:bottom w:val="single" w:sz="4" w:space="0" w:color="000000"/>
              <w:right w:val="single" w:sz="4" w:space="0" w:color="000000"/>
            </w:tcBorders>
            <w:shd w:val="clear" w:color="auto" w:fill="auto"/>
            <w:vAlign w:val="center"/>
            <w:hideMark/>
          </w:tcPr>
          <w:p w14:paraId="40A4445C" w14:textId="77777777" w:rsidR="002E2E98" w:rsidRPr="002E2E98" w:rsidRDefault="002E2E98" w:rsidP="001F19D0">
            <w:pPr>
              <w:jc w:val="center"/>
              <w:rPr>
                <w:color w:val="000000"/>
                <w:sz w:val="22"/>
                <w:szCs w:val="22"/>
              </w:rPr>
            </w:pPr>
            <w:r w:rsidRPr="002E2E98">
              <w:rPr>
                <w:color w:val="000000"/>
                <w:sz w:val="22"/>
                <w:szCs w:val="22"/>
              </w:rPr>
              <w:t>1</w:t>
            </w:r>
          </w:p>
        </w:tc>
        <w:tc>
          <w:tcPr>
            <w:tcW w:w="1715" w:type="dxa"/>
            <w:tcBorders>
              <w:top w:val="nil"/>
              <w:left w:val="nil"/>
              <w:bottom w:val="single" w:sz="4" w:space="0" w:color="000000"/>
              <w:right w:val="single" w:sz="4" w:space="0" w:color="000000"/>
            </w:tcBorders>
            <w:shd w:val="clear" w:color="auto" w:fill="auto"/>
            <w:vAlign w:val="center"/>
            <w:hideMark/>
          </w:tcPr>
          <w:p w14:paraId="78DF5D1A" w14:textId="77777777" w:rsidR="002E2E98" w:rsidRPr="002E2E98" w:rsidRDefault="002E2E98" w:rsidP="001F19D0">
            <w:pPr>
              <w:jc w:val="center"/>
              <w:rPr>
                <w:color w:val="000000"/>
                <w:sz w:val="22"/>
                <w:szCs w:val="22"/>
              </w:rPr>
            </w:pPr>
            <w:r w:rsidRPr="002E2E98">
              <w:rPr>
                <w:color w:val="000000"/>
                <w:sz w:val="22"/>
                <w:szCs w:val="22"/>
              </w:rPr>
              <w:t>0</w:t>
            </w:r>
          </w:p>
        </w:tc>
      </w:tr>
    </w:tbl>
    <w:p w14:paraId="33287FB1" w14:textId="77777777" w:rsidR="00A72469" w:rsidRDefault="00A72469" w:rsidP="001D4A6F"/>
    <w:p w14:paraId="33B78A69" w14:textId="77777777" w:rsidR="008E1DF9" w:rsidRPr="00AA5833" w:rsidRDefault="008E1DF9" w:rsidP="001D4A6F"/>
    <w:tbl>
      <w:tblPr>
        <w:tblStyle w:val="1"/>
        <w:tblW w:w="4937" w:type="pct"/>
        <w:tblInd w:w="108" w:type="dxa"/>
        <w:tblLook w:val="01E0" w:firstRow="1" w:lastRow="1" w:firstColumn="1" w:lastColumn="1" w:noHBand="0" w:noVBand="0"/>
      </w:tblPr>
      <w:tblGrid>
        <w:gridCol w:w="503"/>
        <w:gridCol w:w="7869"/>
        <w:gridCol w:w="6228"/>
      </w:tblGrid>
      <w:tr w:rsidR="009F3ED4" w:rsidRPr="00AA5833" w14:paraId="085B75E2" w14:textId="77777777" w:rsidTr="00C6369E">
        <w:trPr>
          <w:cantSplit/>
          <w:trHeight w:val="467"/>
        </w:trPr>
        <w:tc>
          <w:tcPr>
            <w:tcW w:w="172" w:type="pct"/>
            <w:tcBorders>
              <w:top w:val="single" w:sz="4" w:space="0" w:color="auto"/>
              <w:left w:val="single" w:sz="4" w:space="0" w:color="auto"/>
              <w:bottom w:val="single" w:sz="4" w:space="0" w:color="auto"/>
              <w:right w:val="single" w:sz="4" w:space="0" w:color="auto"/>
            </w:tcBorders>
            <w:vAlign w:val="center"/>
            <w:hideMark/>
          </w:tcPr>
          <w:p w14:paraId="2345A135" w14:textId="77777777" w:rsidR="009F3ED4" w:rsidRPr="00AA5833" w:rsidRDefault="009F3ED4" w:rsidP="00C6369E">
            <w:pPr>
              <w:widowControl w:val="0"/>
              <w:jc w:val="center"/>
              <w:textAlignment w:val="baseline"/>
              <w:rPr>
                <w:b/>
                <w:sz w:val="20"/>
                <w:szCs w:val="20"/>
              </w:rPr>
            </w:pPr>
            <w:r w:rsidRPr="00AA5833">
              <w:rPr>
                <w:b/>
                <w:sz w:val="20"/>
                <w:szCs w:val="20"/>
              </w:rPr>
              <w:t>№ п/п</w:t>
            </w:r>
          </w:p>
        </w:tc>
        <w:tc>
          <w:tcPr>
            <w:tcW w:w="2695" w:type="pct"/>
            <w:tcBorders>
              <w:top w:val="single" w:sz="4" w:space="0" w:color="auto"/>
              <w:left w:val="single" w:sz="4" w:space="0" w:color="auto"/>
              <w:bottom w:val="single" w:sz="4" w:space="0" w:color="auto"/>
              <w:right w:val="single" w:sz="4" w:space="0" w:color="auto"/>
            </w:tcBorders>
            <w:vAlign w:val="center"/>
            <w:hideMark/>
          </w:tcPr>
          <w:p w14:paraId="41463789" w14:textId="77777777" w:rsidR="009F3ED4" w:rsidRPr="00AA5833" w:rsidRDefault="009F3ED4" w:rsidP="00C6369E">
            <w:pPr>
              <w:jc w:val="center"/>
              <w:textAlignment w:val="baseline"/>
              <w:rPr>
                <w:b/>
                <w:sz w:val="20"/>
                <w:szCs w:val="20"/>
              </w:rPr>
            </w:pPr>
            <w:r w:rsidRPr="00AA5833">
              <w:rPr>
                <w:b/>
                <w:sz w:val="20"/>
                <w:szCs w:val="20"/>
              </w:rPr>
              <w:t>Наименование целевого индикатора (показателя)</w:t>
            </w:r>
          </w:p>
        </w:tc>
        <w:tc>
          <w:tcPr>
            <w:tcW w:w="2133" w:type="pct"/>
            <w:tcBorders>
              <w:top w:val="single" w:sz="4" w:space="0" w:color="auto"/>
              <w:left w:val="single" w:sz="4" w:space="0" w:color="auto"/>
              <w:bottom w:val="single" w:sz="4" w:space="0" w:color="auto"/>
              <w:right w:val="single" w:sz="4" w:space="0" w:color="auto"/>
            </w:tcBorders>
            <w:vAlign w:val="center"/>
            <w:hideMark/>
          </w:tcPr>
          <w:p w14:paraId="3DCD4EF9" w14:textId="77777777" w:rsidR="009F3ED4" w:rsidRPr="00AA5833" w:rsidRDefault="009F3ED4" w:rsidP="00C6369E">
            <w:pPr>
              <w:widowControl w:val="0"/>
              <w:jc w:val="center"/>
              <w:textAlignment w:val="baseline"/>
              <w:rPr>
                <w:b/>
                <w:sz w:val="20"/>
                <w:szCs w:val="20"/>
              </w:rPr>
            </w:pPr>
            <w:r w:rsidRPr="00AA5833">
              <w:rPr>
                <w:b/>
                <w:sz w:val="20"/>
                <w:szCs w:val="20"/>
              </w:rPr>
              <w:t>Показатель</w:t>
            </w:r>
          </w:p>
        </w:tc>
      </w:tr>
      <w:tr w:rsidR="009F3ED4" w:rsidRPr="00AA5833" w14:paraId="7C6B375E" w14:textId="77777777" w:rsidTr="000E27BC">
        <w:trPr>
          <w:cantSplit/>
          <w:trHeight w:val="80"/>
        </w:trPr>
        <w:tc>
          <w:tcPr>
            <w:tcW w:w="172" w:type="pct"/>
            <w:tcBorders>
              <w:top w:val="single" w:sz="4" w:space="0" w:color="auto"/>
              <w:left w:val="single" w:sz="4" w:space="0" w:color="auto"/>
              <w:bottom w:val="single" w:sz="4" w:space="0" w:color="auto"/>
              <w:right w:val="single" w:sz="4" w:space="0" w:color="auto"/>
            </w:tcBorders>
          </w:tcPr>
          <w:p w14:paraId="37C62742" w14:textId="77777777" w:rsidR="009F3ED4" w:rsidRPr="00AA5833" w:rsidRDefault="009F3ED4" w:rsidP="009F3ED4">
            <w:pPr>
              <w:numPr>
                <w:ilvl w:val="0"/>
                <w:numId w:val="27"/>
              </w:numPr>
              <w:contextualSpacing/>
              <w:textAlignment w:val="baseline"/>
              <w:rPr>
                <w:sz w:val="20"/>
                <w:szCs w:val="20"/>
              </w:rPr>
            </w:pPr>
          </w:p>
        </w:tc>
        <w:tc>
          <w:tcPr>
            <w:tcW w:w="2695" w:type="pct"/>
            <w:tcBorders>
              <w:top w:val="single" w:sz="4" w:space="0" w:color="auto"/>
              <w:left w:val="single" w:sz="4" w:space="0" w:color="auto"/>
              <w:bottom w:val="single" w:sz="4" w:space="0" w:color="auto"/>
              <w:right w:val="single" w:sz="4" w:space="0" w:color="auto"/>
            </w:tcBorders>
            <w:hideMark/>
          </w:tcPr>
          <w:p w14:paraId="47DCE5BE" w14:textId="77777777" w:rsidR="009F3ED4" w:rsidRPr="00AA5833" w:rsidRDefault="009F3ED4" w:rsidP="009F3ED4">
            <w:pPr>
              <w:textAlignment w:val="baseline"/>
              <w:rPr>
                <w:sz w:val="20"/>
                <w:szCs w:val="20"/>
              </w:rPr>
            </w:pPr>
            <w:r w:rsidRPr="00AA5833">
              <w:rPr>
                <w:sz w:val="20"/>
                <w:szCs w:val="20"/>
              </w:rPr>
              <w:t>Наличие утвержденного в актуальной редакции ведомственного плана мероприятий по противодействию коррупции</w:t>
            </w:r>
          </w:p>
        </w:tc>
        <w:tc>
          <w:tcPr>
            <w:tcW w:w="2133" w:type="pct"/>
            <w:tcBorders>
              <w:top w:val="single" w:sz="4" w:space="0" w:color="auto"/>
              <w:left w:val="single" w:sz="4" w:space="0" w:color="auto"/>
              <w:bottom w:val="single" w:sz="4" w:space="0" w:color="auto"/>
              <w:right w:val="single" w:sz="4" w:space="0" w:color="auto"/>
            </w:tcBorders>
            <w:hideMark/>
          </w:tcPr>
          <w:p w14:paraId="79D1B073" w14:textId="12F79D9B" w:rsidR="009F3ED4" w:rsidRPr="00AA5833" w:rsidRDefault="000E27BC" w:rsidP="000E27BC">
            <w:pPr>
              <w:widowControl w:val="0"/>
              <w:jc w:val="center"/>
              <w:textAlignment w:val="baseline"/>
              <w:rPr>
                <w:rFonts w:eastAsia="Calibri"/>
                <w:sz w:val="20"/>
                <w:szCs w:val="20"/>
              </w:rPr>
            </w:pPr>
            <w:r w:rsidRPr="00AA5833">
              <w:rPr>
                <w:rFonts w:eastAsia="Calibri"/>
                <w:sz w:val="20"/>
                <w:szCs w:val="20"/>
              </w:rPr>
              <w:t xml:space="preserve">- Приказ Министерства здравоохранения Челябинской области          от </w:t>
            </w:r>
            <w:r w:rsidR="00157610">
              <w:rPr>
                <w:rFonts w:eastAsia="Calibri"/>
                <w:sz w:val="20"/>
                <w:szCs w:val="20"/>
              </w:rPr>
              <w:t>30</w:t>
            </w:r>
            <w:r w:rsidRPr="00AA5833">
              <w:rPr>
                <w:rFonts w:eastAsia="Calibri"/>
                <w:sz w:val="20"/>
                <w:szCs w:val="20"/>
              </w:rPr>
              <w:t>.12.20</w:t>
            </w:r>
            <w:r w:rsidR="00157610">
              <w:rPr>
                <w:rFonts w:eastAsia="Calibri"/>
                <w:sz w:val="20"/>
                <w:szCs w:val="20"/>
              </w:rPr>
              <w:t>20</w:t>
            </w:r>
            <w:r w:rsidRPr="00AA5833">
              <w:rPr>
                <w:rFonts w:eastAsia="Calibri"/>
                <w:sz w:val="20"/>
                <w:szCs w:val="20"/>
              </w:rPr>
              <w:t xml:space="preserve"> г. № </w:t>
            </w:r>
            <w:r w:rsidR="00157610">
              <w:rPr>
                <w:rFonts w:eastAsia="Calibri"/>
                <w:sz w:val="20"/>
                <w:szCs w:val="20"/>
              </w:rPr>
              <w:t>2443</w:t>
            </w:r>
            <w:r w:rsidRPr="00AA5833">
              <w:rPr>
                <w:rFonts w:eastAsia="Calibri"/>
                <w:sz w:val="20"/>
                <w:szCs w:val="20"/>
              </w:rPr>
              <w:t xml:space="preserve"> «</w:t>
            </w:r>
            <w:r w:rsidR="00157610">
              <w:rPr>
                <w:rFonts w:eastAsia="Calibri"/>
                <w:sz w:val="20"/>
                <w:szCs w:val="20"/>
              </w:rPr>
              <w:t>Об утверждении плана мероприятий по противодействию коррупции Министерства</w:t>
            </w:r>
            <w:r w:rsidRPr="00AA5833">
              <w:rPr>
                <w:rFonts w:eastAsia="Calibri"/>
                <w:sz w:val="20"/>
                <w:szCs w:val="20"/>
              </w:rPr>
              <w:t xml:space="preserve"> здравоохранения Челябинской области</w:t>
            </w:r>
            <w:r w:rsidR="00157610">
              <w:rPr>
                <w:rFonts w:eastAsia="Calibri"/>
                <w:sz w:val="20"/>
                <w:szCs w:val="20"/>
              </w:rPr>
              <w:t xml:space="preserve"> на 2021-2025 годы</w:t>
            </w:r>
            <w:r w:rsidRPr="00AA5833">
              <w:rPr>
                <w:rFonts w:eastAsia="Calibri"/>
                <w:sz w:val="20"/>
                <w:szCs w:val="20"/>
              </w:rPr>
              <w:t>»</w:t>
            </w:r>
          </w:p>
        </w:tc>
      </w:tr>
      <w:tr w:rsidR="009F3ED4" w:rsidRPr="00AA5833" w14:paraId="31B3F4BB" w14:textId="77777777" w:rsidTr="001C7625">
        <w:trPr>
          <w:cantSplit/>
          <w:trHeight w:val="407"/>
        </w:trPr>
        <w:tc>
          <w:tcPr>
            <w:tcW w:w="172" w:type="pct"/>
            <w:tcBorders>
              <w:top w:val="single" w:sz="4" w:space="0" w:color="auto"/>
              <w:left w:val="single" w:sz="4" w:space="0" w:color="auto"/>
              <w:bottom w:val="single" w:sz="4" w:space="0" w:color="auto"/>
              <w:right w:val="single" w:sz="4" w:space="0" w:color="auto"/>
            </w:tcBorders>
          </w:tcPr>
          <w:p w14:paraId="383808A9" w14:textId="77777777" w:rsidR="009F3ED4" w:rsidRPr="00AA5833" w:rsidRDefault="009F3ED4" w:rsidP="009F3ED4">
            <w:pPr>
              <w:numPr>
                <w:ilvl w:val="0"/>
                <w:numId w:val="27"/>
              </w:numPr>
              <w:contextualSpacing/>
              <w:textAlignment w:val="baseline"/>
              <w:rPr>
                <w:sz w:val="20"/>
                <w:szCs w:val="20"/>
              </w:rPr>
            </w:pPr>
          </w:p>
        </w:tc>
        <w:tc>
          <w:tcPr>
            <w:tcW w:w="2695" w:type="pct"/>
            <w:tcBorders>
              <w:top w:val="single" w:sz="4" w:space="0" w:color="auto"/>
              <w:left w:val="single" w:sz="4" w:space="0" w:color="auto"/>
              <w:bottom w:val="single" w:sz="4" w:space="0" w:color="auto"/>
              <w:right w:val="single" w:sz="4" w:space="0" w:color="auto"/>
            </w:tcBorders>
          </w:tcPr>
          <w:p w14:paraId="58B10A71" w14:textId="77777777" w:rsidR="009F3ED4" w:rsidRPr="00AA5833" w:rsidRDefault="009F3ED4" w:rsidP="009F3ED4">
            <w:pPr>
              <w:textAlignment w:val="baseline"/>
              <w:rPr>
                <w:sz w:val="20"/>
                <w:szCs w:val="20"/>
              </w:rPr>
            </w:pPr>
            <w:r w:rsidRPr="00AA5833">
              <w:rPr>
                <w:sz w:val="20"/>
                <w:szCs w:val="20"/>
              </w:rPr>
              <w:t>Количество нормативных правовых актов Челябинской области и ведомственных правовых актов в сфере противодействия коррупции, приведенных в соответствие с   законодательством Российской Федерации по итогам мониторинга правоприменения, из них по требованию органов прокуратуры</w:t>
            </w:r>
          </w:p>
        </w:tc>
        <w:tc>
          <w:tcPr>
            <w:tcW w:w="2133" w:type="pct"/>
            <w:tcBorders>
              <w:top w:val="single" w:sz="4" w:space="0" w:color="auto"/>
              <w:left w:val="single" w:sz="4" w:space="0" w:color="auto"/>
              <w:bottom w:val="single" w:sz="4" w:space="0" w:color="auto"/>
              <w:right w:val="single" w:sz="4" w:space="0" w:color="auto"/>
            </w:tcBorders>
            <w:vAlign w:val="center"/>
            <w:hideMark/>
          </w:tcPr>
          <w:p w14:paraId="1AEA8318" w14:textId="5FC55B47" w:rsidR="009F3ED4" w:rsidRPr="00AA5833" w:rsidRDefault="00FB2FAB" w:rsidP="001C7625">
            <w:pPr>
              <w:widowControl w:val="0"/>
              <w:jc w:val="center"/>
              <w:textAlignment w:val="baseline"/>
              <w:rPr>
                <w:rFonts w:eastAsia="Calibri"/>
                <w:sz w:val="20"/>
                <w:szCs w:val="20"/>
              </w:rPr>
            </w:pPr>
            <w:r>
              <w:rPr>
                <w:rFonts w:eastAsia="Calibri"/>
                <w:sz w:val="20"/>
                <w:szCs w:val="20"/>
              </w:rPr>
              <w:t>1/1</w:t>
            </w:r>
          </w:p>
        </w:tc>
      </w:tr>
      <w:tr w:rsidR="009F3ED4" w:rsidRPr="00AA5833" w14:paraId="52DEC503" w14:textId="77777777" w:rsidTr="004538D6">
        <w:trPr>
          <w:cantSplit/>
          <w:trHeight w:val="70"/>
        </w:trPr>
        <w:tc>
          <w:tcPr>
            <w:tcW w:w="172" w:type="pct"/>
            <w:tcBorders>
              <w:top w:val="single" w:sz="4" w:space="0" w:color="auto"/>
              <w:left w:val="single" w:sz="4" w:space="0" w:color="auto"/>
              <w:bottom w:val="single" w:sz="4" w:space="0" w:color="auto"/>
              <w:right w:val="single" w:sz="4" w:space="0" w:color="auto"/>
            </w:tcBorders>
          </w:tcPr>
          <w:p w14:paraId="5FC06892" w14:textId="77777777" w:rsidR="009F3ED4" w:rsidRPr="00AA5833" w:rsidRDefault="009F3ED4" w:rsidP="009F3ED4">
            <w:pPr>
              <w:numPr>
                <w:ilvl w:val="0"/>
                <w:numId w:val="27"/>
              </w:numPr>
              <w:contextualSpacing/>
              <w:textAlignment w:val="baseline"/>
              <w:rPr>
                <w:sz w:val="20"/>
                <w:szCs w:val="20"/>
              </w:rPr>
            </w:pPr>
          </w:p>
        </w:tc>
        <w:tc>
          <w:tcPr>
            <w:tcW w:w="2695" w:type="pct"/>
            <w:tcBorders>
              <w:top w:val="single" w:sz="4" w:space="0" w:color="auto"/>
              <w:left w:val="single" w:sz="4" w:space="0" w:color="auto"/>
              <w:bottom w:val="single" w:sz="4" w:space="0" w:color="auto"/>
              <w:right w:val="single" w:sz="4" w:space="0" w:color="auto"/>
            </w:tcBorders>
            <w:hideMark/>
          </w:tcPr>
          <w:p w14:paraId="7378A38B" w14:textId="77777777" w:rsidR="009F3ED4" w:rsidRPr="00AA5833" w:rsidRDefault="009F3ED4" w:rsidP="009F3ED4">
            <w:pPr>
              <w:textAlignment w:val="baseline"/>
              <w:rPr>
                <w:sz w:val="20"/>
                <w:szCs w:val="20"/>
              </w:rPr>
            </w:pPr>
            <w:r w:rsidRPr="00AA5833">
              <w:rPr>
                <w:sz w:val="20"/>
                <w:szCs w:val="20"/>
              </w:rPr>
              <w:t>Количество материалов антикоррупционной направленности, опубликованных на официальных сайтах органов государственной власти Челябинской области</w:t>
            </w:r>
          </w:p>
        </w:tc>
        <w:tc>
          <w:tcPr>
            <w:tcW w:w="2133" w:type="pct"/>
            <w:tcBorders>
              <w:top w:val="single" w:sz="4" w:space="0" w:color="auto"/>
              <w:left w:val="single" w:sz="4" w:space="0" w:color="auto"/>
              <w:bottom w:val="single" w:sz="4" w:space="0" w:color="auto"/>
              <w:right w:val="single" w:sz="4" w:space="0" w:color="auto"/>
            </w:tcBorders>
            <w:vAlign w:val="center"/>
            <w:hideMark/>
          </w:tcPr>
          <w:p w14:paraId="76270B05" w14:textId="47598F92" w:rsidR="009F3ED4" w:rsidRPr="00AA5833" w:rsidRDefault="002E2E98" w:rsidP="004538D6">
            <w:pPr>
              <w:widowControl w:val="0"/>
              <w:jc w:val="center"/>
              <w:textAlignment w:val="baseline"/>
              <w:rPr>
                <w:rFonts w:eastAsia="Calibri"/>
                <w:sz w:val="20"/>
                <w:szCs w:val="20"/>
              </w:rPr>
            </w:pPr>
            <w:r>
              <w:rPr>
                <w:rFonts w:eastAsia="Calibri"/>
                <w:sz w:val="20"/>
                <w:szCs w:val="20"/>
              </w:rPr>
              <w:t>-</w:t>
            </w:r>
          </w:p>
        </w:tc>
      </w:tr>
      <w:tr w:rsidR="009F3ED4" w:rsidRPr="00AA5833" w14:paraId="57B8E293" w14:textId="77777777" w:rsidTr="00EC045B">
        <w:trPr>
          <w:cantSplit/>
          <w:trHeight w:val="70"/>
        </w:trPr>
        <w:tc>
          <w:tcPr>
            <w:tcW w:w="172" w:type="pct"/>
            <w:tcBorders>
              <w:top w:val="single" w:sz="4" w:space="0" w:color="auto"/>
              <w:left w:val="single" w:sz="4" w:space="0" w:color="auto"/>
              <w:bottom w:val="single" w:sz="4" w:space="0" w:color="auto"/>
              <w:right w:val="single" w:sz="4" w:space="0" w:color="auto"/>
            </w:tcBorders>
          </w:tcPr>
          <w:p w14:paraId="4738EA38" w14:textId="77777777" w:rsidR="009F3ED4" w:rsidRPr="00AA5833" w:rsidRDefault="009F3ED4" w:rsidP="009F3ED4">
            <w:pPr>
              <w:numPr>
                <w:ilvl w:val="0"/>
                <w:numId w:val="27"/>
              </w:numPr>
              <w:contextualSpacing/>
              <w:textAlignment w:val="baseline"/>
              <w:rPr>
                <w:sz w:val="20"/>
                <w:szCs w:val="20"/>
              </w:rPr>
            </w:pPr>
          </w:p>
        </w:tc>
        <w:tc>
          <w:tcPr>
            <w:tcW w:w="2695" w:type="pct"/>
            <w:tcBorders>
              <w:top w:val="single" w:sz="4" w:space="0" w:color="auto"/>
              <w:left w:val="single" w:sz="4" w:space="0" w:color="auto"/>
              <w:bottom w:val="single" w:sz="4" w:space="0" w:color="auto"/>
              <w:right w:val="single" w:sz="4" w:space="0" w:color="auto"/>
            </w:tcBorders>
            <w:hideMark/>
          </w:tcPr>
          <w:p w14:paraId="6D7E2FEC" w14:textId="77777777" w:rsidR="009F3ED4" w:rsidRPr="00AA5833" w:rsidRDefault="009F3ED4" w:rsidP="009F3ED4">
            <w:pPr>
              <w:textAlignment w:val="baseline"/>
              <w:rPr>
                <w:sz w:val="20"/>
                <w:szCs w:val="20"/>
              </w:rPr>
            </w:pPr>
            <w:r w:rsidRPr="00AA5833">
              <w:rPr>
                <w:sz w:val="20"/>
                <w:szCs w:val="20"/>
              </w:rPr>
              <w:t>Количество поступивших обращений граждан, содержащи</w:t>
            </w:r>
            <w:r w:rsidR="00B34722" w:rsidRPr="00AA5833">
              <w:rPr>
                <w:sz w:val="20"/>
                <w:szCs w:val="20"/>
              </w:rPr>
              <w:t>х информацию о фактах коррупции</w:t>
            </w:r>
            <w:r w:rsidRPr="00AA5833">
              <w:rPr>
                <w:sz w:val="20"/>
                <w:szCs w:val="20"/>
              </w:rPr>
              <w:t xml:space="preserve"> и переданных для рассмотрения в органы прокуратуры</w:t>
            </w:r>
          </w:p>
        </w:tc>
        <w:tc>
          <w:tcPr>
            <w:tcW w:w="2133" w:type="pct"/>
            <w:tcBorders>
              <w:top w:val="single" w:sz="4" w:space="0" w:color="auto"/>
              <w:left w:val="single" w:sz="4" w:space="0" w:color="auto"/>
              <w:bottom w:val="single" w:sz="4" w:space="0" w:color="auto"/>
              <w:right w:val="single" w:sz="4" w:space="0" w:color="auto"/>
            </w:tcBorders>
            <w:vAlign w:val="center"/>
            <w:hideMark/>
          </w:tcPr>
          <w:p w14:paraId="1D0158D0" w14:textId="77777777" w:rsidR="009F3ED4" w:rsidRPr="00AA5833" w:rsidRDefault="00B34722" w:rsidP="00EC045B">
            <w:pPr>
              <w:widowControl w:val="0"/>
              <w:jc w:val="center"/>
              <w:textAlignment w:val="baseline"/>
              <w:rPr>
                <w:rFonts w:eastAsia="Calibri"/>
                <w:sz w:val="20"/>
                <w:szCs w:val="20"/>
              </w:rPr>
            </w:pPr>
            <w:r w:rsidRPr="00AA5833">
              <w:rPr>
                <w:rFonts w:eastAsia="Calibri"/>
                <w:sz w:val="20"/>
                <w:szCs w:val="20"/>
              </w:rPr>
              <w:t>-</w:t>
            </w:r>
          </w:p>
        </w:tc>
      </w:tr>
      <w:tr w:rsidR="009F3ED4" w:rsidRPr="00AA5833" w14:paraId="6FC5528E" w14:textId="77777777" w:rsidTr="00984451">
        <w:trPr>
          <w:trHeight w:val="235"/>
        </w:trPr>
        <w:tc>
          <w:tcPr>
            <w:tcW w:w="172" w:type="pct"/>
            <w:tcBorders>
              <w:top w:val="single" w:sz="4" w:space="0" w:color="auto"/>
              <w:left w:val="single" w:sz="4" w:space="0" w:color="auto"/>
              <w:bottom w:val="single" w:sz="4" w:space="0" w:color="auto"/>
              <w:right w:val="single" w:sz="4" w:space="0" w:color="auto"/>
            </w:tcBorders>
          </w:tcPr>
          <w:p w14:paraId="6AD91863" w14:textId="77777777" w:rsidR="009F3ED4" w:rsidRPr="00AA5833" w:rsidRDefault="009F3ED4" w:rsidP="009F3ED4">
            <w:pPr>
              <w:numPr>
                <w:ilvl w:val="0"/>
                <w:numId w:val="27"/>
              </w:numPr>
              <w:contextualSpacing/>
              <w:textAlignment w:val="baseline"/>
              <w:rPr>
                <w:sz w:val="20"/>
                <w:szCs w:val="20"/>
              </w:rPr>
            </w:pPr>
          </w:p>
        </w:tc>
        <w:tc>
          <w:tcPr>
            <w:tcW w:w="2695" w:type="pct"/>
            <w:tcBorders>
              <w:top w:val="single" w:sz="4" w:space="0" w:color="auto"/>
              <w:left w:val="single" w:sz="4" w:space="0" w:color="auto"/>
              <w:bottom w:val="single" w:sz="4" w:space="0" w:color="auto"/>
              <w:right w:val="single" w:sz="4" w:space="0" w:color="auto"/>
            </w:tcBorders>
            <w:hideMark/>
          </w:tcPr>
          <w:p w14:paraId="258978E4" w14:textId="77777777" w:rsidR="009F3ED4" w:rsidRPr="00E62BF7" w:rsidRDefault="009F3ED4" w:rsidP="009F3ED4">
            <w:pPr>
              <w:widowControl w:val="0"/>
              <w:textAlignment w:val="baseline"/>
              <w:rPr>
                <w:rFonts w:eastAsia="Calibri"/>
                <w:sz w:val="20"/>
                <w:szCs w:val="20"/>
                <w:highlight w:val="yellow"/>
              </w:rPr>
            </w:pPr>
            <w:r w:rsidRPr="001376BC">
              <w:rPr>
                <w:rFonts w:eastAsia="Calibri"/>
                <w:sz w:val="20"/>
                <w:szCs w:val="20"/>
              </w:rPr>
              <w:t>Применение программного продукта (сетевого информационного ресурса) в целях выявления возможного конфликта интересов</w:t>
            </w:r>
          </w:p>
        </w:tc>
        <w:tc>
          <w:tcPr>
            <w:tcW w:w="2133" w:type="pct"/>
            <w:tcBorders>
              <w:top w:val="single" w:sz="4" w:space="0" w:color="auto"/>
              <w:left w:val="single" w:sz="4" w:space="0" w:color="auto"/>
              <w:bottom w:val="single" w:sz="4" w:space="0" w:color="auto"/>
              <w:right w:val="single" w:sz="4" w:space="0" w:color="auto"/>
            </w:tcBorders>
            <w:vAlign w:val="center"/>
            <w:hideMark/>
          </w:tcPr>
          <w:p w14:paraId="25EF7E19" w14:textId="51AC3C53" w:rsidR="009F3ED4" w:rsidRPr="001376BC" w:rsidRDefault="001376BC" w:rsidP="00984451">
            <w:pPr>
              <w:widowControl w:val="0"/>
              <w:jc w:val="center"/>
              <w:textAlignment w:val="baseline"/>
              <w:rPr>
                <w:rFonts w:eastAsia="Calibri"/>
                <w:sz w:val="22"/>
                <w:szCs w:val="22"/>
              </w:rPr>
            </w:pPr>
            <w:r w:rsidRPr="001376BC">
              <w:rPr>
                <w:color w:val="000000"/>
                <w:sz w:val="22"/>
                <w:szCs w:val="22"/>
              </w:rPr>
              <w:t>программа СПАРК-Р АО</w:t>
            </w:r>
          </w:p>
        </w:tc>
      </w:tr>
      <w:tr w:rsidR="009F3ED4" w:rsidRPr="00AA5833" w14:paraId="65C63B3F" w14:textId="77777777" w:rsidTr="00EC045B">
        <w:trPr>
          <w:trHeight w:val="199"/>
        </w:trPr>
        <w:tc>
          <w:tcPr>
            <w:tcW w:w="172" w:type="pct"/>
            <w:tcBorders>
              <w:top w:val="single" w:sz="4" w:space="0" w:color="auto"/>
              <w:left w:val="single" w:sz="4" w:space="0" w:color="auto"/>
              <w:bottom w:val="single" w:sz="4" w:space="0" w:color="auto"/>
              <w:right w:val="single" w:sz="4" w:space="0" w:color="auto"/>
            </w:tcBorders>
          </w:tcPr>
          <w:p w14:paraId="7FFD0ABE" w14:textId="77777777" w:rsidR="009F3ED4" w:rsidRPr="00AA5833" w:rsidRDefault="009F3ED4" w:rsidP="009F3ED4">
            <w:pPr>
              <w:numPr>
                <w:ilvl w:val="0"/>
                <w:numId w:val="27"/>
              </w:numPr>
              <w:contextualSpacing/>
              <w:textAlignment w:val="baseline"/>
              <w:rPr>
                <w:sz w:val="20"/>
                <w:szCs w:val="20"/>
              </w:rPr>
            </w:pPr>
          </w:p>
        </w:tc>
        <w:tc>
          <w:tcPr>
            <w:tcW w:w="2695" w:type="pct"/>
            <w:tcBorders>
              <w:top w:val="single" w:sz="4" w:space="0" w:color="auto"/>
              <w:left w:val="single" w:sz="4" w:space="0" w:color="auto"/>
              <w:bottom w:val="single" w:sz="4" w:space="0" w:color="auto"/>
              <w:right w:val="single" w:sz="4" w:space="0" w:color="auto"/>
            </w:tcBorders>
            <w:hideMark/>
          </w:tcPr>
          <w:p w14:paraId="2992104A" w14:textId="77777777" w:rsidR="009F3ED4" w:rsidRPr="00AA5833" w:rsidRDefault="009F3ED4" w:rsidP="009F3ED4">
            <w:pPr>
              <w:textAlignment w:val="baseline"/>
              <w:rPr>
                <w:sz w:val="20"/>
                <w:szCs w:val="20"/>
              </w:rPr>
            </w:pPr>
            <w:r w:rsidRPr="00AA5833">
              <w:rPr>
                <w:sz w:val="20"/>
                <w:szCs w:val="20"/>
              </w:rPr>
              <w:t xml:space="preserve">Количество проверок в отношении гражданских служащих, вынесенных для </w:t>
            </w:r>
            <w:r w:rsidRPr="00AA5833">
              <w:rPr>
                <w:sz w:val="20"/>
                <w:szCs w:val="20"/>
              </w:rPr>
              <w:lastRenderedPageBreak/>
              <w:t>рассмотрения на заседаниях комиссий по соблюдению требований к служебному поведению и урегулированию конфликта интересов / общее количество проверок</w:t>
            </w:r>
          </w:p>
        </w:tc>
        <w:tc>
          <w:tcPr>
            <w:tcW w:w="2133" w:type="pct"/>
            <w:tcBorders>
              <w:top w:val="single" w:sz="4" w:space="0" w:color="auto"/>
              <w:left w:val="single" w:sz="4" w:space="0" w:color="auto"/>
              <w:bottom w:val="single" w:sz="4" w:space="0" w:color="auto"/>
              <w:right w:val="single" w:sz="4" w:space="0" w:color="auto"/>
            </w:tcBorders>
            <w:vAlign w:val="center"/>
            <w:hideMark/>
          </w:tcPr>
          <w:p w14:paraId="6387A4B2" w14:textId="65F1D6BF" w:rsidR="009F3ED4" w:rsidRPr="00AA5833" w:rsidRDefault="001376BC" w:rsidP="002F4F74">
            <w:pPr>
              <w:widowControl w:val="0"/>
              <w:jc w:val="center"/>
              <w:textAlignment w:val="baseline"/>
              <w:rPr>
                <w:rFonts w:eastAsia="Calibri"/>
                <w:sz w:val="20"/>
                <w:szCs w:val="20"/>
              </w:rPr>
            </w:pPr>
            <w:r>
              <w:rPr>
                <w:rFonts w:eastAsia="Calibri"/>
                <w:sz w:val="20"/>
                <w:szCs w:val="20"/>
              </w:rPr>
              <w:lastRenderedPageBreak/>
              <w:t>8/8</w:t>
            </w:r>
          </w:p>
        </w:tc>
      </w:tr>
      <w:tr w:rsidR="009F3ED4" w:rsidRPr="00AA5833" w14:paraId="64E988C4" w14:textId="77777777" w:rsidTr="00984451">
        <w:trPr>
          <w:trHeight w:val="70"/>
        </w:trPr>
        <w:tc>
          <w:tcPr>
            <w:tcW w:w="172" w:type="pct"/>
            <w:tcBorders>
              <w:top w:val="single" w:sz="4" w:space="0" w:color="auto"/>
              <w:left w:val="single" w:sz="4" w:space="0" w:color="auto"/>
              <w:bottom w:val="single" w:sz="4" w:space="0" w:color="auto"/>
              <w:right w:val="single" w:sz="4" w:space="0" w:color="auto"/>
            </w:tcBorders>
          </w:tcPr>
          <w:p w14:paraId="00DBC006" w14:textId="77777777" w:rsidR="009F3ED4" w:rsidRPr="00AA5833" w:rsidRDefault="009F3ED4" w:rsidP="009F3ED4">
            <w:pPr>
              <w:numPr>
                <w:ilvl w:val="0"/>
                <w:numId w:val="27"/>
              </w:numPr>
              <w:contextualSpacing/>
              <w:textAlignment w:val="baseline"/>
              <w:rPr>
                <w:sz w:val="20"/>
                <w:szCs w:val="20"/>
              </w:rPr>
            </w:pPr>
          </w:p>
        </w:tc>
        <w:tc>
          <w:tcPr>
            <w:tcW w:w="2695" w:type="pct"/>
            <w:tcBorders>
              <w:top w:val="single" w:sz="4" w:space="0" w:color="auto"/>
              <w:left w:val="single" w:sz="4" w:space="0" w:color="auto"/>
              <w:bottom w:val="single" w:sz="4" w:space="0" w:color="auto"/>
              <w:right w:val="single" w:sz="4" w:space="0" w:color="auto"/>
            </w:tcBorders>
            <w:hideMark/>
          </w:tcPr>
          <w:p w14:paraId="09625B62" w14:textId="77777777" w:rsidR="009F3ED4" w:rsidRPr="00AA5833" w:rsidRDefault="009F3ED4" w:rsidP="009F3ED4">
            <w:pPr>
              <w:textAlignment w:val="baseline"/>
              <w:rPr>
                <w:sz w:val="20"/>
                <w:szCs w:val="20"/>
              </w:rPr>
            </w:pPr>
            <w:r w:rsidRPr="00AA5833">
              <w:rPr>
                <w:sz w:val="20"/>
                <w:szCs w:val="20"/>
              </w:rPr>
              <w:t>Количество гражданских служащих, прошедших профессиональную переподготовку и повышение квалификации по программам антикоррупционной направленности</w:t>
            </w:r>
          </w:p>
        </w:tc>
        <w:tc>
          <w:tcPr>
            <w:tcW w:w="2133" w:type="pct"/>
            <w:tcBorders>
              <w:top w:val="single" w:sz="4" w:space="0" w:color="auto"/>
              <w:left w:val="single" w:sz="4" w:space="0" w:color="auto"/>
              <w:bottom w:val="single" w:sz="4" w:space="0" w:color="auto"/>
              <w:right w:val="single" w:sz="4" w:space="0" w:color="auto"/>
            </w:tcBorders>
            <w:vAlign w:val="center"/>
            <w:hideMark/>
          </w:tcPr>
          <w:p w14:paraId="1D5870BB" w14:textId="0E9376BB" w:rsidR="009F3ED4" w:rsidRPr="00AA5833" w:rsidRDefault="002E2E98" w:rsidP="00984451">
            <w:pPr>
              <w:widowControl w:val="0"/>
              <w:jc w:val="center"/>
              <w:textAlignment w:val="baseline"/>
              <w:rPr>
                <w:rFonts w:eastAsia="Calibri"/>
                <w:sz w:val="20"/>
                <w:szCs w:val="20"/>
              </w:rPr>
            </w:pPr>
            <w:r>
              <w:rPr>
                <w:rFonts w:eastAsia="Calibri"/>
                <w:sz w:val="20"/>
                <w:szCs w:val="20"/>
              </w:rPr>
              <w:t>0</w:t>
            </w:r>
          </w:p>
        </w:tc>
      </w:tr>
      <w:tr w:rsidR="009F3ED4" w:rsidRPr="00AA5833" w14:paraId="32FFE54B" w14:textId="77777777" w:rsidTr="00984451">
        <w:trPr>
          <w:trHeight w:val="443"/>
        </w:trPr>
        <w:tc>
          <w:tcPr>
            <w:tcW w:w="172" w:type="pct"/>
            <w:tcBorders>
              <w:top w:val="single" w:sz="4" w:space="0" w:color="auto"/>
              <w:left w:val="single" w:sz="4" w:space="0" w:color="auto"/>
              <w:bottom w:val="single" w:sz="4" w:space="0" w:color="auto"/>
              <w:right w:val="single" w:sz="4" w:space="0" w:color="auto"/>
            </w:tcBorders>
          </w:tcPr>
          <w:p w14:paraId="6E30ACB1" w14:textId="77777777" w:rsidR="009F3ED4" w:rsidRPr="00AA5833" w:rsidRDefault="009F3ED4" w:rsidP="009F3ED4">
            <w:pPr>
              <w:numPr>
                <w:ilvl w:val="0"/>
                <w:numId w:val="27"/>
              </w:numPr>
              <w:contextualSpacing/>
              <w:textAlignment w:val="baseline"/>
              <w:rPr>
                <w:sz w:val="20"/>
                <w:szCs w:val="20"/>
              </w:rPr>
            </w:pPr>
          </w:p>
        </w:tc>
        <w:tc>
          <w:tcPr>
            <w:tcW w:w="2695" w:type="pct"/>
            <w:tcBorders>
              <w:top w:val="single" w:sz="4" w:space="0" w:color="auto"/>
              <w:left w:val="single" w:sz="4" w:space="0" w:color="auto"/>
              <w:bottom w:val="single" w:sz="4" w:space="0" w:color="auto"/>
              <w:right w:val="single" w:sz="4" w:space="0" w:color="auto"/>
            </w:tcBorders>
            <w:hideMark/>
          </w:tcPr>
          <w:p w14:paraId="5C5DF098" w14:textId="77777777" w:rsidR="009F3ED4" w:rsidRPr="00AA5833" w:rsidRDefault="009F3ED4" w:rsidP="009F3ED4">
            <w:pPr>
              <w:textAlignment w:val="baseline"/>
              <w:rPr>
                <w:sz w:val="20"/>
                <w:szCs w:val="20"/>
              </w:rPr>
            </w:pPr>
            <w:r w:rsidRPr="00AA5833">
              <w:rPr>
                <w:sz w:val="20"/>
                <w:szCs w:val="20"/>
              </w:rPr>
              <w:t>Количество телефонов «прямой линии» для обращения граждан в органы государственной власти Челябинской области по вопросам антикоррупционного просвещения</w:t>
            </w:r>
          </w:p>
        </w:tc>
        <w:tc>
          <w:tcPr>
            <w:tcW w:w="2133" w:type="pct"/>
            <w:tcBorders>
              <w:top w:val="single" w:sz="4" w:space="0" w:color="auto"/>
              <w:left w:val="single" w:sz="4" w:space="0" w:color="auto"/>
              <w:bottom w:val="single" w:sz="4" w:space="0" w:color="auto"/>
              <w:right w:val="single" w:sz="4" w:space="0" w:color="auto"/>
            </w:tcBorders>
            <w:vAlign w:val="center"/>
            <w:hideMark/>
          </w:tcPr>
          <w:p w14:paraId="1AE3DF72" w14:textId="77777777" w:rsidR="009F3ED4" w:rsidRPr="00AA5833" w:rsidRDefault="00984451" w:rsidP="00984451">
            <w:pPr>
              <w:widowControl w:val="0"/>
              <w:jc w:val="center"/>
              <w:textAlignment w:val="baseline"/>
              <w:rPr>
                <w:rFonts w:eastAsia="Calibri"/>
                <w:sz w:val="20"/>
                <w:szCs w:val="20"/>
              </w:rPr>
            </w:pPr>
            <w:r w:rsidRPr="00AA5833">
              <w:rPr>
                <w:rFonts w:eastAsia="Calibri"/>
                <w:sz w:val="20"/>
                <w:szCs w:val="20"/>
              </w:rPr>
              <w:t>8 (351) 240-22-22 (доб. 331)</w:t>
            </w:r>
          </w:p>
        </w:tc>
      </w:tr>
      <w:tr w:rsidR="009F3ED4" w:rsidRPr="00AA5833" w14:paraId="43AFB1EE" w14:textId="77777777" w:rsidTr="00BC725C">
        <w:trPr>
          <w:trHeight w:val="552"/>
        </w:trPr>
        <w:tc>
          <w:tcPr>
            <w:tcW w:w="172" w:type="pct"/>
            <w:tcBorders>
              <w:top w:val="single" w:sz="4" w:space="0" w:color="auto"/>
              <w:left w:val="single" w:sz="4" w:space="0" w:color="auto"/>
              <w:bottom w:val="single" w:sz="4" w:space="0" w:color="auto"/>
              <w:right w:val="single" w:sz="4" w:space="0" w:color="auto"/>
            </w:tcBorders>
          </w:tcPr>
          <w:p w14:paraId="1E0C2FA9" w14:textId="77777777" w:rsidR="009F3ED4" w:rsidRPr="00AA5833" w:rsidRDefault="009F3ED4" w:rsidP="009F3ED4">
            <w:pPr>
              <w:numPr>
                <w:ilvl w:val="0"/>
                <w:numId w:val="27"/>
              </w:numPr>
              <w:contextualSpacing/>
              <w:textAlignment w:val="baseline"/>
              <w:rPr>
                <w:sz w:val="20"/>
                <w:szCs w:val="20"/>
              </w:rPr>
            </w:pPr>
          </w:p>
        </w:tc>
        <w:tc>
          <w:tcPr>
            <w:tcW w:w="2695" w:type="pct"/>
            <w:tcBorders>
              <w:top w:val="single" w:sz="4" w:space="0" w:color="auto"/>
              <w:left w:val="single" w:sz="4" w:space="0" w:color="auto"/>
              <w:bottom w:val="single" w:sz="4" w:space="0" w:color="auto"/>
              <w:right w:val="single" w:sz="4" w:space="0" w:color="auto"/>
            </w:tcBorders>
            <w:hideMark/>
          </w:tcPr>
          <w:p w14:paraId="548D2FD3" w14:textId="43E74D79" w:rsidR="009F3ED4" w:rsidRPr="00AA5833" w:rsidRDefault="001376BC" w:rsidP="009F3ED4">
            <w:pPr>
              <w:textAlignment w:val="baseline"/>
              <w:rPr>
                <w:sz w:val="20"/>
                <w:szCs w:val="20"/>
              </w:rPr>
            </w:pPr>
            <w:r>
              <w:rPr>
                <w:sz w:val="20"/>
                <w:szCs w:val="20"/>
              </w:rPr>
              <w:t>Доля</w:t>
            </w:r>
            <w:r w:rsidR="009F3ED4" w:rsidRPr="00AA5833">
              <w:rPr>
                <w:sz w:val="20"/>
                <w:szCs w:val="20"/>
              </w:rPr>
              <w:t xml:space="preserve"> коррупционных правонарушений в сфере закупок товаров, работ, услуг для обеспечения государственных нужд, </w:t>
            </w:r>
            <w:r>
              <w:rPr>
                <w:sz w:val="20"/>
                <w:szCs w:val="20"/>
              </w:rPr>
              <w:t xml:space="preserve">выявленных органами государственной власти Челябинской области, </w:t>
            </w:r>
            <w:r w:rsidR="009F3ED4" w:rsidRPr="00AA5833">
              <w:rPr>
                <w:sz w:val="20"/>
                <w:szCs w:val="20"/>
              </w:rPr>
              <w:t>материалы по которым переданы для реагирования в органы прокуратуры и в правоохранительные органы</w:t>
            </w:r>
          </w:p>
        </w:tc>
        <w:tc>
          <w:tcPr>
            <w:tcW w:w="2133" w:type="pct"/>
            <w:tcBorders>
              <w:top w:val="single" w:sz="4" w:space="0" w:color="auto"/>
              <w:left w:val="single" w:sz="4" w:space="0" w:color="auto"/>
              <w:bottom w:val="single" w:sz="4" w:space="0" w:color="auto"/>
              <w:right w:val="single" w:sz="4" w:space="0" w:color="auto"/>
            </w:tcBorders>
            <w:vAlign w:val="center"/>
            <w:hideMark/>
          </w:tcPr>
          <w:p w14:paraId="47708BCA" w14:textId="3B10BFEA" w:rsidR="009F3ED4" w:rsidRPr="00AA5833" w:rsidRDefault="001376BC" w:rsidP="00BC725C">
            <w:pPr>
              <w:widowControl w:val="0"/>
              <w:jc w:val="center"/>
              <w:textAlignment w:val="baseline"/>
              <w:rPr>
                <w:rFonts w:eastAsia="Calibri"/>
                <w:sz w:val="20"/>
                <w:szCs w:val="20"/>
              </w:rPr>
            </w:pPr>
            <w:r>
              <w:rPr>
                <w:rFonts w:eastAsia="Calibri"/>
                <w:sz w:val="20"/>
                <w:szCs w:val="20"/>
              </w:rPr>
              <w:t>0%</w:t>
            </w:r>
          </w:p>
        </w:tc>
      </w:tr>
    </w:tbl>
    <w:p w14:paraId="40CABBEF" w14:textId="57184318" w:rsidR="008E1DF9" w:rsidRDefault="008E1DF9" w:rsidP="00683C57">
      <w:pPr>
        <w:spacing w:before="120"/>
        <w:jc w:val="both"/>
        <w:rPr>
          <w:sz w:val="18"/>
          <w:szCs w:val="18"/>
        </w:rPr>
      </w:pPr>
    </w:p>
    <w:p w14:paraId="58D2D732" w14:textId="77777777" w:rsidR="002E2E98" w:rsidRDefault="002E2E98" w:rsidP="00683C57">
      <w:pPr>
        <w:spacing w:before="120"/>
        <w:jc w:val="both"/>
        <w:rPr>
          <w:sz w:val="18"/>
          <w:szCs w:val="18"/>
        </w:rPr>
      </w:pPr>
    </w:p>
    <w:p w14:paraId="3C989086" w14:textId="49123C94" w:rsidR="00117AA1" w:rsidRPr="00AA5833" w:rsidRDefault="001D4A6F" w:rsidP="00683C57">
      <w:pPr>
        <w:spacing w:before="120"/>
        <w:jc w:val="both"/>
        <w:rPr>
          <w:b/>
          <w:sz w:val="18"/>
          <w:szCs w:val="18"/>
        </w:rPr>
      </w:pPr>
      <w:r w:rsidRPr="00AA5833">
        <w:rPr>
          <w:sz w:val="18"/>
          <w:szCs w:val="18"/>
        </w:rPr>
        <w:t xml:space="preserve">Исполнитель: </w:t>
      </w:r>
      <w:r w:rsidR="002E2E98">
        <w:rPr>
          <w:sz w:val="18"/>
          <w:szCs w:val="18"/>
        </w:rPr>
        <w:t>Ледовских Лариса Александровна</w:t>
      </w:r>
      <w:r w:rsidR="004D377D" w:rsidRPr="00AA5833">
        <w:rPr>
          <w:sz w:val="18"/>
          <w:szCs w:val="18"/>
        </w:rPr>
        <w:t>, ведущий специалист отдела кадров и государственной службы управления кадрового и правового обеспечения</w:t>
      </w:r>
    </w:p>
    <w:p w14:paraId="43ED3035" w14:textId="2401C638" w:rsidR="00055F5F" w:rsidRPr="00443857" w:rsidRDefault="00117AA1" w:rsidP="00443857">
      <w:pPr>
        <w:jc w:val="both"/>
        <w:rPr>
          <w:b/>
          <w:sz w:val="18"/>
          <w:szCs w:val="18"/>
        </w:rPr>
      </w:pPr>
      <w:r w:rsidRPr="00AA5833">
        <w:rPr>
          <w:sz w:val="18"/>
          <w:szCs w:val="18"/>
        </w:rPr>
        <w:t xml:space="preserve">8 (351) </w:t>
      </w:r>
      <w:r w:rsidR="004D377D" w:rsidRPr="00AA5833">
        <w:rPr>
          <w:sz w:val="18"/>
          <w:szCs w:val="18"/>
        </w:rPr>
        <w:t>240-22-22 (33</w:t>
      </w:r>
      <w:r w:rsidR="002E2E98">
        <w:rPr>
          <w:sz w:val="18"/>
          <w:szCs w:val="18"/>
        </w:rPr>
        <w:t>1</w:t>
      </w:r>
      <w:r w:rsidR="004D377D" w:rsidRPr="00AA5833">
        <w:rPr>
          <w:sz w:val="18"/>
          <w:szCs w:val="18"/>
        </w:rPr>
        <w:t xml:space="preserve">), </w:t>
      </w:r>
      <w:r w:rsidR="002E2E98">
        <w:rPr>
          <w:sz w:val="18"/>
          <w:szCs w:val="18"/>
          <w:lang w:val="en-US"/>
        </w:rPr>
        <w:t>ledovskih</w:t>
      </w:r>
      <w:r w:rsidR="004D377D" w:rsidRPr="00AA5833">
        <w:rPr>
          <w:sz w:val="18"/>
          <w:szCs w:val="18"/>
        </w:rPr>
        <w:t>@minzdrav74.ru</w:t>
      </w:r>
    </w:p>
    <w:sectPr w:rsidR="00055F5F" w:rsidRPr="00443857" w:rsidSect="002E2E98">
      <w:footerReference w:type="default" r:id="rId10"/>
      <w:pgSz w:w="16838" w:h="11906" w:orient="landscape"/>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96D60D" w14:textId="77777777" w:rsidR="009F2AE9" w:rsidRDefault="009F2AE9" w:rsidP="00E755FD">
      <w:r>
        <w:separator/>
      </w:r>
    </w:p>
  </w:endnote>
  <w:endnote w:type="continuationSeparator" w:id="0">
    <w:p w14:paraId="479AA101" w14:textId="77777777" w:rsidR="009F2AE9" w:rsidRDefault="009F2AE9" w:rsidP="00E755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50945781"/>
      <w:docPartObj>
        <w:docPartGallery w:val="Page Numbers (Bottom of Page)"/>
        <w:docPartUnique/>
      </w:docPartObj>
    </w:sdtPr>
    <w:sdtContent>
      <w:p w14:paraId="1BB7C520" w14:textId="77777777" w:rsidR="00645BE7" w:rsidRDefault="00645BE7" w:rsidP="00E755FD">
        <w:pPr>
          <w:pStyle w:val="ae"/>
          <w:jc w:val="center"/>
        </w:pPr>
        <w:r>
          <w:fldChar w:fldCharType="begin"/>
        </w:r>
        <w:r>
          <w:instrText>PAGE   \* MERGEFORMAT</w:instrText>
        </w:r>
        <w:r>
          <w:fldChar w:fldCharType="separate"/>
        </w:r>
        <w:r>
          <w:rPr>
            <w:noProof/>
          </w:rPr>
          <w:t>45</w:t>
        </w:r>
        <w:r>
          <w:fldChar w:fldCharType="end"/>
        </w:r>
      </w:p>
    </w:sdtContent>
  </w:sdt>
  <w:p w14:paraId="7412200F" w14:textId="77777777" w:rsidR="00645BE7" w:rsidRDefault="00645BE7">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1409F3" w14:textId="77777777" w:rsidR="009F2AE9" w:rsidRDefault="009F2AE9" w:rsidP="00E755FD">
      <w:r>
        <w:separator/>
      </w:r>
    </w:p>
  </w:footnote>
  <w:footnote w:type="continuationSeparator" w:id="0">
    <w:p w14:paraId="0A939A58" w14:textId="77777777" w:rsidR="009F2AE9" w:rsidRDefault="009F2AE9" w:rsidP="00E755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456EEE"/>
    <w:multiLevelType w:val="hybridMultilevel"/>
    <w:tmpl w:val="0AEC52A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12C825FA"/>
    <w:multiLevelType w:val="hybridMultilevel"/>
    <w:tmpl w:val="7A4C4C90"/>
    <w:lvl w:ilvl="0" w:tplc="97286544">
      <w:start w:val="1"/>
      <w:numFmt w:val="decimal"/>
      <w:lvlText w:val="%1."/>
      <w:lvlJc w:val="left"/>
      <w:pPr>
        <w:ind w:left="644"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5E361EB"/>
    <w:multiLevelType w:val="hybridMultilevel"/>
    <w:tmpl w:val="98965F7A"/>
    <w:lvl w:ilvl="0" w:tplc="AB183E4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D3525E1"/>
    <w:multiLevelType w:val="multilevel"/>
    <w:tmpl w:val="A46AF4CA"/>
    <w:lvl w:ilvl="0">
      <w:start w:val="3"/>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1FDA2CE2"/>
    <w:multiLevelType w:val="hybridMultilevel"/>
    <w:tmpl w:val="D75C7BD4"/>
    <w:lvl w:ilvl="0" w:tplc="3D5A2F2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036023D"/>
    <w:multiLevelType w:val="hybridMultilevel"/>
    <w:tmpl w:val="29A27AE0"/>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6" w15:restartNumberingAfterBreak="0">
    <w:nsid w:val="20F803AB"/>
    <w:multiLevelType w:val="hybridMultilevel"/>
    <w:tmpl w:val="90FC8E20"/>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1A73B2D"/>
    <w:multiLevelType w:val="hybridMultilevel"/>
    <w:tmpl w:val="8ACE88FE"/>
    <w:lvl w:ilvl="0" w:tplc="798C64CE">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26147D2F"/>
    <w:multiLevelType w:val="hybridMultilevel"/>
    <w:tmpl w:val="838E695E"/>
    <w:lvl w:ilvl="0" w:tplc="54A250C2">
      <w:start w:val="1"/>
      <w:numFmt w:val="decimal"/>
      <w:lvlText w:val="%1)"/>
      <w:lvlJc w:val="left"/>
      <w:pPr>
        <w:ind w:left="1429" w:hanging="360"/>
      </w:pPr>
      <w:rPr>
        <w:rFonts w:eastAsia="Calibri"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32744DC1"/>
    <w:multiLevelType w:val="hybridMultilevel"/>
    <w:tmpl w:val="4AFE64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3F902E9"/>
    <w:multiLevelType w:val="hybridMultilevel"/>
    <w:tmpl w:val="97BC956A"/>
    <w:lvl w:ilvl="0" w:tplc="00F29878">
      <w:numFmt w:val="bullet"/>
      <w:lvlText w:val=""/>
      <w:lvlJc w:val="left"/>
      <w:pPr>
        <w:ind w:left="900" w:hanging="360"/>
      </w:pPr>
      <w:rPr>
        <w:rFonts w:ascii="Symbol" w:eastAsia="Times New Roman" w:hAnsi="Symbol"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1" w15:restartNumberingAfterBreak="0">
    <w:nsid w:val="368B1DFF"/>
    <w:multiLevelType w:val="hybridMultilevel"/>
    <w:tmpl w:val="16C2659C"/>
    <w:lvl w:ilvl="0" w:tplc="84A2C340">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9C875A9"/>
    <w:multiLevelType w:val="hybridMultilevel"/>
    <w:tmpl w:val="4754DB7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3AA9296F"/>
    <w:multiLevelType w:val="hybridMultilevel"/>
    <w:tmpl w:val="8E9A525C"/>
    <w:lvl w:ilvl="0" w:tplc="13AAAD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3E8E0C33"/>
    <w:multiLevelType w:val="hybridMultilevel"/>
    <w:tmpl w:val="2CE6DDF2"/>
    <w:lvl w:ilvl="0" w:tplc="51EE93E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5" w15:restartNumberingAfterBreak="0">
    <w:nsid w:val="3F7A7693"/>
    <w:multiLevelType w:val="hybridMultilevel"/>
    <w:tmpl w:val="E8A0F75A"/>
    <w:lvl w:ilvl="0" w:tplc="0419000D">
      <w:start w:val="1"/>
      <w:numFmt w:val="bullet"/>
      <w:lvlText w:val=""/>
      <w:lvlJc w:val="left"/>
      <w:pPr>
        <w:ind w:left="502" w:hanging="360"/>
      </w:pPr>
      <w:rPr>
        <w:rFonts w:ascii="Wingdings" w:hAnsi="Wingdings" w:hint="default"/>
      </w:rPr>
    </w:lvl>
    <w:lvl w:ilvl="1" w:tplc="04190003">
      <w:start w:val="1"/>
      <w:numFmt w:val="bullet"/>
      <w:lvlText w:val="o"/>
      <w:lvlJc w:val="left"/>
      <w:pPr>
        <w:ind w:left="1222" w:hanging="360"/>
      </w:pPr>
      <w:rPr>
        <w:rFonts w:ascii="Courier New" w:hAnsi="Courier New" w:cs="Courier New" w:hint="default"/>
      </w:rPr>
    </w:lvl>
    <w:lvl w:ilvl="2" w:tplc="04190005">
      <w:start w:val="1"/>
      <w:numFmt w:val="bullet"/>
      <w:lvlText w:val=""/>
      <w:lvlJc w:val="left"/>
      <w:pPr>
        <w:ind w:left="1942" w:hanging="360"/>
      </w:pPr>
      <w:rPr>
        <w:rFonts w:ascii="Wingdings" w:hAnsi="Wingdings" w:hint="default"/>
      </w:rPr>
    </w:lvl>
    <w:lvl w:ilvl="3" w:tplc="04190001">
      <w:start w:val="1"/>
      <w:numFmt w:val="bullet"/>
      <w:lvlText w:val=""/>
      <w:lvlJc w:val="left"/>
      <w:pPr>
        <w:ind w:left="2662" w:hanging="360"/>
      </w:pPr>
      <w:rPr>
        <w:rFonts w:ascii="Symbol" w:hAnsi="Symbol" w:hint="default"/>
      </w:rPr>
    </w:lvl>
    <w:lvl w:ilvl="4" w:tplc="04190003">
      <w:start w:val="1"/>
      <w:numFmt w:val="bullet"/>
      <w:lvlText w:val="o"/>
      <w:lvlJc w:val="left"/>
      <w:pPr>
        <w:ind w:left="3382" w:hanging="360"/>
      </w:pPr>
      <w:rPr>
        <w:rFonts w:ascii="Courier New" w:hAnsi="Courier New" w:cs="Courier New" w:hint="default"/>
      </w:rPr>
    </w:lvl>
    <w:lvl w:ilvl="5" w:tplc="04190005">
      <w:start w:val="1"/>
      <w:numFmt w:val="bullet"/>
      <w:lvlText w:val=""/>
      <w:lvlJc w:val="left"/>
      <w:pPr>
        <w:ind w:left="4102" w:hanging="360"/>
      </w:pPr>
      <w:rPr>
        <w:rFonts w:ascii="Wingdings" w:hAnsi="Wingdings" w:hint="default"/>
      </w:rPr>
    </w:lvl>
    <w:lvl w:ilvl="6" w:tplc="04190001">
      <w:start w:val="1"/>
      <w:numFmt w:val="bullet"/>
      <w:lvlText w:val=""/>
      <w:lvlJc w:val="left"/>
      <w:pPr>
        <w:ind w:left="4822" w:hanging="360"/>
      </w:pPr>
      <w:rPr>
        <w:rFonts w:ascii="Symbol" w:hAnsi="Symbol" w:hint="default"/>
      </w:rPr>
    </w:lvl>
    <w:lvl w:ilvl="7" w:tplc="04190003">
      <w:start w:val="1"/>
      <w:numFmt w:val="bullet"/>
      <w:lvlText w:val="o"/>
      <w:lvlJc w:val="left"/>
      <w:pPr>
        <w:ind w:left="5542" w:hanging="360"/>
      </w:pPr>
      <w:rPr>
        <w:rFonts w:ascii="Courier New" w:hAnsi="Courier New" w:cs="Courier New" w:hint="default"/>
      </w:rPr>
    </w:lvl>
    <w:lvl w:ilvl="8" w:tplc="04190005">
      <w:start w:val="1"/>
      <w:numFmt w:val="bullet"/>
      <w:lvlText w:val=""/>
      <w:lvlJc w:val="left"/>
      <w:pPr>
        <w:ind w:left="6262" w:hanging="360"/>
      </w:pPr>
      <w:rPr>
        <w:rFonts w:ascii="Wingdings" w:hAnsi="Wingdings" w:hint="default"/>
      </w:rPr>
    </w:lvl>
  </w:abstractNum>
  <w:abstractNum w:abstractNumId="16" w15:restartNumberingAfterBreak="0">
    <w:nsid w:val="458F4BCB"/>
    <w:multiLevelType w:val="hybridMultilevel"/>
    <w:tmpl w:val="3A36792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486D3F37"/>
    <w:multiLevelType w:val="hybridMultilevel"/>
    <w:tmpl w:val="4A1C8C48"/>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B9F54C7"/>
    <w:multiLevelType w:val="hybridMultilevel"/>
    <w:tmpl w:val="C0A891B0"/>
    <w:lvl w:ilvl="0" w:tplc="BA4C6B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519C1024"/>
    <w:multiLevelType w:val="multilevel"/>
    <w:tmpl w:val="DD9C634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15:restartNumberingAfterBreak="0">
    <w:nsid w:val="524A386B"/>
    <w:multiLevelType w:val="hybridMultilevel"/>
    <w:tmpl w:val="7E48066A"/>
    <w:lvl w:ilvl="0" w:tplc="3FB8D5AA">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5AB4954"/>
    <w:multiLevelType w:val="hybridMultilevel"/>
    <w:tmpl w:val="B750EF4A"/>
    <w:lvl w:ilvl="0" w:tplc="E9C003F0">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15:restartNumberingAfterBreak="0">
    <w:nsid w:val="56CF0719"/>
    <w:multiLevelType w:val="hybridMultilevel"/>
    <w:tmpl w:val="9910A494"/>
    <w:lvl w:ilvl="0" w:tplc="08E6CD6E">
      <w:numFmt w:val="bullet"/>
      <w:lvlText w:val=""/>
      <w:lvlJc w:val="left"/>
      <w:pPr>
        <w:ind w:left="1260" w:hanging="360"/>
      </w:pPr>
      <w:rPr>
        <w:rFonts w:ascii="Symbol" w:eastAsia="Times New Roman" w:hAnsi="Symbol"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3" w15:restartNumberingAfterBreak="0">
    <w:nsid w:val="56EA1C66"/>
    <w:multiLevelType w:val="hybridMultilevel"/>
    <w:tmpl w:val="06BA8F88"/>
    <w:lvl w:ilvl="0" w:tplc="B74216DA">
      <w:start w:val="1"/>
      <w:numFmt w:val="decimal"/>
      <w:lvlText w:val="%1."/>
      <w:lvlJc w:val="left"/>
      <w:pPr>
        <w:ind w:left="720" w:hanging="360"/>
      </w:pPr>
      <w:rPr>
        <w:rFonts w:eastAsia="Calibri"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BBA491F"/>
    <w:multiLevelType w:val="hybridMultilevel"/>
    <w:tmpl w:val="D5B6643C"/>
    <w:lvl w:ilvl="0" w:tplc="BD9EE30E">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4CD2425"/>
    <w:multiLevelType w:val="hybridMultilevel"/>
    <w:tmpl w:val="7D92A86C"/>
    <w:lvl w:ilvl="0" w:tplc="B818EFA2">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D7B1E57"/>
    <w:multiLevelType w:val="hybridMultilevel"/>
    <w:tmpl w:val="D6D8A230"/>
    <w:lvl w:ilvl="0" w:tplc="16563E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0"/>
  </w:num>
  <w:num w:numId="2">
    <w:abstractNumId w:val="22"/>
  </w:num>
  <w:num w:numId="3">
    <w:abstractNumId w:val="6"/>
  </w:num>
  <w:num w:numId="4">
    <w:abstractNumId w:val="17"/>
  </w:num>
  <w:num w:numId="5">
    <w:abstractNumId w:val="7"/>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18"/>
  </w:num>
  <w:num w:numId="9">
    <w:abstractNumId w:val="26"/>
  </w:num>
  <w:num w:numId="10">
    <w:abstractNumId w:val="2"/>
  </w:num>
  <w:num w:numId="11">
    <w:abstractNumId w:val="8"/>
  </w:num>
  <w:num w:numId="12">
    <w:abstractNumId w:val="12"/>
  </w:num>
  <w:num w:numId="13">
    <w:abstractNumId w:val="23"/>
  </w:num>
  <w:num w:numId="14">
    <w:abstractNumId w:val="9"/>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startOverride w:val="1"/>
    </w:lvlOverride>
    <w:lvlOverride w:ilvl="1"/>
    <w:lvlOverride w:ilvl="2"/>
    <w:lvlOverride w:ilvl="3"/>
    <w:lvlOverride w:ilvl="4"/>
    <w:lvlOverride w:ilvl="5"/>
    <w:lvlOverride w:ilvl="6"/>
    <w:lvlOverride w:ilvl="7"/>
    <w:lvlOverride w:ilvl="8"/>
  </w:num>
  <w:num w:numId="17">
    <w:abstractNumId w:val="3"/>
    <w:lvlOverride w:ilvl="0">
      <w:startOverride w:val="3"/>
    </w:lvlOverride>
    <w:lvlOverride w:ilvl="1"/>
    <w:lvlOverride w:ilvl="2"/>
    <w:lvlOverride w:ilvl="3"/>
    <w:lvlOverride w:ilvl="4"/>
    <w:lvlOverride w:ilvl="5"/>
    <w:lvlOverride w:ilvl="6"/>
    <w:lvlOverride w:ilvl="7"/>
    <w:lvlOverride w:ilvl="8"/>
  </w:num>
  <w:num w:numId="18">
    <w:abstractNumId w:val="24"/>
  </w:num>
  <w:num w:numId="19">
    <w:abstractNumId w:val="15"/>
  </w:num>
  <w:num w:numId="20">
    <w:abstractNumId w:val="11"/>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num>
  <w:num w:numId="25">
    <w:abstractNumId w:val="16"/>
  </w:num>
  <w:num w:numId="26">
    <w:abstractNumId w:val="20"/>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num>
  <w:num w:numId="29">
    <w:abstractNumId w:val="4"/>
  </w:num>
  <w:num w:numId="3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4"/>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D3F4A"/>
    <w:rsid w:val="00001827"/>
    <w:rsid w:val="00002E36"/>
    <w:rsid w:val="00002FF1"/>
    <w:rsid w:val="00006E4B"/>
    <w:rsid w:val="0000762A"/>
    <w:rsid w:val="0001051F"/>
    <w:rsid w:val="00010CC1"/>
    <w:rsid w:val="00011B22"/>
    <w:rsid w:val="000133F2"/>
    <w:rsid w:val="00013AAD"/>
    <w:rsid w:val="00014829"/>
    <w:rsid w:val="0001554C"/>
    <w:rsid w:val="00015AB6"/>
    <w:rsid w:val="00016A54"/>
    <w:rsid w:val="00017673"/>
    <w:rsid w:val="00021189"/>
    <w:rsid w:val="0002124D"/>
    <w:rsid w:val="000232A4"/>
    <w:rsid w:val="000232C3"/>
    <w:rsid w:val="00023309"/>
    <w:rsid w:val="00023735"/>
    <w:rsid w:val="00023898"/>
    <w:rsid w:val="00023A33"/>
    <w:rsid w:val="0002432F"/>
    <w:rsid w:val="000243E1"/>
    <w:rsid w:val="0002516B"/>
    <w:rsid w:val="00025418"/>
    <w:rsid w:val="000259BF"/>
    <w:rsid w:val="000261AC"/>
    <w:rsid w:val="0002676D"/>
    <w:rsid w:val="00026AF0"/>
    <w:rsid w:val="00027102"/>
    <w:rsid w:val="0002756C"/>
    <w:rsid w:val="000276B0"/>
    <w:rsid w:val="00027724"/>
    <w:rsid w:val="000302AD"/>
    <w:rsid w:val="0003046F"/>
    <w:rsid w:val="00031DF2"/>
    <w:rsid w:val="00031E26"/>
    <w:rsid w:val="0003223B"/>
    <w:rsid w:val="00032CC4"/>
    <w:rsid w:val="00032F37"/>
    <w:rsid w:val="0003318B"/>
    <w:rsid w:val="0003350F"/>
    <w:rsid w:val="00033CDA"/>
    <w:rsid w:val="00034511"/>
    <w:rsid w:val="00034B04"/>
    <w:rsid w:val="00034C77"/>
    <w:rsid w:val="000358CB"/>
    <w:rsid w:val="00040DE6"/>
    <w:rsid w:val="00041410"/>
    <w:rsid w:val="00043B51"/>
    <w:rsid w:val="00044ED5"/>
    <w:rsid w:val="000456D6"/>
    <w:rsid w:val="00045A3A"/>
    <w:rsid w:val="0004650C"/>
    <w:rsid w:val="00046B16"/>
    <w:rsid w:val="00046B57"/>
    <w:rsid w:val="00046B9E"/>
    <w:rsid w:val="000507EA"/>
    <w:rsid w:val="00050E8F"/>
    <w:rsid w:val="00050F95"/>
    <w:rsid w:val="000536BE"/>
    <w:rsid w:val="00054292"/>
    <w:rsid w:val="000544A1"/>
    <w:rsid w:val="00054BF8"/>
    <w:rsid w:val="00055F5F"/>
    <w:rsid w:val="000562A9"/>
    <w:rsid w:val="000570B5"/>
    <w:rsid w:val="00057F5E"/>
    <w:rsid w:val="00060C38"/>
    <w:rsid w:val="00060D4F"/>
    <w:rsid w:val="00061A0D"/>
    <w:rsid w:val="00061DD4"/>
    <w:rsid w:val="00061F3B"/>
    <w:rsid w:val="0006380F"/>
    <w:rsid w:val="00063C2F"/>
    <w:rsid w:val="00063F63"/>
    <w:rsid w:val="000648FB"/>
    <w:rsid w:val="0006739C"/>
    <w:rsid w:val="000709F8"/>
    <w:rsid w:val="00070C4B"/>
    <w:rsid w:val="000715F7"/>
    <w:rsid w:val="000731F7"/>
    <w:rsid w:val="0007350E"/>
    <w:rsid w:val="00073FC4"/>
    <w:rsid w:val="0007477B"/>
    <w:rsid w:val="00074DF0"/>
    <w:rsid w:val="00075841"/>
    <w:rsid w:val="00075934"/>
    <w:rsid w:val="00076132"/>
    <w:rsid w:val="00076480"/>
    <w:rsid w:val="00077E58"/>
    <w:rsid w:val="00077F26"/>
    <w:rsid w:val="00077F7B"/>
    <w:rsid w:val="000801B8"/>
    <w:rsid w:val="00081D7E"/>
    <w:rsid w:val="00082A20"/>
    <w:rsid w:val="00083478"/>
    <w:rsid w:val="00084815"/>
    <w:rsid w:val="0008596E"/>
    <w:rsid w:val="00085A0C"/>
    <w:rsid w:val="00085B78"/>
    <w:rsid w:val="00086B11"/>
    <w:rsid w:val="0008713E"/>
    <w:rsid w:val="00087168"/>
    <w:rsid w:val="000909B3"/>
    <w:rsid w:val="00090E4F"/>
    <w:rsid w:val="00091488"/>
    <w:rsid w:val="000931C2"/>
    <w:rsid w:val="00093639"/>
    <w:rsid w:val="000955CC"/>
    <w:rsid w:val="0009577E"/>
    <w:rsid w:val="000965B9"/>
    <w:rsid w:val="00096FE9"/>
    <w:rsid w:val="00097780"/>
    <w:rsid w:val="000A10DA"/>
    <w:rsid w:val="000A3D98"/>
    <w:rsid w:val="000A4443"/>
    <w:rsid w:val="000A4F27"/>
    <w:rsid w:val="000A5594"/>
    <w:rsid w:val="000A5BCD"/>
    <w:rsid w:val="000A6BC6"/>
    <w:rsid w:val="000B1248"/>
    <w:rsid w:val="000B1948"/>
    <w:rsid w:val="000B2339"/>
    <w:rsid w:val="000B38E1"/>
    <w:rsid w:val="000B3CE5"/>
    <w:rsid w:val="000B3E8B"/>
    <w:rsid w:val="000B4698"/>
    <w:rsid w:val="000B4E12"/>
    <w:rsid w:val="000B6DE9"/>
    <w:rsid w:val="000B7004"/>
    <w:rsid w:val="000B75D3"/>
    <w:rsid w:val="000C0580"/>
    <w:rsid w:val="000C0DD0"/>
    <w:rsid w:val="000C143D"/>
    <w:rsid w:val="000C26C4"/>
    <w:rsid w:val="000C2AFF"/>
    <w:rsid w:val="000C2DB5"/>
    <w:rsid w:val="000C306C"/>
    <w:rsid w:val="000C37BD"/>
    <w:rsid w:val="000C3D82"/>
    <w:rsid w:val="000C4A75"/>
    <w:rsid w:val="000C4D78"/>
    <w:rsid w:val="000C5527"/>
    <w:rsid w:val="000C569B"/>
    <w:rsid w:val="000C5A6D"/>
    <w:rsid w:val="000C5E6E"/>
    <w:rsid w:val="000C7A37"/>
    <w:rsid w:val="000D0579"/>
    <w:rsid w:val="000D0EB0"/>
    <w:rsid w:val="000D169B"/>
    <w:rsid w:val="000D1B0E"/>
    <w:rsid w:val="000D1FD2"/>
    <w:rsid w:val="000D4EF3"/>
    <w:rsid w:val="000D60B9"/>
    <w:rsid w:val="000D74E3"/>
    <w:rsid w:val="000D7F2B"/>
    <w:rsid w:val="000E03DC"/>
    <w:rsid w:val="000E08B2"/>
    <w:rsid w:val="000E0A30"/>
    <w:rsid w:val="000E1465"/>
    <w:rsid w:val="000E27BC"/>
    <w:rsid w:val="000E2D43"/>
    <w:rsid w:val="000E3FEC"/>
    <w:rsid w:val="000E429D"/>
    <w:rsid w:val="000E667E"/>
    <w:rsid w:val="000E6755"/>
    <w:rsid w:val="000E6781"/>
    <w:rsid w:val="000E6D2E"/>
    <w:rsid w:val="000E7350"/>
    <w:rsid w:val="000E7A89"/>
    <w:rsid w:val="000F06BA"/>
    <w:rsid w:val="000F077A"/>
    <w:rsid w:val="000F0A33"/>
    <w:rsid w:val="000F0F34"/>
    <w:rsid w:val="000F26AC"/>
    <w:rsid w:val="000F3048"/>
    <w:rsid w:val="000F433E"/>
    <w:rsid w:val="000F4876"/>
    <w:rsid w:val="000F65D5"/>
    <w:rsid w:val="000F6D75"/>
    <w:rsid w:val="000F7660"/>
    <w:rsid w:val="001001A3"/>
    <w:rsid w:val="00101010"/>
    <w:rsid w:val="00101DC3"/>
    <w:rsid w:val="00101DDC"/>
    <w:rsid w:val="001044F8"/>
    <w:rsid w:val="00104A3B"/>
    <w:rsid w:val="00105537"/>
    <w:rsid w:val="00106090"/>
    <w:rsid w:val="00107872"/>
    <w:rsid w:val="00107DE6"/>
    <w:rsid w:val="001108C9"/>
    <w:rsid w:val="00110AB6"/>
    <w:rsid w:val="0011256B"/>
    <w:rsid w:val="00112DD2"/>
    <w:rsid w:val="001131A0"/>
    <w:rsid w:val="00113597"/>
    <w:rsid w:val="00114141"/>
    <w:rsid w:val="001149D7"/>
    <w:rsid w:val="00114A96"/>
    <w:rsid w:val="00115D72"/>
    <w:rsid w:val="001162E0"/>
    <w:rsid w:val="00117167"/>
    <w:rsid w:val="00117AA1"/>
    <w:rsid w:val="00120232"/>
    <w:rsid w:val="001202CB"/>
    <w:rsid w:val="00120724"/>
    <w:rsid w:val="00120C91"/>
    <w:rsid w:val="001216BC"/>
    <w:rsid w:val="001229DF"/>
    <w:rsid w:val="00122A40"/>
    <w:rsid w:val="001237E4"/>
    <w:rsid w:val="0012420C"/>
    <w:rsid w:val="00124F40"/>
    <w:rsid w:val="001260A9"/>
    <w:rsid w:val="0012674D"/>
    <w:rsid w:val="0012695C"/>
    <w:rsid w:val="001308A6"/>
    <w:rsid w:val="00130C72"/>
    <w:rsid w:val="00130D10"/>
    <w:rsid w:val="0013153C"/>
    <w:rsid w:val="00131B9B"/>
    <w:rsid w:val="0013386C"/>
    <w:rsid w:val="00134748"/>
    <w:rsid w:val="00135C49"/>
    <w:rsid w:val="001369DD"/>
    <w:rsid w:val="001376BC"/>
    <w:rsid w:val="0014094A"/>
    <w:rsid w:val="00143566"/>
    <w:rsid w:val="001437E2"/>
    <w:rsid w:val="001439D7"/>
    <w:rsid w:val="00143E3D"/>
    <w:rsid w:val="001450F4"/>
    <w:rsid w:val="00145215"/>
    <w:rsid w:val="00145C05"/>
    <w:rsid w:val="00146884"/>
    <w:rsid w:val="00146A7A"/>
    <w:rsid w:val="00147434"/>
    <w:rsid w:val="00151C90"/>
    <w:rsid w:val="0015405E"/>
    <w:rsid w:val="001542E3"/>
    <w:rsid w:val="00154E10"/>
    <w:rsid w:val="00156B6E"/>
    <w:rsid w:val="00157610"/>
    <w:rsid w:val="00157AF2"/>
    <w:rsid w:val="001607F8"/>
    <w:rsid w:val="00160C4E"/>
    <w:rsid w:val="00164243"/>
    <w:rsid w:val="001647F9"/>
    <w:rsid w:val="00164805"/>
    <w:rsid w:val="00164B2C"/>
    <w:rsid w:val="00164F0A"/>
    <w:rsid w:val="00165B90"/>
    <w:rsid w:val="00167200"/>
    <w:rsid w:val="0016728D"/>
    <w:rsid w:val="00170479"/>
    <w:rsid w:val="00170E23"/>
    <w:rsid w:val="0017220A"/>
    <w:rsid w:val="001727DD"/>
    <w:rsid w:val="001733A5"/>
    <w:rsid w:val="00173703"/>
    <w:rsid w:val="001747F3"/>
    <w:rsid w:val="001749FB"/>
    <w:rsid w:val="00174A5E"/>
    <w:rsid w:val="00175710"/>
    <w:rsid w:val="00175799"/>
    <w:rsid w:val="00177519"/>
    <w:rsid w:val="001801AE"/>
    <w:rsid w:val="00181ECF"/>
    <w:rsid w:val="001824D5"/>
    <w:rsid w:val="00182F29"/>
    <w:rsid w:val="0018402F"/>
    <w:rsid w:val="00184B25"/>
    <w:rsid w:val="00186B3D"/>
    <w:rsid w:val="00187377"/>
    <w:rsid w:val="00187468"/>
    <w:rsid w:val="001903D6"/>
    <w:rsid w:val="00190C02"/>
    <w:rsid w:val="00191AB9"/>
    <w:rsid w:val="001929D1"/>
    <w:rsid w:val="00192AC1"/>
    <w:rsid w:val="00193241"/>
    <w:rsid w:val="00194371"/>
    <w:rsid w:val="001946BE"/>
    <w:rsid w:val="0019509A"/>
    <w:rsid w:val="0019622A"/>
    <w:rsid w:val="00196CB0"/>
    <w:rsid w:val="00197B63"/>
    <w:rsid w:val="001A0293"/>
    <w:rsid w:val="001A117E"/>
    <w:rsid w:val="001A1215"/>
    <w:rsid w:val="001A168E"/>
    <w:rsid w:val="001A1C5D"/>
    <w:rsid w:val="001A2630"/>
    <w:rsid w:val="001A3D61"/>
    <w:rsid w:val="001A4590"/>
    <w:rsid w:val="001A653D"/>
    <w:rsid w:val="001A656B"/>
    <w:rsid w:val="001A7239"/>
    <w:rsid w:val="001A7A26"/>
    <w:rsid w:val="001B1DD2"/>
    <w:rsid w:val="001B2658"/>
    <w:rsid w:val="001B39E5"/>
    <w:rsid w:val="001B3CA0"/>
    <w:rsid w:val="001B44AE"/>
    <w:rsid w:val="001B45E7"/>
    <w:rsid w:val="001B5517"/>
    <w:rsid w:val="001B5667"/>
    <w:rsid w:val="001B5F57"/>
    <w:rsid w:val="001B5FF7"/>
    <w:rsid w:val="001B6481"/>
    <w:rsid w:val="001B6B91"/>
    <w:rsid w:val="001B6C9A"/>
    <w:rsid w:val="001B6FA8"/>
    <w:rsid w:val="001C0B0C"/>
    <w:rsid w:val="001C111C"/>
    <w:rsid w:val="001C2B7F"/>
    <w:rsid w:val="001C2D41"/>
    <w:rsid w:val="001C384F"/>
    <w:rsid w:val="001C4479"/>
    <w:rsid w:val="001C4A17"/>
    <w:rsid w:val="001C4ED5"/>
    <w:rsid w:val="001C52A6"/>
    <w:rsid w:val="001C65CA"/>
    <w:rsid w:val="001C6C7D"/>
    <w:rsid w:val="001C7625"/>
    <w:rsid w:val="001C796F"/>
    <w:rsid w:val="001C7C0A"/>
    <w:rsid w:val="001C7D41"/>
    <w:rsid w:val="001D04A2"/>
    <w:rsid w:val="001D13C4"/>
    <w:rsid w:val="001D17A3"/>
    <w:rsid w:val="001D2244"/>
    <w:rsid w:val="001D2260"/>
    <w:rsid w:val="001D2BAE"/>
    <w:rsid w:val="001D30DD"/>
    <w:rsid w:val="001D4A6F"/>
    <w:rsid w:val="001D51D2"/>
    <w:rsid w:val="001D55DC"/>
    <w:rsid w:val="001D5D80"/>
    <w:rsid w:val="001D64F0"/>
    <w:rsid w:val="001D7013"/>
    <w:rsid w:val="001D769E"/>
    <w:rsid w:val="001D7D0C"/>
    <w:rsid w:val="001E05C3"/>
    <w:rsid w:val="001E0AF2"/>
    <w:rsid w:val="001E0D38"/>
    <w:rsid w:val="001E12BD"/>
    <w:rsid w:val="001E13B3"/>
    <w:rsid w:val="001E16F9"/>
    <w:rsid w:val="001E176A"/>
    <w:rsid w:val="001E1B24"/>
    <w:rsid w:val="001E1B9C"/>
    <w:rsid w:val="001E27A6"/>
    <w:rsid w:val="001E34EB"/>
    <w:rsid w:val="001E4DA7"/>
    <w:rsid w:val="001E5198"/>
    <w:rsid w:val="001E607C"/>
    <w:rsid w:val="001F0C9E"/>
    <w:rsid w:val="001F1606"/>
    <w:rsid w:val="001F1873"/>
    <w:rsid w:val="001F19D0"/>
    <w:rsid w:val="001F2BF2"/>
    <w:rsid w:val="001F2E46"/>
    <w:rsid w:val="001F4FCD"/>
    <w:rsid w:val="001F5908"/>
    <w:rsid w:val="001F6759"/>
    <w:rsid w:val="001F6BF1"/>
    <w:rsid w:val="001F726D"/>
    <w:rsid w:val="00201E7B"/>
    <w:rsid w:val="0020200E"/>
    <w:rsid w:val="00203184"/>
    <w:rsid w:val="00203273"/>
    <w:rsid w:val="00203767"/>
    <w:rsid w:val="00203FFB"/>
    <w:rsid w:val="002058E4"/>
    <w:rsid w:val="00206926"/>
    <w:rsid w:val="00207B9E"/>
    <w:rsid w:val="00211345"/>
    <w:rsid w:val="00212014"/>
    <w:rsid w:val="00212493"/>
    <w:rsid w:val="0021281C"/>
    <w:rsid w:val="00212BDB"/>
    <w:rsid w:val="0021352D"/>
    <w:rsid w:val="00214928"/>
    <w:rsid w:val="002152E5"/>
    <w:rsid w:val="002161BF"/>
    <w:rsid w:val="002170AE"/>
    <w:rsid w:val="00217195"/>
    <w:rsid w:val="0021747F"/>
    <w:rsid w:val="00222531"/>
    <w:rsid w:val="002229B3"/>
    <w:rsid w:val="002231CC"/>
    <w:rsid w:val="002231DA"/>
    <w:rsid w:val="00223AB6"/>
    <w:rsid w:val="00223ECD"/>
    <w:rsid w:val="00224530"/>
    <w:rsid w:val="002248DC"/>
    <w:rsid w:val="00225641"/>
    <w:rsid w:val="002256EF"/>
    <w:rsid w:val="00225BE2"/>
    <w:rsid w:val="00225F93"/>
    <w:rsid w:val="00226738"/>
    <w:rsid w:val="00226CE7"/>
    <w:rsid w:val="002301E7"/>
    <w:rsid w:val="002319D8"/>
    <w:rsid w:val="00231D2A"/>
    <w:rsid w:val="00233829"/>
    <w:rsid w:val="00234409"/>
    <w:rsid w:val="0023528D"/>
    <w:rsid w:val="00236283"/>
    <w:rsid w:val="00236333"/>
    <w:rsid w:val="0023696B"/>
    <w:rsid w:val="00236E6F"/>
    <w:rsid w:val="002377A5"/>
    <w:rsid w:val="00237F90"/>
    <w:rsid w:val="00240346"/>
    <w:rsid w:val="002404E4"/>
    <w:rsid w:val="002416AC"/>
    <w:rsid w:val="002416D0"/>
    <w:rsid w:val="00241F06"/>
    <w:rsid w:val="002420A9"/>
    <w:rsid w:val="00243C66"/>
    <w:rsid w:val="00243EEE"/>
    <w:rsid w:val="0024560C"/>
    <w:rsid w:val="002468ED"/>
    <w:rsid w:val="00246922"/>
    <w:rsid w:val="00246A09"/>
    <w:rsid w:val="00246F11"/>
    <w:rsid w:val="00250EFE"/>
    <w:rsid w:val="00251234"/>
    <w:rsid w:val="002513FB"/>
    <w:rsid w:val="00251F8C"/>
    <w:rsid w:val="00252FC2"/>
    <w:rsid w:val="00254A88"/>
    <w:rsid w:val="00254EF9"/>
    <w:rsid w:val="0025765C"/>
    <w:rsid w:val="00257BC1"/>
    <w:rsid w:val="00257E12"/>
    <w:rsid w:val="00261602"/>
    <w:rsid w:val="00261AAB"/>
    <w:rsid w:val="002630BD"/>
    <w:rsid w:val="00263195"/>
    <w:rsid w:val="0026371D"/>
    <w:rsid w:val="00263E02"/>
    <w:rsid w:val="002646F1"/>
    <w:rsid w:val="00264BCA"/>
    <w:rsid w:val="00265360"/>
    <w:rsid w:val="002661E4"/>
    <w:rsid w:val="002707EF"/>
    <w:rsid w:val="002717CC"/>
    <w:rsid w:val="00271829"/>
    <w:rsid w:val="00272AC5"/>
    <w:rsid w:val="00272E31"/>
    <w:rsid w:val="00272F42"/>
    <w:rsid w:val="002730B9"/>
    <w:rsid w:val="00274520"/>
    <w:rsid w:val="002761B0"/>
    <w:rsid w:val="00277085"/>
    <w:rsid w:val="00277579"/>
    <w:rsid w:val="00280BFA"/>
    <w:rsid w:val="002816A0"/>
    <w:rsid w:val="0028291E"/>
    <w:rsid w:val="0028351A"/>
    <w:rsid w:val="00283713"/>
    <w:rsid w:val="00283E8B"/>
    <w:rsid w:val="00284051"/>
    <w:rsid w:val="00285754"/>
    <w:rsid w:val="00286235"/>
    <w:rsid w:val="0028643B"/>
    <w:rsid w:val="002874D7"/>
    <w:rsid w:val="00287E6D"/>
    <w:rsid w:val="00287E99"/>
    <w:rsid w:val="002900C8"/>
    <w:rsid w:val="002915BF"/>
    <w:rsid w:val="00292F1D"/>
    <w:rsid w:val="00293ACC"/>
    <w:rsid w:val="00293D86"/>
    <w:rsid w:val="00296363"/>
    <w:rsid w:val="002A0A2B"/>
    <w:rsid w:val="002A0FFC"/>
    <w:rsid w:val="002A1A4B"/>
    <w:rsid w:val="002A2886"/>
    <w:rsid w:val="002A2CAF"/>
    <w:rsid w:val="002A45EA"/>
    <w:rsid w:val="002A49AC"/>
    <w:rsid w:val="002A6062"/>
    <w:rsid w:val="002A6F90"/>
    <w:rsid w:val="002A73CE"/>
    <w:rsid w:val="002B0B0C"/>
    <w:rsid w:val="002B3755"/>
    <w:rsid w:val="002B48CA"/>
    <w:rsid w:val="002B67EA"/>
    <w:rsid w:val="002B7EBE"/>
    <w:rsid w:val="002C275C"/>
    <w:rsid w:val="002C37DC"/>
    <w:rsid w:val="002C592B"/>
    <w:rsid w:val="002C72CD"/>
    <w:rsid w:val="002D18FA"/>
    <w:rsid w:val="002D2043"/>
    <w:rsid w:val="002D2A33"/>
    <w:rsid w:val="002D3229"/>
    <w:rsid w:val="002D608E"/>
    <w:rsid w:val="002D6979"/>
    <w:rsid w:val="002D7A3E"/>
    <w:rsid w:val="002E0A7A"/>
    <w:rsid w:val="002E262D"/>
    <w:rsid w:val="002E2958"/>
    <w:rsid w:val="002E2C5E"/>
    <w:rsid w:val="002E2E98"/>
    <w:rsid w:val="002E5A9D"/>
    <w:rsid w:val="002E6D88"/>
    <w:rsid w:val="002F1070"/>
    <w:rsid w:val="002F11CA"/>
    <w:rsid w:val="002F19A1"/>
    <w:rsid w:val="002F19EF"/>
    <w:rsid w:val="002F1CEB"/>
    <w:rsid w:val="002F27A1"/>
    <w:rsid w:val="002F2CE6"/>
    <w:rsid w:val="002F2D28"/>
    <w:rsid w:val="002F3AC8"/>
    <w:rsid w:val="002F4236"/>
    <w:rsid w:val="002F4F74"/>
    <w:rsid w:val="002F71F8"/>
    <w:rsid w:val="003002E8"/>
    <w:rsid w:val="0030172D"/>
    <w:rsid w:val="00301B48"/>
    <w:rsid w:val="003033C3"/>
    <w:rsid w:val="00303AC9"/>
    <w:rsid w:val="00303E98"/>
    <w:rsid w:val="003043E1"/>
    <w:rsid w:val="003052BB"/>
    <w:rsid w:val="0030630F"/>
    <w:rsid w:val="00306AA5"/>
    <w:rsid w:val="00310B0B"/>
    <w:rsid w:val="00311856"/>
    <w:rsid w:val="00313AA1"/>
    <w:rsid w:val="00314054"/>
    <w:rsid w:val="00314B8F"/>
    <w:rsid w:val="00315DD7"/>
    <w:rsid w:val="00321BF4"/>
    <w:rsid w:val="0032243A"/>
    <w:rsid w:val="00323453"/>
    <w:rsid w:val="003247AE"/>
    <w:rsid w:val="00324F8D"/>
    <w:rsid w:val="003255B3"/>
    <w:rsid w:val="00325874"/>
    <w:rsid w:val="0032656F"/>
    <w:rsid w:val="0032685C"/>
    <w:rsid w:val="00327372"/>
    <w:rsid w:val="003274FE"/>
    <w:rsid w:val="00330E87"/>
    <w:rsid w:val="00331435"/>
    <w:rsid w:val="00331ED0"/>
    <w:rsid w:val="0033244C"/>
    <w:rsid w:val="003335CD"/>
    <w:rsid w:val="003373EE"/>
    <w:rsid w:val="00337F4B"/>
    <w:rsid w:val="00341B5C"/>
    <w:rsid w:val="0034443A"/>
    <w:rsid w:val="00344B18"/>
    <w:rsid w:val="00344E35"/>
    <w:rsid w:val="00345E4A"/>
    <w:rsid w:val="00345FDA"/>
    <w:rsid w:val="00346932"/>
    <w:rsid w:val="00347173"/>
    <w:rsid w:val="003471F9"/>
    <w:rsid w:val="00347AC0"/>
    <w:rsid w:val="00347F58"/>
    <w:rsid w:val="00350F2B"/>
    <w:rsid w:val="00351829"/>
    <w:rsid w:val="00351EBB"/>
    <w:rsid w:val="00353722"/>
    <w:rsid w:val="00353A25"/>
    <w:rsid w:val="003546FF"/>
    <w:rsid w:val="00354CC3"/>
    <w:rsid w:val="00354E98"/>
    <w:rsid w:val="00355952"/>
    <w:rsid w:val="003561FE"/>
    <w:rsid w:val="003562F5"/>
    <w:rsid w:val="0035670C"/>
    <w:rsid w:val="00356910"/>
    <w:rsid w:val="00356D45"/>
    <w:rsid w:val="00357DC1"/>
    <w:rsid w:val="003600B1"/>
    <w:rsid w:val="003608F6"/>
    <w:rsid w:val="003615F9"/>
    <w:rsid w:val="00362D32"/>
    <w:rsid w:val="0036333F"/>
    <w:rsid w:val="00364106"/>
    <w:rsid w:val="003659E8"/>
    <w:rsid w:val="00366632"/>
    <w:rsid w:val="00367EBF"/>
    <w:rsid w:val="003704D9"/>
    <w:rsid w:val="003709D8"/>
    <w:rsid w:val="0037146A"/>
    <w:rsid w:val="003728E6"/>
    <w:rsid w:val="0037506C"/>
    <w:rsid w:val="003753FF"/>
    <w:rsid w:val="003761D7"/>
    <w:rsid w:val="00376584"/>
    <w:rsid w:val="003773A8"/>
    <w:rsid w:val="00380AD3"/>
    <w:rsid w:val="00381496"/>
    <w:rsid w:val="00381761"/>
    <w:rsid w:val="00381A43"/>
    <w:rsid w:val="0038489C"/>
    <w:rsid w:val="00385672"/>
    <w:rsid w:val="00386255"/>
    <w:rsid w:val="003864A0"/>
    <w:rsid w:val="003878BB"/>
    <w:rsid w:val="003900EB"/>
    <w:rsid w:val="00390A5B"/>
    <w:rsid w:val="00391489"/>
    <w:rsid w:val="0039170C"/>
    <w:rsid w:val="00391F34"/>
    <w:rsid w:val="0039282C"/>
    <w:rsid w:val="003939D1"/>
    <w:rsid w:val="00394532"/>
    <w:rsid w:val="00394749"/>
    <w:rsid w:val="0039547F"/>
    <w:rsid w:val="00397681"/>
    <w:rsid w:val="003A0830"/>
    <w:rsid w:val="003A26AC"/>
    <w:rsid w:val="003A301C"/>
    <w:rsid w:val="003A4761"/>
    <w:rsid w:val="003A4985"/>
    <w:rsid w:val="003A50ED"/>
    <w:rsid w:val="003A5838"/>
    <w:rsid w:val="003A6E1E"/>
    <w:rsid w:val="003A70CE"/>
    <w:rsid w:val="003A76AC"/>
    <w:rsid w:val="003A7D26"/>
    <w:rsid w:val="003B03E3"/>
    <w:rsid w:val="003B09BD"/>
    <w:rsid w:val="003B0F89"/>
    <w:rsid w:val="003B224B"/>
    <w:rsid w:val="003B23B1"/>
    <w:rsid w:val="003B2D02"/>
    <w:rsid w:val="003B2FB7"/>
    <w:rsid w:val="003B3927"/>
    <w:rsid w:val="003B441A"/>
    <w:rsid w:val="003B580A"/>
    <w:rsid w:val="003B5FB2"/>
    <w:rsid w:val="003B6CA3"/>
    <w:rsid w:val="003B7D5F"/>
    <w:rsid w:val="003C070A"/>
    <w:rsid w:val="003C0CC9"/>
    <w:rsid w:val="003C0DAB"/>
    <w:rsid w:val="003C0E25"/>
    <w:rsid w:val="003C1065"/>
    <w:rsid w:val="003C243A"/>
    <w:rsid w:val="003C28B8"/>
    <w:rsid w:val="003C2C46"/>
    <w:rsid w:val="003C2F31"/>
    <w:rsid w:val="003C37C6"/>
    <w:rsid w:val="003C52FD"/>
    <w:rsid w:val="003C561B"/>
    <w:rsid w:val="003C5C4C"/>
    <w:rsid w:val="003C71BE"/>
    <w:rsid w:val="003C72D1"/>
    <w:rsid w:val="003C7B47"/>
    <w:rsid w:val="003D0070"/>
    <w:rsid w:val="003D0BF9"/>
    <w:rsid w:val="003D139C"/>
    <w:rsid w:val="003D143C"/>
    <w:rsid w:val="003D1FCB"/>
    <w:rsid w:val="003D4049"/>
    <w:rsid w:val="003D526F"/>
    <w:rsid w:val="003D67D9"/>
    <w:rsid w:val="003D70E4"/>
    <w:rsid w:val="003E07D8"/>
    <w:rsid w:val="003E1512"/>
    <w:rsid w:val="003E17A0"/>
    <w:rsid w:val="003E2D37"/>
    <w:rsid w:val="003E2F97"/>
    <w:rsid w:val="003E3A2C"/>
    <w:rsid w:val="003E46CE"/>
    <w:rsid w:val="003E53F5"/>
    <w:rsid w:val="003E554D"/>
    <w:rsid w:val="003E5E31"/>
    <w:rsid w:val="003E5E88"/>
    <w:rsid w:val="003E6B8A"/>
    <w:rsid w:val="003F15CD"/>
    <w:rsid w:val="003F1DB4"/>
    <w:rsid w:val="003F32E6"/>
    <w:rsid w:val="003F49B5"/>
    <w:rsid w:val="003F49C3"/>
    <w:rsid w:val="003F6B92"/>
    <w:rsid w:val="003F7E37"/>
    <w:rsid w:val="0040007C"/>
    <w:rsid w:val="004005BE"/>
    <w:rsid w:val="004008F0"/>
    <w:rsid w:val="00401BC4"/>
    <w:rsid w:val="004030AB"/>
    <w:rsid w:val="004034AA"/>
    <w:rsid w:val="004036C5"/>
    <w:rsid w:val="00403D89"/>
    <w:rsid w:val="004040ED"/>
    <w:rsid w:val="00405165"/>
    <w:rsid w:val="00405B53"/>
    <w:rsid w:val="0040615E"/>
    <w:rsid w:val="0040672B"/>
    <w:rsid w:val="0040758D"/>
    <w:rsid w:val="00411393"/>
    <w:rsid w:val="0041187E"/>
    <w:rsid w:val="00412446"/>
    <w:rsid w:val="00412A5B"/>
    <w:rsid w:val="00413B9B"/>
    <w:rsid w:val="0041425F"/>
    <w:rsid w:val="00415248"/>
    <w:rsid w:val="004152C2"/>
    <w:rsid w:val="004164C9"/>
    <w:rsid w:val="0041747B"/>
    <w:rsid w:val="00417590"/>
    <w:rsid w:val="00420C94"/>
    <w:rsid w:val="004211EF"/>
    <w:rsid w:val="00421326"/>
    <w:rsid w:val="00422569"/>
    <w:rsid w:val="00422B24"/>
    <w:rsid w:val="004231B3"/>
    <w:rsid w:val="004232DD"/>
    <w:rsid w:val="004233BA"/>
    <w:rsid w:val="00423741"/>
    <w:rsid w:val="00424E06"/>
    <w:rsid w:val="004261E2"/>
    <w:rsid w:val="00430050"/>
    <w:rsid w:val="00430194"/>
    <w:rsid w:val="0043137D"/>
    <w:rsid w:val="0043152E"/>
    <w:rsid w:val="004315A3"/>
    <w:rsid w:val="00432092"/>
    <w:rsid w:val="00433A7E"/>
    <w:rsid w:val="00435B61"/>
    <w:rsid w:val="00436A2E"/>
    <w:rsid w:val="004375E1"/>
    <w:rsid w:val="00437FA4"/>
    <w:rsid w:val="004403B6"/>
    <w:rsid w:val="004404D6"/>
    <w:rsid w:val="004405C4"/>
    <w:rsid w:val="0044113F"/>
    <w:rsid w:val="0044134F"/>
    <w:rsid w:val="004417E2"/>
    <w:rsid w:val="00442786"/>
    <w:rsid w:val="00442B0D"/>
    <w:rsid w:val="00443131"/>
    <w:rsid w:val="00443857"/>
    <w:rsid w:val="00444215"/>
    <w:rsid w:val="00444DFE"/>
    <w:rsid w:val="00445678"/>
    <w:rsid w:val="00446887"/>
    <w:rsid w:val="004511D5"/>
    <w:rsid w:val="0045163C"/>
    <w:rsid w:val="004527AE"/>
    <w:rsid w:val="004538D6"/>
    <w:rsid w:val="0045512C"/>
    <w:rsid w:val="0045518B"/>
    <w:rsid w:val="004552B8"/>
    <w:rsid w:val="00455C37"/>
    <w:rsid w:val="0045776C"/>
    <w:rsid w:val="00457F3C"/>
    <w:rsid w:val="00462160"/>
    <w:rsid w:val="00462E78"/>
    <w:rsid w:val="0046443C"/>
    <w:rsid w:val="00465626"/>
    <w:rsid w:val="00465761"/>
    <w:rsid w:val="00465F6E"/>
    <w:rsid w:val="00466EFB"/>
    <w:rsid w:val="004671B2"/>
    <w:rsid w:val="00467F75"/>
    <w:rsid w:val="00473953"/>
    <w:rsid w:val="00475B40"/>
    <w:rsid w:val="00475B69"/>
    <w:rsid w:val="00475D61"/>
    <w:rsid w:val="00476054"/>
    <w:rsid w:val="00476A7A"/>
    <w:rsid w:val="00476EA6"/>
    <w:rsid w:val="0048053F"/>
    <w:rsid w:val="004812CA"/>
    <w:rsid w:val="0048213A"/>
    <w:rsid w:val="00483693"/>
    <w:rsid w:val="00485CC9"/>
    <w:rsid w:val="00486F47"/>
    <w:rsid w:val="004872E6"/>
    <w:rsid w:val="00487CDD"/>
    <w:rsid w:val="00491659"/>
    <w:rsid w:val="004920EE"/>
    <w:rsid w:val="004931AF"/>
    <w:rsid w:val="0049364C"/>
    <w:rsid w:val="004940AC"/>
    <w:rsid w:val="00494106"/>
    <w:rsid w:val="00494A1A"/>
    <w:rsid w:val="00494E1B"/>
    <w:rsid w:val="00495BF2"/>
    <w:rsid w:val="00497861"/>
    <w:rsid w:val="004A00C4"/>
    <w:rsid w:val="004A03F5"/>
    <w:rsid w:val="004A23B4"/>
    <w:rsid w:val="004A4330"/>
    <w:rsid w:val="004A5117"/>
    <w:rsid w:val="004A51B9"/>
    <w:rsid w:val="004A5C35"/>
    <w:rsid w:val="004A6F26"/>
    <w:rsid w:val="004A7705"/>
    <w:rsid w:val="004B1685"/>
    <w:rsid w:val="004B1DDE"/>
    <w:rsid w:val="004B2868"/>
    <w:rsid w:val="004B2AC7"/>
    <w:rsid w:val="004B38F8"/>
    <w:rsid w:val="004B3BF4"/>
    <w:rsid w:val="004B55E3"/>
    <w:rsid w:val="004B7826"/>
    <w:rsid w:val="004B7F7E"/>
    <w:rsid w:val="004C02B4"/>
    <w:rsid w:val="004C0C21"/>
    <w:rsid w:val="004C19DE"/>
    <w:rsid w:val="004C3CB4"/>
    <w:rsid w:val="004C3F2C"/>
    <w:rsid w:val="004C4690"/>
    <w:rsid w:val="004C79D4"/>
    <w:rsid w:val="004D0B88"/>
    <w:rsid w:val="004D10A8"/>
    <w:rsid w:val="004D1C08"/>
    <w:rsid w:val="004D214F"/>
    <w:rsid w:val="004D2412"/>
    <w:rsid w:val="004D2A5E"/>
    <w:rsid w:val="004D344F"/>
    <w:rsid w:val="004D377D"/>
    <w:rsid w:val="004D4455"/>
    <w:rsid w:val="004D52D9"/>
    <w:rsid w:val="004D6AE7"/>
    <w:rsid w:val="004D6D2D"/>
    <w:rsid w:val="004D75DA"/>
    <w:rsid w:val="004E1F4A"/>
    <w:rsid w:val="004E285F"/>
    <w:rsid w:val="004E2E7A"/>
    <w:rsid w:val="004E3C4C"/>
    <w:rsid w:val="004E4759"/>
    <w:rsid w:val="004E4CE5"/>
    <w:rsid w:val="004E52AC"/>
    <w:rsid w:val="004E5C3F"/>
    <w:rsid w:val="004E6896"/>
    <w:rsid w:val="004E6DE5"/>
    <w:rsid w:val="004F0432"/>
    <w:rsid w:val="004F11F4"/>
    <w:rsid w:val="004F149E"/>
    <w:rsid w:val="004F209A"/>
    <w:rsid w:val="004F2202"/>
    <w:rsid w:val="004F38CE"/>
    <w:rsid w:val="004F492C"/>
    <w:rsid w:val="004F5A17"/>
    <w:rsid w:val="004F6A12"/>
    <w:rsid w:val="004F742D"/>
    <w:rsid w:val="004F7884"/>
    <w:rsid w:val="004F7C1F"/>
    <w:rsid w:val="004F7FC6"/>
    <w:rsid w:val="005017B6"/>
    <w:rsid w:val="005018E4"/>
    <w:rsid w:val="00501C38"/>
    <w:rsid w:val="0050230A"/>
    <w:rsid w:val="00502A06"/>
    <w:rsid w:val="005035FA"/>
    <w:rsid w:val="005036C8"/>
    <w:rsid w:val="005046CF"/>
    <w:rsid w:val="0050565A"/>
    <w:rsid w:val="005063C6"/>
    <w:rsid w:val="00506AD7"/>
    <w:rsid w:val="005071D9"/>
    <w:rsid w:val="00511CCE"/>
    <w:rsid w:val="005125B2"/>
    <w:rsid w:val="00512732"/>
    <w:rsid w:val="00512C1F"/>
    <w:rsid w:val="00513B82"/>
    <w:rsid w:val="005150D8"/>
    <w:rsid w:val="005155B6"/>
    <w:rsid w:val="00515C46"/>
    <w:rsid w:val="005162F9"/>
    <w:rsid w:val="00516AFE"/>
    <w:rsid w:val="00516C9F"/>
    <w:rsid w:val="00517333"/>
    <w:rsid w:val="00517AE1"/>
    <w:rsid w:val="005201A6"/>
    <w:rsid w:val="005205A0"/>
    <w:rsid w:val="00520B05"/>
    <w:rsid w:val="00520EF7"/>
    <w:rsid w:val="005213EF"/>
    <w:rsid w:val="0052313F"/>
    <w:rsid w:val="00523583"/>
    <w:rsid w:val="005244A0"/>
    <w:rsid w:val="00524BE8"/>
    <w:rsid w:val="005259E3"/>
    <w:rsid w:val="00525B1B"/>
    <w:rsid w:val="00526A48"/>
    <w:rsid w:val="0052753B"/>
    <w:rsid w:val="00527713"/>
    <w:rsid w:val="005277C3"/>
    <w:rsid w:val="00530341"/>
    <w:rsid w:val="005315F1"/>
    <w:rsid w:val="00531DC0"/>
    <w:rsid w:val="00533F1A"/>
    <w:rsid w:val="00534326"/>
    <w:rsid w:val="005349F1"/>
    <w:rsid w:val="0053566D"/>
    <w:rsid w:val="005367CD"/>
    <w:rsid w:val="005373F0"/>
    <w:rsid w:val="0053746C"/>
    <w:rsid w:val="00537A70"/>
    <w:rsid w:val="00537C2A"/>
    <w:rsid w:val="00537D09"/>
    <w:rsid w:val="0054071F"/>
    <w:rsid w:val="00540DAE"/>
    <w:rsid w:val="0054144A"/>
    <w:rsid w:val="0054168D"/>
    <w:rsid w:val="0054296E"/>
    <w:rsid w:val="005435F1"/>
    <w:rsid w:val="0054374C"/>
    <w:rsid w:val="005438BE"/>
    <w:rsid w:val="0054426F"/>
    <w:rsid w:val="00544695"/>
    <w:rsid w:val="00544F13"/>
    <w:rsid w:val="005461B7"/>
    <w:rsid w:val="00546EE8"/>
    <w:rsid w:val="005477F2"/>
    <w:rsid w:val="005505A8"/>
    <w:rsid w:val="00550BED"/>
    <w:rsid w:val="00551FC0"/>
    <w:rsid w:val="005521B8"/>
    <w:rsid w:val="00552B66"/>
    <w:rsid w:val="00552CFA"/>
    <w:rsid w:val="00553555"/>
    <w:rsid w:val="0055366D"/>
    <w:rsid w:val="00553D7E"/>
    <w:rsid w:val="00554703"/>
    <w:rsid w:val="00554E57"/>
    <w:rsid w:val="0056073B"/>
    <w:rsid w:val="00560C29"/>
    <w:rsid w:val="005624F8"/>
    <w:rsid w:val="005628FE"/>
    <w:rsid w:val="0056336F"/>
    <w:rsid w:val="00565A16"/>
    <w:rsid w:val="00566508"/>
    <w:rsid w:val="00567046"/>
    <w:rsid w:val="00572361"/>
    <w:rsid w:val="005748EE"/>
    <w:rsid w:val="00574C30"/>
    <w:rsid w:val="005752D7"/>
    <w:rsid w:val="00577353"/>
    <w:rsid w:val="00577495"/>
    <w:rsid w:val="00577682"/>
    <w:rsid w:val="00580E19"/>
    <w:rsid w:val="00581110"/>
    <w:rsid w:val="005816D6"/>
    <w:rsid w:val="005817B7"/>
    <w:rsid w:val="005823E9"/>
    <w:rsid w:val="00582C74"/>
    <w:rsid w:val="00582D18"/>
    <w:rsid w:val="0058305F"/>
    <w:rsid w:val="00583100"/>
    <w:rsid w:val="00583756"/>
    <w:rsid w:val="00586621"/>
    <w:rsid w:val="00586B1F"/>
    <w:rsid w:val="005877F6"/>
    <w:rsid w:val="00587803"/>
    <w:rsid w:val="00587A44"/>
    <w:rsid w:val="00587E6F"/>
    <w:rsid w:val="00590448"/>
    <w:rsid w:val="0059115B"/>
    <w:rsid w:val="00591590"/>
    <w:rsid w:val="00593D61"/>
    <w:rsid w:val="005945EA"/>
    <w:rsid w:val="00594684"/>
    <w:rsid w:val="0059533C"/>
    <w:rsid w:val="00596F8B"/>
    <w:rsid w:val="0059705F"/>
    <w:rsid w:val="00597FF7"/>
    <w:rsid w:val="005A08A0"/>
    <w:rsid w:val="005A0CB4"/>
    <w:rsid w:val="005A0E00"/>
    <w:rsid w:val="005A1C78"/>
    <w:rsid w:val="005A1F68"/>
    <w:rsid w:val="005A2B21"/>
    <w:rsid w:val="005A40B5"/>
    <w:rsid w:val="005A480A"/>
    <w:rsid w:val="005A55ED"/>
    <w:rsid w:val="005A5D28"/>
    <w:rsid w:val="005A64D1"/>
    <w:rsid w:val="005A6DD6"/>
    <w:rsid w:val="005A760C"/>
    <w:rsid w:val="005A77BA"/>
    <w:rsid w:val="005B09AF"/>
    <w:rsid w:val="005B25E7"/>
    <w:rsid w:val="005B3E0A"/>
    <w:rsid w:val="005B4972"/>
    <w:rsid w:val="005B4A27"/>
    <w:rsid w:val="005B4CC5"/>
    <w:rsid w:val="005C1ED1"/>
    <w:rsid w:val="005C23C0"/>
    <w:rsid w:val="005C311D"/>
    <w:rsid w:val="005C34FA"/>
    <w:rsid w:val="005C4209"/>
    <w:rsid w:val="005C4B01"/>
    <w:rsid w:val="005C4C58"/>
    <w:rsid w:val="005C4E84"/>
    <w:rsid w:val="005C5075"/>
    <w:rsid w:val="005C6F85"/>
    <w:rsid w:val="005C78AB"/>
    <w:rsid w:val="005C78E3"/>
    <w:rsid w:val="005D09A6"/>
    <w:rsid w:val="005D113B"/>
    <w:rsid w:val="005D1182"/>
    <w:rsid w:val="005D20FD"/>
    <w:rsid w:val="005D2C14"/>
    <w:rsid w:val="005D2F84"/>
    <w:rsid w:val="005D34E5"/>
    <w:rsid w:val="005D5FB1"/>
    <w:rsid w:val="005D6D77"/>
    <w:rsid w:val="005D7E60"/>
    <w:rsid w:val="005E0593"/>
    <w:rsid w:val="005E07EB"/>
    <w:rsid w:val="005E0AF2"/>
    <w:rsid w:val="005E1ACE"/>
    <w:rsid w:val="005E3948"/>
    <w:rsid w:val="005E3E43"/>
    <w:rsid w:val="005E48A0"/>
    <w:rsid w:val="005E59F2"/>
    <w:rsid w:val="005E66D2"/>
    <w:rsid w:val="005E6BDE"/>
    <w:rsid w:val="005E73FE"/>
    <w:rsid w:val="005F2128"/>
    <w:rsid w:val="005F3784"/>
    <w:rsid w:val="005F415A"/>
    <w:rsid w:val="005F43E4"/>
    <w:rsid w:val="005F5857"/>
    <w:rsid w:val="005F58F5"/>
    <w:rsid w:val="005F7448"/>
    <w:rsid w:val="005F7D6D"/>
    <w:rsid w:val="006007E5"/>
    <w:rsid w:val="0060123A"/>
    <w:rsid w:val="00603FBB"/>
    <w:rsid w:val="006050F8"/>
    <w:rsid w:val="00605179"/>
    <w:rsid w:val="0060572A"/>
    <w:rsid w:val="00606A53"/>
    <w:rsid w:val="00606ED3"/>
    <w:rsid w:val="006073D1"/>
    <w:rsid w:val="00610CA0"/>
    <w:rsid w:val="00611B4F"/>
    <w:rsid w:val="00611D80"/>
    <w:rsid w:val="00611FC3"/>
    <w:rsid w:val="00612219"/>
    <w:rsid w:val="00613DBF"/>
    <w:rsid w:val="0061410D"/>
    <w:rsid w:val="006149CF"/>
    <w:rsid w:val="00616213"/>
    <w:rsid w:val="006164E0"/>
    <w:rsid w:val="0061658F"/>
    <w:rsid w:val="006169B5"/>
    <w:rsid w:val="006206BC"/>
    <w:rsid w:val="00620D9B"/>
    <w:rsid w:val="0062176F"/>
    <w:rsid w:val="00621C60"/>
    <w:rsid w:val="00621D1C"/>
    <w:rsid w:val="00621E79"/>
    <w:rsid w:val="00622EB6"/>
    <w:rsid w:val="006235B4"/>
    <w:rsid w:val="00623CAE"/>
    <w:rsid w:val="00626749"/>
    <w:rsid w:val="00626849"/>
    <w:rsid w:val="00630C3D"/>
    <w:rsid w:val="00630F3B"/>
    <w:rsid w:val="00631D50"/>
    <w:rsid w:val="006324F5"/>
    <w:rsid w:val="006328F7"/>
    <w:rsid w:val="0063290D"/>
    <w:rsid w:val="00632D64"/>
    <w:rsid w:val="00633933"/>
    <w:rsid w:val="00633D8F"/>
    <w:rsid w:val="00634335"/>
    <w:rsid w:val="0063449B"/>
    <w:rsid w:val="006349FF"/>
    <w:rsid w:val="0063520C"/>
    <w:rsid w:val="006357DF"/>
    <w:rsid w:val="00635922"/>
    <w:rsid w:val="006359DA"/>
    <w:rsid w:val="00635EAD"/>
    <w:rsid w:val="00637361"/>
    <w:rsid w:val="00637642"/>
    <w:rsid w:val="00640372"/>
    <w:rsid w:val="00642AAD"/>
    <w:rsid w:val="00643845"/>
    <w:rsid w:val="00644627"/>
    <w:rsid w:val="006448E7"/>
    <w:rsid w:val="00645190"/>
    <w:rsid w:val="006453F8"/>
    <w:rsid w:val="00645AD1"/>
    <w:rsid w:val="00645BE7"/>
    <w:rsid w:val="00646D28"/>
    <w:rsid w:val="00647EB2"/>
    <w:rsid w:val="006501A1"/>
    <w:rsid w:val="006503AD"/>
    <w:rsid w:val="00650489"/>
    <w:rsid w:val="0065081A"/>
    <w:rsid w:val="00654349"/>
    <w:rsid w:val="00655672"/>
    <w:rsid w:val="00656DDA"/>
    <w:rsid w:val="006572FB"/>
    <w:rsid w:val="0065745A"/>
    <w:rsid w:val="006579CF"/>
    <w:rsid w:val="006602B4"/>
    <w:rsid w:val="006604A6"/>
    <w:rsid w:val="00660E5B"/>
    <w:rsid w:val="00661032"/>
    <w:rsid w:val="006612F8"/>
    <w:rsid w:val="00661C8A"/>
    <w:rsid w:val="00661E77"/>
    <w:rsid w:val="00662331"/>
    <w:rsid w:val="006639FC"/>
    <w:rsid w:val="00663B14"/>
    <w:rsid w:val="006659C7"/>
    <w:rsid w:val="00667629"/>
    <w:rsid w:val="00667E4A"/>
    <w:rsid w:val="00672A17"/>
    <w:rsid w:val="00673B9E"/>
    <w:rsid w:val="00673DEB"/>
    <w:rsid w:val="00674DE5"/>
    <w:rsid w:val="00675072"/>
    <w:rsid w:val="0067596C"/>
    <w:rsid w:val="0067634E"/>
    <w:rsid w:val="00676926"/>
    <w:rsid w:val="00676EB9"/>
    <w:rsid w:val="006775AB"/>
    <w:rsid w:val="00677816"/>
    <w:rsid w:val="00677971"/>
    <w:rsid w:val="00681701"/>
    <w:rsid w:val="00681D91"/>
    <w:rsid w:val="00682F45"/>
    <w:rsid w:val="00683C57"/>
    <w:rsid w:val="006851C2"/>
    <w:rsid w:val="00686234"/>
    <w:rsid w:val="00686AE9"/>
    <w:rsid w:val="006877C4"/>
    <w:rsid w:val="00690603"/>
    <w:rsid w:val="00692A61"/>
    <w:rsid w:val="00692C5F"/>
    <w:rsid w:val="00693155"/>
    <w:rsid w:val="006938E6"/>
    <w:rsid w:val="006947B6"/>
    <w:rsid w:val="00694DAF"/>
    <w:rsid w:val="006967EA"/>
    <w:rsid w:val="006969A7"/>
    <w:rsid w:val="00696C20"/>
    <w:rsid w:val="006A1106"/>
    <w:rsid w:val="006A198F"/>
    <w:rsid w:val="006A2217"/>
    <w:rsid w:val="006A246A"/>
    <w:rsid w:val="006A2633"/>
    <w:rsid w:val="006A2D82"/>
    <w:rsid w:val="006A3A88"/>
    <w:rsid w:val="006A3DD4"/>
    <w:rsid w:val="006A45AB"/>
    <w:rsid w:val="006A4817"/>
    <w:rsid w:val="006A481A"/>
    <w:rsid w:val="006A4F60"/>
    <w:rsid w:val="006A5172"/>
    <w:rsid w:val="006A669F"/>
    <w:rsid w:val="006A7182"/>
    <w:rsid w:val="006B0047"/>
    <w:rsid w:val="006B00A5"/>
    <w:rsid w:val="006B01BD"/>
    <w:rsid w:val="006B1E43"/>
    <w:rsid w:val="006B20AF"/>
    <w:rsid w:val="006B39D5"/>
    <w:rsid w:val="006B44A8"/>
    <w:rsid w:val="006B4509"/>
    <w:rsid w:val="006B62C0"/>
    <w:rsid w:val="006B6D30"/>
    <w:rsid w:val="006B73C6"/>
    <w:rsid w:val="006C0771"/>
    <w:rsid w:val="006C13EE"/>
    <w:rsid w:val="006C1D4D"/>
    <w:rsid w:val="006C2035"/>
    <w:rsid w:val="006C31D3"/>
    <w:rsid w:val="006C3791"/>
    <w:rsid w:val="006C388F"/>
    <w:rsid w:val="006C3E15"/>
    <w:rsid w:val="006C544F"/>
    <w:rsid w:val="006C67B4"/>
    <w:rsid w:val="006D0F90"/>
    <w:rsid w:val="006D19AA"/>
    <w:rsid w:val="006D5486"/>
    <w:rsid w:val="006D5590"/>
    <w:rsid w:val="006D57B4"/>
    <w:rsid w:val="006D6180"/>
    <w:rsid w:val="006D6296"/>
    <w:rsid w:val="006D6E21"/>
    <w:rsid w:val="006D78F8"/>
    <w:rsid w:val="006E08F8"/>
    <w:rsid w:val="006E0E29"/>
    <w:rsid w:val="006E1102"/>
    <w:rsid w:val="006E11E5"/>
    <w:rsid w:val="006E1BF3"/>
    <w:rsid w:val="006E26E2"/>
    <w:rsid w:val="006E467B"/>
    <w:rsid w:val="006E5B42"/>
    <w:rsid w:val="006E7CEA"/>
    <w:rsid w:val="006E7D90"/>
    <w:rsid w:val="006F0285"/>
    <w:rsid w:val="006F1217"/>
    <w:rsid w:val="006F2381"/>
    <w:rsid w:val="006F396B"/>
    <w:rsid w:val="006F41F2"/>
    <w:rsid w:val="006F5265"/>
    <w:rsid w:val="006F5454"/>
    <w:rsid w:val="006F5677"/>
    <w:rsid w:val="00700F16"/>
    <w:rsid w:val="00702BF3"/>
    <w:rsid w:val="0070380D"/>
    <w:rsid w:val="00703B0E"/>
    <w:rsid w:val="00703B44"/>
    <w:rsid w:val="00703BAC"/>
    <w:rsid w:val="0070408D"/>
    <w:rsid w:val="00704947"/>
    <w:rsid w:val="00704C18"/>
    <w:rsid w:val="00704CB1"/>
    <w:rsid w:val="00704D26"/>
    <w:rsid w:val="0070553F"/>
    <w:rsid w:val="00705CB5"/>
    <w:rsid w:val="00710915"/>
    <w:rsid w:val="007120BF"/>
    <w:rsid w:val="00712199"/>
    <w:rsid w:val="007138DA"/>
    <w:rsid w:val="00714392"/>
    <w:rsid w:val="00715251"/>
    <w:rsid w:val="00715574"/>
    <w:rsid w:val="00715857"/>
    <w:rsid w:val="0071700B"/>
    <w:rsid w:val="007177EF"/>
    <w:rsid w:val="00720778"/>
    <w:rsid w:val="00721CDD"/>
    <w:rsid w:val="007226F4"/>
    <w:rsid w:val="007228AD"/>
    <w:rsid w:val="0072296F"/>
    <w:rsid w:val="00724839"/>
    <w:rsid w:val="00724B45"/>
    <w:rsid w:val="00724BD7"/>
    <w:rsid w:val="00725A0E"/>
    <w:rsid w:val="00725B1F"/>
    <w:rsid w:val="00727987"/>
    <w:rsid w:val="00727C3B"/>
    <w:rsid w:val="00730D79"/>
    <w:rsid w:val="00730EE0"/>
    <w:rsid w:val="00731621"/>
    <w:rsid w:val="00732089"/>
    <w:rsid w:val="0073336B"/>
    <w:rsid w:val="00733945"/>
    <w:rsid w:val="00733EDF"/>
    <w:rsid w:val="007350EE"/>
    <w:rsid w:val="00735E0D"/>
    <w:rsid w:val="007361CE"/>
    <w:rsid w:val="00736220"/>
    <w:rsid w:val="007402C8"/>
    <w:rsid w:val="00740832"/>
    <w:rsid w:val="00740DBD"/>
    <w:rsid w:val="0074220F"/>
    <w:rsid w:val="007424A3"/>
    <w:rsid w:val="0074273A"/>
    <w:rsid w:val="007447ED"/>
    <w:rsid w:val="0075109F"/>
    <w:rsid w:val="00753065"/>
    <w:rsid w:val="00754B4D"/>
    <w:rsid w:val="00754EF6"/>
    <w:rsid w:val="00756F76"/>
    <w:rsid w:val="007575B2"/>
    <w:rsid w:val="00760743"/>
    <w:rsid w:val="00760DAC"/>
    <w:rsid w:val="007615BD"/>
    <w:rsid w:val="0076267D"/>
    <w:rsid w:val="00762A81"/>
    <w:rsid w:val="00762C4A"/>
    <w:rsid w:val="0076527D"/>
    <w:rsid w:val="007659A9"/>
    <w:rsid w:val="00765B45"/>
    <w:rsid w:val="00767022"/>
    <w:rsid w:val="007678D8"/>
    <w:rsid w:val="00767D0D"/>
    <w:rsid w:val="00770575"/>
    <w:rsid w:val="007706A1"/>
    <w:rsid w:val="00770B09"/>
    <w:rsid w:val="00770D13"/>
    <w:rsid w:val="007715B9"/>
    <w:rsid w:val="007715C6"/>
    <w:rsid w:val="00771F46"/>
    <w:rsid w:val="007725E1"/>
    <w:rsid w:val="00773E01"/>
    <w:rsid w:val="0077470E"/>
    <w:rsid w:val="0077566E"/>
    <w:rsid w:val="007769C6"/>
    <w:rsid w:val="00777BAE"/>
    <w:rsid w:val="00777FFC"/>
    <w:rsid w:val="00782276"/>
    <w:rsid w:val="0078229B"/>
    <w:rsid w:val="0078334A"/>
    <w:rsid w:val="00784F39"/>
    <w:rsid w:val="007851B3"/>
    <w:rsid w:val="00786C02"/>
    <w:rsid w:val="00786EC3"/>
    <w:rsid w:val="00790020"/>
    <w:rsid w:val="0079257D"/>
    <w:rsid w:val="0079411A"/>
    <w:rsid w:val="0079428C"/>
    <w:rsid w:val="0079454F"/>
    <w:rsid w:val="00794604"/>
    <w:rsid w:val="007963B2"/>
    <w:rsid w:val="00796AA6"/>
    <w:rsid w:val="00796B4E"/>
    <w:rsid w:val="00797015"/>
    <w:rsid w:val="007971B7"/>
    <w:rsid w:val="007A01BC"/>
    <w:rsid w:val="007A03CE"/>
    <w:rsid w:val="007A1B41"/>
    <w:rsid w:val="007A226F"/>
    <w:rsid w:val="007A368D"/>
    <w:rsid w:val="007A36F6"/>
    <w:rsid w:val="007A3762"/>
    <w:rsid w:val="007A56EB"/>
    <w:rsid w:val="007A5E7B"/>
    <w:rsid w:val="007A62CE"/>
    <w:rsid w:val="007A632E"/>
    <w:rsid w:val="007A697B"/>
    <w:rsid w:val="007B0F5E"/>
    <w:rsid w:val="007B1C08"/>
    <w:rsid w:val="007B2B55"/>
    <w:rsid w:val="007B31FA"/>
    <w:rsid w:val="007B3E4B"/>
    <w:rsid w:val="007B3FCC"/>
    <w:rsid w:val="007B57D4"/>
    <w:rsid w:val="007B5F6B"/>
    <w:rsid w:val="007B7982"/>
    <w:rsid w:val="007B7AF4"/>
    <w:rsid w:val="007C15C1"/>
    <w:rsid w:val="007C21BD"/>
    <w:rsid w:val="007C25CF"/>
    <w:rsid w:val="007C3649"/>
    <w:rsid w:val="007C3974"/>
    <w:rsid w:val="007C4345"/>
    <w:rsid w:val="007C4385"/>
    <w:rsid w:val="007C5080"/>
    <w:rsid w:val="007C6135"/>
    <w:rsid w:val="007C62AE"/>
    <w:rsid w:val="007C6F75"/>
    <w:rsid w:val="007C72E1"/>
    <w:rsid w:val="007D0822"/>
    <w:rsid w:val="007D0E56"/>
    <w:rsid w:val="007D16B4"/>
    <w:rsid w:val="007D2917"/>
    <w:rsid w:val="007D2A09"/>
    <w:rsid w:val="007D2C9B"/>
    <w:rsid w:val="007D2CE7"/>
    <w:rsid w:val="007D4D88"/>
    <w:rsid w:val="007D4F41"/>
    <w:rsid w:val="007D69FC"/>
    <w:rsid w:val="007D79AA"/>
    <w:rsid w:val="007D79E0"/>
    <w:rsid w:val="007E091B"/>
    <w:rsid w:val="007E1551"/>
    <w:rsid w:val="007E15D0"/>
    <w:rsid w:val="007E2563"/>
    <w:rsid w:val="007E2E6D"/>
    <w:rsid w:val="007E68CB"/>
    <w:rsid w:val="007E6D36"/>
    <w:rsid w:val="007E6F77"/>
    <w:rsid w:val="007F1670"/>
    <w:rsid w:val="007F2793"/>
    <w:rsid w:val="007F3924"/>
    <w:rsid w:val="007F45F5"/>
    <w:rsid w:val="007F6430"/>
    <w:rsid w:val="007F66C5"/>
    <w:rsid w:val="008023F7"/>
    <w:rsid w:val="008030DE"/>
    <w:rsid w:val="00804199"/>
    <w:rsid w:val="00804AE9"/>
    <w:rsid w:val="00805390"/>
    <w:rsid w:val="008071B2"/>
    <w:rsid w:val="00810668"/>
    <w:rsid w:val="00812F2D"/>
    <w:rsid w:val="0081368B"/>
    <w:rsid w:val="008137D2"/>
    <w:rsid w:val="0081655D"/>
    <w:rsid w:val="008211DA"/>
    <w:rsid w:val="0082139E"/>
    <w:rsid w:val="00821402"/>
    <w:rsid w:val="008216D4"/>
    <w:rsid w:val="00821CA7"/>
    <w:rsid w:val="00822066"/>
    <w:rsid w:val="00822B7C"/>
    <w:rsid w:val="00823672"/>
    <w:rsid w:val="00824A39"/>
    <w:rsid w:val="00825578"/>
    <w:rsid w:val="008255E9"/>
    <w:rsid w:val="00825747"/>
    <w:rsid w:val="0082577F"/>
    <w:rsid w:val="008257F2"/>
    <w:rsid w:val="00825832"/>
    <w:rsid w:val="008260AA"/>
    <w:rsid w:val="00826C04"/>
    <w:rsid w:val="00827346"/>
    <w:rsid w:val="00827BE7"/>
    <w:rsid w:val="00830C51"/>
    <w:rsid w:val="0083228F"/>
    <w:rsid w:val="008365C0"/>
    <w:rsid w:val="00840AF7"/>
    <w:rsid w:val="00841809"/>
    <w:rsid w:val="00841974"/>
    <w:rsid w:val="008419BA"/>
    <w:rsid w:val="00844B0C"/>
    <w:rsid w:val="00846D42"/>
    <w:rsid w:val="0084741C"/>
    <w:rsid w:val="0084782F"/>
    <w:rsid w:val="00850F64"/>
    <w:rsid w:val="008528CA"/>
    <w:rsid w:val="0085385B"/>
    <w:rsid w:val="00853949"/>
    <w:rsid w:val="00853EAF"/>
    <w:rsid w:val="00854493"/>
    <w:rsid w:val="0085623C"/>
    <w:rsid w:val="008566A0"/>
    <w:rsid w:val="0085681A"/>
    <w:rsid w:val="00856974"/>
    <w:rsid w:val="00860495"/>
    <w:rsid w:val="00861C69"/>
    <w:rsid w:val="0086428C"/>
    <w:rsid w:val="00864C14"/>
    <w:rsid w:val="00865929"/>
    <w:rsid w:val="00866B94"/>
    <w:rsid w:val="00867B64"/>
    <w:rsid w:val="008701DB"/>
    <w:rsid w:val="00872168"/>
    <w:rsid w:val="00872B1E"/>
    <w:rsid w:val="00872D50"/>
    <w:rsid w:val="00872F5C"/>
    <w:rsid w:val="00873941"/>
    <w:rsid w:val="00874E70"/>
    <w:rsid w:val="0087553B"/>
    <w:rsid w:val="00875B1B"/>
    <w:rsid w:val="00875F59"/>
    <w:rsid w:val="00876C4D"/>
    <w:rsid w:val="00876F83"/>
    <w:rsid w:val="008774BE"/>
    <w:rsid w:val="008778E8"/>
    <w:rsid w:val="00881FDD"/>
    <w:rsid w:val="008822B7"/>
    <w:rsid w:val="00882F41"/>
    <w:rsid w:val="008835DE"/>
    <w:rsid w:val="00884923"/>
    <w:rsid w:val="00886819"/>
    <w:rsid w:val="00886E3B"/>
    <w:rsid w:val="00887C38"/>
    <w:rsid w:val="008907FA"/>
    <w:rsid w:val="00890A62"/>
    <w:rsid w:val="008921B8"/>
    <w:rsid w:val="00894515"/>
    <w:rsid w:val="008948A6"/>
    <w:rsid w:val="00894B5C"/>
    <w:rsid w:val="00894EBC"/>
    <w:rsid w:val="00895D44"/>
    <w:rsid w:val="00896524"/>
    <w:rsid w:val="0089753D"/>
    <w:rsid w:val="008976EB"/>
    <w:rsid w:val="008977DB"/>
    <w:rsid w:val="00897A92"/>
    <w:rsid w:val="008A0F9B"/>
    <w:rsid w:val="008A23B4"/>
    <w:rsid w:val="008A2894"/>
    <w:rsid w:val="008A38CC"/>
    <w:rsid w:val="008A3C03"/>
    <w:rsid w:val="008A45E6"/>
    <w:rsid w:val="008A46CD"/>
    <w:rsid w:val="008A48DB"/>
    <w:rsid w:val="008A49F1"/>
    <w:rsid w:val="008A7F37"/>
    <w:rsid w:val="008B04D2"/>
    <w:rsid w:val="008B1DD2"/>
    <w:rsid w:val="008B2323"/>
    <w:rsid w:val="008B31D4"/>
    <w:rsid w:val="008B3A04"/>
    <w:rsid w:val="008B40DE"/>
    <w:rsid w:val="008B457D"/>
    <w:rsid w:val="008B4F95"/>
    <w:rsid w:val="008B52AC"/>
    <w:rsid w:val="008B5726"/>
    <w:rsid w:val="008B5FE2"/>
    <w:rsid w:val="008B6046"/>
    <w:rsid w:val="008B6341"/>
    <w:rsid w:val="008B6FA7"/>
    <w:rsid w:val="008C04CD"/>
    <w:rsid w:val="008C1134"/>
    <w:rsid w:val="008C13D8"/>
    <w:rsid w:val="008C15CD"/>
    <w:rsid w:val="008C18A2"/>
    <w:rsid w:val="008C21BE"/>
    <w:rsid w:val="008C31F2"/>
    <w:rsid w:val="008C420A"/>
    <w:rsid w:val="008C485F"/>
    <w:rsid w:val="008C4BC3"/>
    <w:rsid w:val="008C4D56"/>
    <w:rsid w:val="008C5446"/>
    <w:rsid w:val="008C5A0E"/>
    <w:rsid w:val="008C6D53"/>
    <w:rsid w:val="008C6D6B"/>
    <w:rsid w:val="008C7AF0"/>
    <w:rsid w:val="008C7C2F"/>
    <w:rsid w:val="008D07AF"/>
    <w:rsid w:val="008D3196"/>
    <w:rsid w:val="008D3939"/>
    <w:rsid w:val="008D3BF9"/>
    <w:rsid w:val="008D3F4A"/>
    <w:rsid w:val="008D43FD"/>
    <w:rsid w:val="008D4D76"/>
    <w:rsid w:val="008D546D"/>
    <w:rsid w:val="008D5E78"/>
    <w:rsid w:val="008D7002"/>
    <w:rsid w:val="008D756B"/>
    <w:rsid w:val="008D773F"/>
    <w:rsid w:val="008D78C1"/>
    <w:rsid w:val="008E1448"/>
    <w:rsid w:val="008E1B68"/>
    <w:rsid w:val="008E1DF9"/>
    <w:rsid w:val="008E36AD"/>
    <w:rsid w:val="008E4393"/>
    <w:rsid w:val="008E46E4"/>
    <w:rsid w:val="008E6431"/>
    <w:rsid w:val="008E6AD9"/>
    <w:rsid w:val="008E6DE4"/>
    <w:rsid w:val="008F1160"/>
    <w:rsid w:val="008F1CDF"/>
    <w:rsid w:val="008F2730"/>
    <w:rsid w:val="008F2B63"/>
    <w:rsid w:val="008F3E53"/>
    <w:rsid w:val="008F4765"/>
    <w:rsid w:val="008F4DEE"/>
    <w:rsid w:val="008F4F04"/>
    <w:rsid w:val="008F7514"/>
    <w:rsid w:val="008F75FD"/>
    <w:rsid w:val="008F7D1E"/>
    <w:rsid w:val="00900C19"/>
    <w:rsid w:val="009021C1"/>
    <w:rsid w:val="00903BFA"/>
    <w:rsid w:val="00903C72"/>
    <w:rsid w:val="00904D2C"/>
    <w:rsid w:val="00906794"/>
    <w:rsid w:val="00906B37"/>
    <w:rsid w:val="00907D5E"/>
    <w:rsid w:val="00907FD3"/>
    <w:rsid w:val="0091020F"/>
    <w:rsid w:val="00910FAD"/>
    <w:rsid w:val="00911483"/>
    <w:rsid w:val="009118B8"/>
    <w:rsid w:val="00913D05"/>
    <w:rsid w:val="0091418B"/>
    <w:rsid w:val="00914DD3"/>
    <w:rsid w:val="00916D5D"/>
    <w:rsid w:val="00917867"/>
    <w:rsid w:val="009178B5"/>
    <w:rsid w:val="00917FB2"/>
    <w:rsid w:val="00920C04"/>
    <w:rsid w:val="00921162"/>
    <w:rsid w:val="00921AE0"/>
    <w:rsid w:val="00922060"/>
    <w:rsid w:val="00922A63"/>
    <w:rsid w:val="009234DF"/>
    <w:rsid w:val="009247C0"/>
    <w:rsid w:val="00926561"/>
    <w:rsid w:val="00926B1D"/>
    <w:rsid w:val="00926C25"/>
    <w:rsid w:val="00927B16"/>
    <w:rsid w:val="00927E81"/>
    <w:rsid w:val="00927EC3"/>
    <w:rsid w:val="009302CA"/>
    <w:rsid w:val="0093185B"/>
    <w:rsid w:val="00931975"/>
    <w:rsid w:val="00931B8A"/>
    <w:rsid w:val="00933363"/>
    <w:rsid w:val="00940289"/>
    <w:rsid w:val="00940B40"/>
    <w:rsid w:val="00940D7B"/>
    <w:rsid w:val="0094141C"/>
    <w:rsid w:val="00941A27"/>
    <w:rsid w:val="00942113"/>
    <w:rsid w:val="00943372"/>
    <w:rsid w:val="00943C5E"/>
    <w:rsid w:val="00944987"/>
    <w:rsid w:val="009458E5"/>
    <w:rsid w:val="00945FD0"/>
    <w:rsid w:val="0094750F"/>
    <w:rsid w:val="009510DF"/>
    <w:rsid w:val="0095220B"/>
    <w:rsid w:val="009525FF"/>
    <w:rsid w:val="00954E57"/>
    <w:rsid w:val="00954F13"/>
    <w:rsid w:val="009554C3"/>
    <w:rsid w:val="00955AE6"/>
    <w:rsid w:val="0095605A"/>
    <w:rsid w:val="009608C0"/>
    <w:rsid w:val="0096132E"/>
    <w:rsid w:val="00961851"/>
    <w:rsid w:val="00961ABE"/>
    <w:rsid w:val="00962531"/>
    <w:rsid w:val="00962719"/>
    <w:rsid w:val="00962777"/>
    <w:rsid w:val="00962C6F"/>
    <w:rsid w:val="00963C1B"/>
    <w:rsid w:val="00970BED"/>
    <w:rsid w:val="00970CF6"/>
    <w:rsid w:val="00970EEC"/>
    <w:rsid w:val="00971932"/>
    <w:rsid w:val="00971B59"/>
    <w:rsid w:val="00971BE6"/>
    <w:rsid w:val="00972729"/>
    <w:rsid w:val="00972C60"/>
    <w:rsid w:val="00973349"/>
    <w:rsid w:val="0097395A"/>
    <w:rsid w:val="00973B77"/>
    <w:rsid w:val="00973B85"/>
    <w:rsid w:val="009744D8"/>
    <w:rsid w:val="00974FF4"/>
    <w:rsid w:val="009756BB"/>
    <w:rsid w:val="00975B45"/>
    <w:rsid w:val="00977582"/>
    <w:rsid w:val="0098064B"/>
    <w:rsid w:val="00980D1F"/>
    <w:rsid w:val="00981F98"/>
    <w:rsid w:val="0098207D"/>
    <w:rsid w:val="00982566"/>
    <w:rsid w:val="009826F3"/>
    <w:rsid w:val="00982788"/>
    <w:rsid w:val="00982D09"/>
    <w:rsid w:val="00983712"/>
    <w:rsid w:val="00984451"/>
    <w:rsid w:val="009849C4"/>
    <w:rsid w:val="0098523C"/>
    <w:rsid w:val="00986A86"/>
    <w:rsid w:val="00987264"/>
    <w:rsid w:val="00991401"/>
    <w:rsid w:val="00991587"/>
    <w:rsid w:val="009920C6"/>
    <w:rsid w:val="00992874"/>
    <w:rsid w:val="00992F1D"/>
    <w:rsid w:val="009935EA"/>
    <w:rsid w:val="009941E5"/>
    <w:rsid w:val="00994732"/>
    <w:rsid w:val="00994B00"/>
    <w:rsid w:val="00994B24"/>
    <w:rsid w:val="00994E10"/>
    <w:rsid w:val="00995FE5"/>
    <w:rsid w:val="009967C4"/>
    <w:rsid w:val="00996C5C"/>
    <w:rsid w:val="00997E1F"/>
    <w:rsid w:val="009A009C"/>
    <w:rsid w:val="009A02D4"/>
    <w:rsid w:val="009A0CFD"/>
    <w:rsid w:val="009A1C9F"/>
    <w:rsid w:val="009A498F"/>
    <w:rsid w:val="009A5EA0"/>
    <w:rsid w:val="009B031A"/>
    <w:rsid w:val="009B1412"/>
    <w:rsid w:val="009B27C6"/>
    <w:rsid w:val="009B37A8"/>
    <w:rsid w:val="009B4A26"/>
    <w:rsid w:val="009B5552"/>
    <w:rsid w:val="009B66EE"/>
    <w:rsid w:val="009B68B8"/>
    <w:rsid w:val="009B6CDE"/>
    <w:rsid w:val="009C02AE"/>
    <w:rsid w:val="009C0746"/>
    <w:rsid w:val="009C4D77"/>
    <w:rsid w:val="009C6FA9"/>
    <w:rsid w:val="009D0338"/>
    <w:rsid w:val="009D10D9"/>
    <w:rsid w:val="009D1C3E"/>
    <w:rsid w:val="009D218B"/>
    <w:rsid w:val="009D3026"/>
    <w:rsid w:val="009D382E"/>
    <w:rsid w:val="009D3833"/>
    <w:rsid w:val="009D484C"/>
    <w:rsid w:val="009D5CAF"/>
    <w:rsid w:val="009D778C"/>
    <w:rsid w:val="009E05F2"/>
    <w:rsid w:val="009E0D76"/>
    <w:rsid w:val="009E259C"/>
    <w:rsid w:val="009E2AC8"/>
    <w:rsid w:val="009E4C19"/>
    <w:rsid w:val="009E56C3"/>
    <w:rsid w:val="009E5863"/>
    <w:rsid w:val="009E5E28"/>
    <w:rsid w:val="009E612E"/>
    <w:rsid w:val="009E6511"/>
    <w:rsid w:val="009E777D"/>
    <w:rsid w:val="009E785D"/>
    <w:rsid w:val="009F0C4F"/>
    <w:rsid w:val="009F13AB"/>
    <w:rsid w:val="009F202C"/>
    <w:rsid w:val="009F213C"/>
    <w:rsid w:val="009F2AE9"/>
    <w:rsid w:val="009F3ED4"/>
    <w:rsid w:val="009F4197"/>
    <w:rsid w:val="009F5B11"/>
    <w:rsid w:val="009F73E4"/>
    <w:rsid w:val="009F78DF"/>
    <w:rsid w:val="009F7ADD"/>
    <w:rsid w:val="009F7E36"/>
    <w:rsid w:val="00A00234"/>
    <w:rsid w:val="00A00BA1"/>
    <w:rsid w:val="00A01C94"/>
    <w:rsid w:val="00A02FE6"/>
    <w:rsid w:val="00A04CCE"/>
    <w:rsid w:val="00A04D67"/>
    <w:rsid w:val="00A055F8"/>
    <w:rsid w:val="00A0576A"/>
    <w:rsid w:val="00A05BC1"/>
    <w:rsid w:val="00A05FDA"/>
    <w:rsid w:val="00A065EE"/>
    <w:rsid w:val="00A076DC"/>
    <w:rsid w:val="00A1010A"/>
    <w:rsid w:val="00A118A8"/>
    <w:rsid w:val="00A121D5"/>
    <w:rsid w:val="00A12D35"/>
    <w:rsid w:val="00A13BDD"/>
    <w:rsid w:val="00A13FF7"/>
    <w:rsid w:val="00A15D0D"/>
    <w:rsid w:val="00A17CDB"/>
    <w:rsid w:val="00A17FCA"/>
    <w:rsid w:val="00A21403"/>
    <w:rsid w:val="00A2162A"/>
    <w:rsid w:val="00A21DF3"/>
    <w:rsid w:val="00A22346"/>
    <w:rsid w:val="00A24EB7"/>
    <w:rsid w:val="00A24F9C"/>
    <w:rsid w:val="00A252BE"/>
    <w:rsid w:val="00A2609D"/>
    <w:rsid w:val="00A26B7C"/>
    <w:rsid w:val="00A26D0E"/>
    <w:rsid w:val="00A26D43"/>
    <w:rsid w:val="00A278D3"/>
    <w:rsid w:val="00A27BCC"/>
    <w:rsid w:val="00A31002"/>
    <w:rsid w:val="00A32C3A"/>
    <w:rsid w:val="00A33BD8"/>
    <w:rsid w:val="00A34D3B"/>
    <w:rsid w:val="00A3795B"/>
    <w:rsid w:val="00A406CE"/>
    <w:rsid w:val="00A40CCB"/>
    <w:rsid w:val="00A40E6D"/>
    <w:rsid w:val="00A41ADE"/>
    <w:rsid w:val="00A438A8"/>
    <w:rsid w:val="00A4451D"/>
    <w:rsid w:val="00A44A61"/>
    <w:rsid w:val="00A44B89"/>
    <w:rsid w:val="00A44F69"/>
    <w:rsid w:val="00A45A21"/>
    <w:rsid w:val="00A50E09"/>
    <w:rsid w:val="00A51215"/>
    <w:rsid w:val="00A51753"/>
    <w:rsid w:val="00A523B7"/>
    <w:rsid w:val="00A52431"/>
    <w:rsid w:val="00A52767"/>
    <w:rsid w:val="00A52849"/>
    <w:rsid w:val="00A54220"/>
    <w:rsid w:val="00A55F09"/>
    <w:rsid w:val="00A57D68"/>
    <w:rsid w:val="00A60EF7"/>
    <w:rsid w:val="00A619B0"/>
    <w:rsid w:val="00A623D8"/>
    <w:rsid w:val="00A6272A"/>
    <w:rsid w:val="00A637A6"/>
    <w:rsid w:val="00A65D56"/>
    <w:rsid w:val="00A66CCB"/>
    <w:rsid w:val="00A67088"/>
    <w:rsid w:val="00A671A4"/>
    <w:rsid w:val="00A67B5C"/>
    <w:rsid w:val="00A67EFD"/>
    <w:rsid w:val="00A701B6"/>
    <w:rsid w:val="00A705FC"/>
    <w:rsid w:val="00A716CA"/>
    <w:rsid w:val="00A7172E"/>
    <w:rsid w:val="00A72148"/>
    <w:rsid w:val="00A72285"/>
    <w:rsid w:val="00A72469"/>
    <w:rsid w:val="00A72941"/>
    <w:rsid w:val="00A72FE3"/>
    <w:rsid w:val="00A73432"/>
    <w:rsid w:val="00A73FA6"/>
    <w:rsid w:val="00A74553"/>
    <w:rsid w:val="00A74FC1"/>
    <w:rsid w:val="00A76537"/>
    <w:rsid w:val="00A76ED6"/>
    <w:rsid w:val="00A80A98"/>
    <w:rsid w:val="00A8148E"/>
    <w:rsid w:val="00A825EF"/>
    <w:rsid w:val="00A829E9"/>
    <w:rsid w:val="00A82C5E"/>
    <w:rsid w:val="00A84042"/>
    <w:rsid w:val="00A84C16"/>
    <w:rsid w:val="00A84D8A"/>
    <w:rsid w:val="00A8532A"/>
    <w:rsid w:val="00A86493"/>
    <w:rsid w:val="00A8688B"/>
    <w:rsid w:val="00A86910"/>
    <w:rsid w:val="00A86CD2"/>
    <w:rsid w:val="00A87067"/>
    <w:rsid w:val="00A8725B"/>
    <w:rsid w:val="00A875A9"/>
    <w:rsid w:val="00A87891"/>
    <w:rsid w:val="00A901C5"/>
    <w:rsid w:val="00A90A30"/>
    <w:rsid w:val="00A91D90"/>
    <w:rsid w:val="00A92481"/>
    <w:rsid w:val="00A93FF9"/>
    <w:rsid w:val="00A94410"/>
    <w:rsid w:val="00A9703B"/>
    <w:rsid w:val="00A9753C"/>
    <w:rsid w:val="00AA25FD"/>
    <w:rsid w:val="00AA538B"/>
    <w:rsid w:val="00AA5833"/>
    <w:rsid w:val="00AA61C4"/>
    <w:rsid w:val="00AA78B1"/>
    <w:rsid w:val="00AB03C3"/>
    <w:rsid w:val="00AB06BD"/>
    <w:rsid w:val="00AB08EE"/>
    <w:rsid w:val="00AB0A16"/>
    <w:rsid w:val="00AB13FA"/>
    <w:rsid w:val="00AB2255"/>
    <w:rsid w:val="00AB305C"/>
    <w:rsid w:val="00AB3496"/>
    <w:rsid w:val="00AB3958"/>
    <w:rsid w:val="00AB42EE"/>
    <w:rsid w:val="00AB49C0"/>
    <w:rsid w:val="00AB51AD"/>
    <w:rsid w:val="00AB6512"/>
    <w:rsid w:val="00AB6D61"/>
    <w:rsid w:val="00AB73D5"/>
    <w:rsid w:val="00AB7480"/>
    <w:rsid w:val="00AB7A25"/>
    <w:rsid w:val="00AC0CCE"/>
    <w:rsid w:val="00AC2220"/>
    <w:rsid w:val="00AC248D"/>
    <w:rsid w:val="00AC2C60"/>
    <w:rsid w:val="00AC46EC"/>
    <w:rsid w:val="00AC4D31"/>
    <w:rsid w:val="00AC5AF9"/>
    <w:rsid w:val="00AD057E"/>
    <w:rsid w:val="00AD05A8"/>
    <w:rsid w:val="00AD0952"/>
    <w:rsid w:val="00AD0AC4"/>
    <w:rsid w:val="00AD0E4C"/>
    <w:rsid w:val="00AD0FD7"/>
    <w:rsid w:val="00AD1253"/>
    <w:rsid w:val="00AD13A0"/>
    <w:rsid w:val="00AD302F"/>
    <w:rsid w:val="00AD3123"/>
    <w:rsid w:val="00AD57B2"/>
    <w:rsid w:val="00AD6859"/>
    <w:rsid w:val="00AD7C02"/>
    <w:rsid w:val="00AE16BB"/>
    <w:rsid w:val="00AE1A73"/>
    <w:rsid w:val="00AE3B15"/>
    <w:rsid w:val="00AE3E9B"/>
    <w:rsid w:val="00AE47D5"/>
    <w:rsid w:val="00AE6A7E"/>
    <w:rsid w:val="00AE6EB3"/>
    <w:rsid w:val="00AE7909"/>
    <w:rsid w:val="00AE7B6C"/>
    <w:rsid w:val="00AE7E9A"/>
    <w:rsid w:val="00AF0D82"/>
    <w:rsid w:val="00AF1C6F"/>
    <w:rsid w:val="00AF1FEB"/>
    <w:rsid w:val="00AF3527"/>
    <w:rsid w:val="00AF39C1"/>
    <w:rsid w:val="00AF3BBA"/>
    <w:rsid w:val="00AF4B13"/>
    <w:rsid w:val="00AF5B8D"/>
    <w:rsid w:val="00AF5D7D"/>
    <w:rsid w:val="00AF75C5"/>
    <w:rsid w:val="00B0215F"/>
    <w:rsid w:val="00B023EC"/>
    <w:rsid w:val="00B02616"/>
    <w:rsid w:val="00B02B74"/>
    <w:rsid w:val="00B02FBA"/>
    <w:rsid w:val="00B03004"/>
    <w:rsid w:val="00B03322"/>
    <w:rsid w:val="00B03686"/>
    <w:rsid w:val="00B03E0B"/>
    <w:rsid w:val="00B0469B"/>
    <w:rsid w:val="00B052B3"/>
    <w:rsid w:val="00B05498"/>
    <w:rsid w:val="00B056CD"/>
    <w:rsid w:val="00B05BC6"/>
    <w:rsid w:val="00B0703A"/>
    <w:rsid w:val="00B07080"/>
    <w:rsid w:val="00B10071"/>
    <w:rsid w:val="00B1179F"/>
    <w:rsid w:val="00B1279C"/>
    <w:rsid w:val="00B14EFF"/>
    <w:rsid w:val="00B157BB"/>
    <w:rsid w:val="00B15EC3"/>
    <w:rsid w:val="00B176DE"/>
    <w:rsid w:val="00B20FE0"/>
    <w:rsid w:val="00B252D9"/>
    <w:rsid w:val="00B260BD"/>
    <w:rsid w:val="00B265F8"/>
    <w:rsid w:val="00B2776B"/>
    <w:rsid w:val="00B27D27"/>
    <w:rsid w:val="00B30978"/>
    <w:rsid w:val="00B31565"/>
    <w:rsid w:val="00B322D4"/>
    <w:rsid w:val="00B32846"/>
    <w:rsid w:val="00B32EAC"/>
    <w:rsid w:val="00B3312C"/>
    <w:rsid w:val="00B33B51"/>
    <w:rsid w:val="00B33DD6"/>
    <w:rsid w:val="00B34572"/>
    <w:rsid w:val="00B34722"/>
    <w:rsid w:val="00B35528"/>
    <w:rsid w:val="00B360D5"/>
    <w:rsid w:val="00B408C5"/>
    <w:rsid w:val="00B40E53"/>
    <w:rsid w:val="00B42075"/>
    <w:rsid w:val="00B4381E"/>
    <w:rsid w:val="00B438A4"/>
    <w:rsid w:val="00B452B2"/>
    <w:rsid w:val="00B4693D"/>
    <w:rsid w:val="00B502E4"/>
    <w:rsid w:val="00B50308"/>
    <w:rsid w:val="00B50F33"/>
    <w:rsid w:val="00B5118D"/>
    <w:rsid w:val="00B5192F"/>
    <w:rsid w:val="00B5580E"/>
    <w:rsid w:val="00B55E5F"/>
    <w:rsid w:val="00B55FA0"/>
    <w:rsid w:val="00B5661B"/>
    <w:rsid w:val="00B5771C"/>
    <w:rsid w:val="00B57AD6"/>
    <w:rsid w:val="00B6048F"/>
    <w:rsid w:val="00B60892"/>
    <w:rsid w:val="00B61205"/>
    <w:rsid w:val="00B61B80"/>
    <w:rsid w:val="00B61B95"/>
    <w:rsid w:val="00B63982"/>
    <w:rsid w:val="00B63E60"/>
    <w:rsid w:val="00B646EB"/>
    <w:rsid w:val="00B64B3E"/>
    <w:rsid w:val="00B65C33"/>
    <w:rsid w:val="00B673D1"/>
    <w:rsid w:val="00B71433"/>
    <w:rsid w:val="00B71724"/>
    <w:rsid w:val="00B721C3"/>
    <w:rsid w:val="00B72ECA"/>
    <w:rsid w:val="00B73128"/>
    <w:rsid w:val="00B744DE"/>
    <w:rsid w:val="00B7605D"/>
    <w:rsid w:val="00B77DE7"/>
    <w:rsid w:val="00B80EB9"/>
    <w:rsid w:val="00B81DA7"/>
    <w:rsid w:val="00B820AE"/>
    <w:rsid w:val="00B822A9"/>
    <w:rsid w:val="00B8374C"/>
    <w:rsid w:val="00B85125"/>
    <w:rsid w:val="00B8692E"/>
    <w:rsid w:val="00B91BA5"/>
    <w:rsid w:val="00B920A2"/>
    <w:rsid w:val="00B928BD"/>
    <w:rsid w:val="00B932F6"/>
    <w:rsid w:val="00B934BC"/>
    <w:rsid w:val="00B9357C"/>
    <w:rsid w:val="00B947E9"/>
    <w:rsid w:val="00B94B8E"/>
    <w:rsid w:val="00B94BF0"/>
    <w:rsid w:val="00B95B62"/>
    <w:rsid w:val="00B962F2"/>
    <w:rsid w:val="00B9665A"/>
    <w:rsid w:val="00B96C11"/>
    <w:rsid w:val="00B9706D"/>
    <w:rsid w:val="00BA019F"/>
    <w:rsid w:val="00BA2B85"/>
    <w:rsid w:val="00BA2BF0"/>
    <w:rsid w:val="00BA390F"/>
    <w:rsid w:val="00BA39B2"/>
    <w:rsid w:val="00BA3E75"/>
    <w:rsid w:val="00BA4067"/>
    <w:rsid w:val="00BA4138"/>
    <w:rsid w:val="00BA4CCD"/>
    <w:rsid w:val="00BA4E7D"/>
    <w:rsid w:val="00BA5903"/>
    <w:rsid w:val="00BA6727"/>
    <w:rsid w:val="00BA7B2E"/>
    <w:rsid w:val="00BB40AD"/>
    <w:rsid w:val="00BB419C"/>
    <w:rsid w:val="00BB48EF"/>
    <w:rsid w:val="00BB4993"/>
    <w:rsid w:val="00BB5168"/>
    <w:rsid w:val="00BB735F"/>
    <w:rsid w:val="00BC1341"/>
    <w:rsid w:val="00BC3912"/>
    <w:rsid w:val="00BC496C"/>
    <w:rsid w:val="00BC5FC1"/>
    <w:rsid w:val="00BC725C"/>
    <w:rsid w:val="00BC7592"/>
    <w:rsid w:val="00BC7CC1"/>
    <w:rsid w:val="00BD04AA"/>
    <w:rsid w:val="00BD0ECF"/>
    <w:rsid w:val="00BD21BB"/>
    <w:rsid w:val="00BD39C9"/>
    <w:rsid w:val="00BD519D"/>
    <w:rsid w:val="00BD736D"/>
    <w:rsid w:val="00BD7B63"/>
    <w:rsid w:val="00BD7C8B"/>
    <w:rsid w:val="00BE09D6"/>
    <w:rsid w:val="00BE0DCB"/>
    <w:rsid w:val="00BE1395"/>
    <w:rsid w:val="00BE1C15"/>
    <w:rsid w:val="00BE1F31"/>
    <w:rsid w:val="00BE4391"/>
    <w:rsid w:val="00BE4F32"/>
    <w:rsid w:val="00BE52B4"/>
    <w:rsid w:val="00BE6415"/>
    <w:rsid w:val="00BE6FE2"/>
    <w:rsid w:val="00BE7398"/>
    <w:rsid w:val="00BE7D46"/>
    <w:rsid w:val="00BF036B"/>
    <w:rsid w:val="00BF14CE"/>
    <w:rsid w:val="00BF2939"/>
    <w:rsid w:val="00BF320B"/>
    <w:rsid w:val="00BF4621"/>
    <w:rsid w:val="00BF62B7"/>
    <w:rsid w:val="00BF75FC"/>
    <w:rsid w:val="00C008B0"/>
    <w:rsid w:val="00C019B8"/>
    <w:rsid w:val="00C02C03"/>
    <w:rsid w:val="00C02F7B"/>
    <w:rsid w:val="00C044F4"/>
    <w:rsid w:val="00C04717"/>
    <w:rsid w:val="00C04800"/>
    <w:rsid w:val="00C066A6"/>
    <w:rsid w:val="00C06FE1"/>
    <w:rsid w:val="00C071ED"/>
    <w:rsid w:val="00C1009C"/>
    <w:rsid w:val="00C10DBB"/>
    <w:rsid w:val="00C112FC"/>
    <w:rsid w:val="00C11C08"/>
    <w:rsid w:val="00C13144"/>
    <w:rsid w:val="00C13633"/>
    <w:rsid w:val="00C137A3"/>
    <w:rsid w:val="00C14446"/>
    <w:rsid w:val="00C16662"/>
    <w:rsid w:val="00C16A4E"/>
    <w:rsid w:val="00C16AB6"/>
    <w:rsid w:val="00C17AB3"/>
    <w:rsid w:val="00C2002A"/>
    <w:rsid w:val="00C208F6"/>
    <w:rsid w:val="00C20C87"/>
    <w:rsid w:val="00C23C0A"/>
    <w:rsid w:val="00C265D0"/>
    <w:rsid w:val="00C2711F"/>
    <w:rsid w:val="00C32058"/>
    <w:rsid w:val="00C32767"/>
    <w:rsid w:val="00C329BC"/>
    <w:rsid w:val="00C32F78"/>
    <w:rsid w:val="00C3319D"/>
    <w:rsid w:val="00C33883"/>
    <w:rsid w:val="00C33BE0"/>
    <w:rsid w:val="00C352CA"/>
    <w:rsid w:val="00C36D44"/>
    <w:rsid w:val="00C36E10"/>
    <w:rsid w:val="00C37855"/>
    <w:rsid w:val="00C37EAD"/>
    <w:rsid w:val="00C41084"/>
    <w:rsid w:val="00C413C3"/>
    <w:rsid w:val="00C4356E"/>
    <w:rsid w:val="00C44771"/>
    <w:rsid w:val="00C4601B"/>
    <w:rsid w:val="00C4610B"/>
    <w:rsid w:val="00C46E33"/>
    <w:rsid w:val="00C47EDD"/>
    <w:rsid w:val="00C51549"/>
    <w:rsid w:val="00C51DB7"/>
    <w:rsid w:val="00C51E9D"/>
    <w:rsid w:val="00C51FE9"/>
    <w:rsid w:val="00C521C1"/>
    <w:rsid w:val="00C55323"/>
    <w:rsid w:val="00C55806"/>
    <w:rsid w:val="00C55D92"/>
    <w:rsid w:val="00C5667A"/>
    <w:rsid w:val="00C5697C"/>
    <w:rsid w:val="00C56F67"/>
    <w:rsid w:val="00C57332"/>
    <w:rsid w:val="00C604AD"/>
    <w:rsid w:val="00C604D3"/>
    <w:rsid w:val="00C60CED"/>
    <w:rsid w:val="00C610E8"/>
    <w:rsid w:val="00C6369E"/>
    <w:rsid w:val="00C63733"/>
    <w:rsid w:val="00C63AA8"/>
    <w:rsid w:val="00C63EBD"/>
    <w:rsid w:val="00C63EE0"/>
    <w:rsid w:val="00C64410"/>
    <w:rsid w:val="00C64A78"/>
    <w:rsid w:val="00C64AF1"/>
    <w:rsid w:val="00C64CD9"/>
    <w:rsid w:val="00C65A3F"/>
    <w:rsid w:val="00C667C7"/>
    <w:rsid w:val="00C66960"/>
    <w:rsid w:val="00C67057"/>
    <w:rsid w:val="00C70835"/>
    <w:rsid w:val="00C715F6"/>
    <w:rsid w:val="00C7229B"/>
    <w:rsid w:val="00C724A2"/>
    <w:rsid w:val="00C7364F"/>
    <w:rsid w:val="00C74BA6"/>
    <w:rsid w:val="00C75126"/>
    <w:rsid w:val="00C75A1D"/>
    <w:rsid w:val="00C75A7D"/>
    <w:rsid w:val="00C763F5"/>
    <w:rsid w:val="00C76AE5"/>
    <w:rsid w:val="00C771C6"/>
    <w:rsid w:val="00C7766F"/>
    <w:rsid w:val="00C80DC2"/>
    <w:rsid w:val="00C81CC3"/>
    <w:rsid w:val="00C820E3"/>
    <w:rsid w:val="00C823BE"/>
    <w:rsid w:val="00C82728"/>
    <w:rsid w:val="00C831A6"/>
    <w:rsid w:val="00C83E60"/>
    <w:rsid w:val="00C844FE"/>
    <w:rsid w:val="00C8511D"/>
    <w:rsid w:val="00C85571"/>
    <w:rsid w:val="00C8712F"/>
    <w:rsid w:val="00C87DF5"/>
    <w:rsid w:val="00C90D2B"/>
    <w:rsid w:val="00C92A32"/>
    <w:rsid w:val="00C92E93"/>
    <w:rsid w:val="00C92EBE"/>
    <w:rsid w:val="00C9310F"/>
    <w:rsid w:val="00C93E01"/>
    <w:rsid w:val="00C95180"/>
    <w:rsid w:val="00C95ACD"/>
    <w:rsid w:val="00C979ED"/>
    <w:rsid w:val="00CA1EFC"/>
    <w:rsid w:val="00CA30F6"/>
    <w:rsid w:val="00CA548F"/>
    <w:rsid w:val="00CA5676"/>
    <w:rsid w:val="00CA5BE6"/>
    <w:rsid w:val="00CA6053"/>
    <w:rsid w:val="00CA611E"/>
    <w:rsid w:val="00CA6273"/>
    <w:rsid w:val="00CA6426"/>
    <w:rsid w:val="00CA66B5"/>
    <w:rsid w:val="00CA66E6"/>
    <w:rsid w:val="00CA6959"/>
    <w:rsid w:val="00CA7AB9"/>
    <w:rsid w:val="00CA7DB1"/>
    <w:rsid w:val="00CB0BE5"/>
    <w:rsid w:val="00CB244F"/>
    <w:rsid w:val="00CB4D29"/>
    <w:rsid w:val="00CB5943"/>
    <w:rsid w:val="00CB5D2A"/>
    <w:rsid w:val="00CB6391"/>
    <w:rsid w:val="00CB63F8"/>
    <w:rsid w:val="00CB7186"/>
    <w:rsid w:val="00CB76C4"/>
    <w:rsid w:val="00CC1ABC"/>
    <w:rsid w:val="00CC295E"/>
    <w:rsid w:val="00CC2E01"/>
    <w:rsid w:val="00CC3276"/>
    <w:rsid w:val="00CC47EB"/>
    <w:rsid w:val="00CC4D47"/>
    <w:rsid w:val="00CC5548"/>
    <w:rsid w:val="00CC58CE"/>
    <w:rsid w:val="00CC5B76"/>
    <w:rsid w:val="00CC6215"/>
    <w:rsid w:val="00CC67B1"/>
    <w:rsid w:val="00CC6C7A"/>
    <w:rsid w:val="00CC7A8F"/>
    <w:rsid w:val="00CD08B5"/>
    <w:rsid w:val="00CD10B3"/>
    <w:rsid w:val="00CD601A"/>
    <w:rsid w:val="00CD61D9"/>
    <w:rsid w:val="00CD764A"/>
    <w:rsid w:val="00CE3112"/>
    <w:rsid w:val="00CE465F"/>
    <w:rsid w:val="00CE4A53"/>
    <w:rsid w:val="00CE5CD2"/>
    <w:rsid w:val="00CE5FFF"/>
    <w:rsid w:val="00CF0248"/>
    <w:rsid w:val="00CF111A"/>
    <w:rsid w:val="00CF1298"/>
    <w:rsid w:val="00CF12BB"/>
    <w:rsid w:val="00CF1F59"/>
    <w:rsid w:val="00CF26C5"/>
    <w:rsid w:val="00CF2856"/>
    <w:rsid w:val="00CF44AB"/>
    <w:rsid w:val="00CF4C56"/>
    <w:rsid w:val="00CF4E96"/>
    <w:rsid w:val="00CF6809"/>
    <w:rsid w:val="00CF726D"/>
    <w:rsid w:val="00CF7B9D"/>
    <w:rsid w:val="00D00A44"/>
    <w:rsid w:val="00D01AEE"/>
    <w:rsid w:val="00D01B26"/>
    <w:rsid w:val="00D02433"/>
    <w:rsid w:val="00D027AC"/>
    <w:rsid w:val="00D03A7F"/>
    <w:rsid w:val="00D068DE"/>
    <w:rsid w:val="00D071F6"/>
    <w:rsid w:val="00D07FB4"/>
    <w:rsid w:val="00D10165"/>
    <w:rsid w:val="00D1059A"/>
    <w:rsid w:val="00D11D5E"/>
    <w:rsid w:val="00D11D94"/>
    <w:rsid w:val="00D121D6"/>
    <w:rsid w:val="00D12380"/>
    <w:rsid w:val="00D126BC"/>
    <w:rsid w:val="00D1383A"/>
    <w:rsid w:val="00D13D76"/>
    <w:rsid w:val="00D16C86"/>
    <w:rsid w:val="00D16D13"/>
    <w:rsid w:val="00D17F2B"/>
    <w:rsid w:val="00D2054F"/>
    <w:rsid w:val="00D23D80"/>
    <w:rsid w:val="00D244C5"/>
    <w:rsid w:val="00D2450D"/>
    <w:rsid w:val="00D24AEE"/>
    <w:rsid w:val="00D24E49"/>
    <w:rsid w:val="00D25D95"/>
    <w:rsid w:val="00D26251"/>
    <w:rsid w:val="00D263C9"/>
    <w:rsid w:val="00D26A13"/>
    <w:rsid w:val="00D26FA9"/>
    <w:rsid w:val="00D274C0"/>
    <w:rsid w:val="00D27BCA"/>
    <w:rsid w:val="00D302D8"/>
    <w:rsid w:val="00D33BBF"/>
    <w:rsid w:val="00D34587"/>
    <w:rsid w:val="00D34656"/>
    <w:rsid w:val="00D3488A"/>
    <w:rsid w:val="00D34977"/>
    <w:rsid w:val="00D34A73"/>
    <w:rsid w:val="00D3590E"/>
    <w:rsid w:val="00D37080"/>
    <w:rsid w:val="00D377B2"/>
    <w:rsid w:val="00D40285"/>
    <w:rsid w:val="00D40E24"/>
    <w:rsid w:val="00D410D4"/>
    <w:rsid w:val="00D41129"/>
    <w:rsid w:val="00D4138B"/>
    <w:rsid w:val="00D413F0"/>
    <w:rsid w:val="00D41440"/>
    <w:rsid w:val="00D428EF"/>
    <w:rsid w:val="00D42A69"/>
    <w:rsid w:val="00D42D28"/>
    <w:rsid w:val="00D4310F"/>
    <w:rsid w:val="00D43C0A"/>
    <w:rsid w:val="00D43F23"/>
    <w:rsid w:val="00D44068"/>
    <w:rsid w:val="00D453FA"/>
    <w:rsid w:val="00D46C30"/>
    <w:rsid w:val="00D470C7"/>
    <w:rsid w:val="00D473D2"/>
    <w:rsid w:val="00D507BF"/>
    <w:rsid w:val="00D50C12"/>
    <w:rsid w:val="00D50DC0"/>
    <w:rsid w:val="00D51698"/>
    <w:rsid w:val="00D516D8"/>
    <w:rsid w:val="00D5214F"/>
    <w:rsid w:val="00D528BB"/>
    <w:rsid w:val="00D541F9"/>
    <w:rsid w:val="00D54615"/>
    <w:rsid w:val="00D5489E"/>
    <w:rsid w:val="00D556E9"/>
    <w:rsid w:val="00D559D7"/>
    <w:rsid w:val="00D57054"/>
    <w:rsid w:val="00D63A45"/>
    <w:rsid w:val="00D63DE4"/>
    <w:rsid w:val="00D65368"/>
    <w:rsid w:val="00D65778"/>
    <w:rsid w:val="00D65AA4"/>
    <w:rsid w:val="00D65D3E"/>
    <w:rsid w:val="00D66548"/>
    <w:rsid w:val="00D66722"/>
    <w:rsid w:val="00D67E21"/>
    <w:rsid w:val="00D7140A"/>
    <w:rsid w:val="00D716C2"/>
    <w:rsid w:val="00D717F2"/>
    <w:rsid w:val="00D733AD"/>
    <w:rsid w:val="00D75006"/>
    <w:rsid w:val="00D76205"/>
    <w:rsid w:val="00D76E5F"/>
    <w:rsid w:val="00D77040"/>
    <w:rsid w:val="00D77D1A"/>
    <w:rsid w:val="00D80FF2"/>
    <w:rsid w:val="00D82060"/>
    <w:rsid w:val="00D821F5"/>
    <w:rsid w:val="00D836F5"/>
    <w:rsid w:val="00D83771"/>
    <w:rsid w:val="00D84D50"/>
    <w:rsid w:val="00D854EC"/>
    <w:rsid w:val="00D864C4"/>
    <w:rsid w:val="00D86A05"/>
    <w:rsid w:val="00D8781A"/>
    <w:rsid w:val="00D90302"/>
    <w:rsid w:val="00D9132F"/>
    <w:rsid w:val="00D91A40"/>
    <w:rsid w:val="00D9338F"/>
    <w:rsid w:val="00D93A06"/>
    <w:rsid w:val="00D93C27"/>
    <w:rsid w:val="00D9491C"/>
    <w:rsid w:val="00D94A77"/>
    <w:rsid w:val="00D950F4"/>
    <w:rsid w:val="00D9558F"/>
    <w:rsid w:val="00D96222"/>
    <w:rsid w:val="00D97358"/>
    <w:rsid w:val="00DA01CB"/>
    <w:rsid w:val="00DA1555"/>
    <w:rsid w:val="00DA1A4E"/>
    <w:rsid w:val="00DA2105"/>
    <w:rsid w:val="00DA2E50"/>
    <w:rsid w:val="00DA345E"/>
    <w:rsid w:val="00DA4036"/>
    <w:rsid w:val="00DA4057"/>
    <w:rsid w:val="00DA49E1"/>
    <w:rsid w:val="00DA4DD1"/>
    <w:rsid w:val="00DA4FD2"/>
    <w:rsid w:val="00DA4FE1"/>
    <w:rsid w:val="00DA6FA7"/>
    <w:rsid w:val="00DB120F"/>
    <w:rsid w:val="00DB13A8"/>
    <w:rsid w:val="00DB19E3"/>
    <w:rsid w:val="00DB1BFC"/>
    <w:rsid w:val="00DB2261"/>
    <w:rsid w:val="00DB295C"/>
    <w:rsid w:val="00DB3344"/>
    <w:rsid w:val="00DB4952"/>
    <w:rsid w:val="00DB4B7A"/>
    <w:rsid w:val="00DB61A7"/>
    <w:rsid w:val="00DB6733"/>
    <w:rsid w:val="00DB727A"/>
    <w:rsid w:val="00DB7A8A"/>
    <w:rsid w:val="00DB7B5B"/>
    <w:rsid w:val="00DC0299"/>
    <w:rsid w:val="00DC0BBF"/>
    <w:rsid w:val="00DC3337"/>
    <w:rsid w:val="00DC421D"/>
    <w:rsid w:val="00DC4B45"/>
    <w:rsid w:val="00DC50D1"/>
    <w:rsid w:val="00DC7EA1"/>
    <w:rsid w:val="00DD17FB"/>
    <w:rsid w:val="00DD25ED"/>
    <w:rsid w:val="00DD2AC9"/>
    <w:rsid w:val="00DD36EC"/>
    <w:rsid w:val="00DD3874"/>
    <w:rsid w:val="00DD4EA8"/>
    <w:rsid w:val="00DD51C0"/>
    <w:rsid w:val="00DD52E6"/>
    <w:rsid w:val="00DD78D5"/>
    <w:rsid w:val="00DD7D0C"/>
    <w:rsid w:val="00DE06E7"/>
    <w:rsid w:val="00DE08AC"/>
    <w:rsid w:val="00DE0EEA"/>
    <w:rsid w:val="00DE2A75"/>
    <w:rsid w:val="00DE2CE0"/>
    <w:rsid w:val="00DE4E2C"/>
    <w:rsid w:val="00DE5A22"/>
    <w:rsid w:val="00DE66F0"/>
    <w:rsid w:val="00DE689A"/>
    <w:rsid w:val="00DE6EEC"/>
    <w:rsid w:val="00DE6F9F"/>
    <w:rsid w:val="00DF0081"/>
    <w:rsid w:val="00DF0F3D"/>
    <w:rsid w:val="00DF13F9"/>
    <w:rsid w:val="00DF2CAE"/>
    <w:rsid w:val="00DF4155"/>
    <w:rsid w:val="00DF4C24"/>
    <w:rsid w:val="00DF55F9"/>
    <w:rsid w:val="00DF68F8"/>
    <w:rsid w:val="00DF7BEE"/>
    <w:rsid w:val="00E01570"/>
    <w:rsid w:val="00E03409"/>
    <w:rsid w:val="00E05DB8"/>
    <w:rsid w:val="00E06498"/>
    <w:rsid w:val="00E0695E"/>
    <w:rsid w:val="00E06F5F"/>
    <w:rsid w:val="00E1270F"/>
    <w:rsid w:val="00E131EB"/>
    <w:rsid w:val="00E14320"/>
    <w:rsid w:val="00E14C0F"/>
    <w:rsid w:val="00E1542A"/>
    <w:rsid w:val="00E16899"/>
    <w:rsid w:val="00E17345"/>
    <w:rsid w:val="00E17E58"/>
    <w:rsid w:val="00E20760"/>
    <w:rsid w:val="00E2228B"/>
    <w:rsid w:val="00E2424F"/>
    <w:rsid w:val="00E245A4"/>
    <w:rsid w:val="00E25731"/>
    <w:rsid w:val="00E27E69"/>
    <w:rsid w:val="00E31986"/>
    <w:rsid w:val="00E31A0E"/>
    <w:rsid w:val="00E31DA2"/>
    <w:rsid w:val="00E33579"/>
    <w:rsid w:val="00E33801"/>
    <w:rsid w:val="00E33B1F"/>
    <w:rsid w:val="00E33E22"/>
    <w:rsid w:val="00E348F6"/>
    <w:rsid w:val="00E3504C"/>
    <w:rsid w:val="00E36429"/>
    <w:rsid w:val="00E403D6"/>
    <w:rsid w:val="00E40B86"/>
    <w:rsid w:val="00E436C1"/>
    <w:rsid w:val="00E43CF5"/>
    <w:rsid w:val="00E44193"/>
    <w:rsid w:val="00E4453B"/>
    <w:rsid w:val="00E44576"/>
    <w:rsid w:val="00E44D67"/>
    <w:rsid w:val="00E45F5E"/>
    <w:rsid w:val="00E522F7"/>
    <w:rsid w:val="00E52451"/>
    <w:rsid w:val="00E52A00"/>
    <w:rsid w:val="00E52AA3"/>
    <w:rsid w:val="00E53334"/>
    <w:rsid w:val="00E53999"/>
    <w:rsid w:val="00E53BBA"/>
    <w:rsid w:val="00E55126"/>
    <w:rsid w:val="00E55250"/>
    <w:rsid w:val="00E55310"/>
    <w:rsid w:val="00E5570D"/>
    <w:rsid w:val="00E55D13"/>
    <w:rsid w:val="00E56392"/>
    <w:rsid w:val="00E571A3"/>
    <w:rsid w:val="00E57953"/>
    <w:rsid w:val="00E579B6"/>
    <w:rsid w:val="00E57DC7"/>
    <w:rsid w:val="00E6166F"/>
    <w:rsid w:val="00E62052"/>
    <w:rsid w:val="00E62B28"/>
    <w:rsid w:val="00E62BF7"/>
    <w:rsid w:val="00E637C9"/>
    <w:rsid w:val="00E638C8"/>
    <w:rsid w:val="00E639A7"/>
    <w:rsid w:val="00E643F6"/>
    <w:rsid w:val="00E647D6"/>
    <w:rsid w:val="00E64EC1"/>
    <w:rsid w:val="00E65573"/>
    <w:rsid w:val="00E660C7"/>
    <w:rsid w:val="00E6756A"/>
    <w:rsid w:val="00E676A6"/>
    <w:rsid w:val="00E677A1"/>
    <w:rsid w:val="00E71A63"/>
    <w:rsid w:val="00E71BDE"/>
    <w:rsid w:val="00E71EB6"/>
    <w:rsid w:val="00E72E72"/>
    <w:rsid w:val="00E72EA7"/>
    <w:rsid w:val="00E73A84"/>
    <w:rsid w:val="00E741FC"/>
    <w:rsid w:val="00E74AEE"/>
    <w:rsid w:val="00E74EAB"/>
    <w:rsid w:val="00E755FD"/>
    <w:rsid w:val="00E77077"/>
    <w:rsid w:val="00E80C7B"/>
    <w:rsid w:val="00E81079"/>
    <w:rsid w:val="00E824D6"/>
    <w:rsid w:val="00E828DA"/>
    <w:rsid w:val="00E82BE9"/>
    <w:rsid w:val="00E83B4D"/>
    <w:rsid w:val="00E848F6"/>
    <w:rsid w:val="00E84C29"/>
    <w:rsid w:val="00E84DB7"/>
    <w:rsid w:val="00E8540D"/>
    <w:rsid w:val="00E8550A"/>
    <w:rsid w:val="00E85586"/>
    <w:rsid w:val="00E85B9F"/>
    <w:rsid w:val="00E86590"/>
    <w:rsid w:val="00E86722"/>
    <w:rsid w:val="00E92004"/>
    <w:rsid w:val="00E92257"/>
    <w:rsid w:val="00E93344"/>
    <w:rsid w:val="00E93873"/>
    <w:rsid w:val="00E94F8B"/>
    <w:rsid w:val="00E95AF7"/>
    <w:rsid w:val="00E973A9"/>
    <w:rsid w:val="00EA0226"/>
    <w:rsid w:val="00EA0483"/>
    <w:rsid w:val="00EA07E5"/>
    <w:rsid w:val="00EA19E6"/>
    <w:rsid w:val="00EA1AAF"/>
    <w:rsid w:val="00EA232E"/>
    <w:rsid w:val="00EA2A8C"/>
    <w:rsid w:val="00EA322E"/>
    <w:rsid w:val="00EA50AD"/>
    <w:rsid w:val="00EA5920"/>
    <w:rsid w:val="00EA5C61"/>
    <w:rsid w:val="00EA62D6"/>
    <w:rsid w:val="00EA68F7"/>
    <w:rsid w:val="00EB1005"/>
    <w:rsid w:val="00EB16BE"/>
    <w:rsid w:val="00EB1D15"/>
    <w:rsid w:val="00EB2731"/>
    <w:rsid w:val="00EB2ABC"/>
    <w:rsid w:val="00EB3B0C"/>
    <w:rsid w:val="00EB58B8"/>
    <w:rsid w:val="00EB66AD"/>
    <w:rsid w:val="00EB78F9"/>
    <w:rsid w:val="00EB7946"/>
    <w:rsid w:val="00EC0147"/>
    <w:rsid w:val="00EC045B"/>
    <w:rsid w:val="00EC0D0B"/>
    <w:rsid w:val="00EC0FAA"/>
    <w:rsid w:val="00EC17A1"/>
    <w:rsid w:val="00EC2B1E"/>
    <w:rsid w:val="00EC317C"/>
    <w:rsid w:val="00EC5DBC"/>
    <w:rsid w:val="00EC6505"/>
    <w:rsid w:val="00EC676F"/>
    <w:rsid w:val="00EC6A63"/>
    <w:rsid w:val="00ED2327"/>
    <w:rsid w:val="00ED34A2"/>
    <w:rsid w:val="00ED36FC"/>
    <w:rsid w:val="00ED3857"/>
    <w:rsid w:val="00ED4859"/>
    <w:rsid w:val="00ED4D24"/>
    <w:rsid w:val="00ED6D39"/>
    <w:rsid w:val="00ED72AC"/>
    <w:rsid w:val="00ED77EB"/>
    <w:rsid w:val="00ED7D20"/>
    <w:rsid w:val="00EE019A"/>
    <w:rsid w:val="00EE11FD"/>
    <w:rsid w:val="00EE1BF4"/>
    <w:rsid w:val="00EE28C9"/>
    <w:rsid w:val="00EE2961"/>
    <w:rsid w:val="00EE3EF1"/>
    <w:rsid w:val="00EE3F23"/>
    <w:rsid w:val="00EE41BD"/>
    <w:rsid w:val="00EE4ADE"/>
    <w:rsid w:val="00EE4B44"/>
    <w:rsid w:val="00EE5E11"/>
    <w:rsid w:val="00EE68BB"/>
    <w:rsid w:val="00EF495F"/>
    <w:rsid w:val="00EF5AF2"/>
    <w:rsid w:val="00EF641E"/>
    <w:rsid w:val="00EF792C"/>
    <w:rsid w:val="00F00E27"/>
    <w:rsid w:val="00F00F05"/>
    <w:rsid w:val="00F01483"/>
    <w:rsid w:val="00F0201A"/>
    <w:rsid w:val="00F0204E"/>
    <w:rsid w:val="00F02336"/>
    <w:rsid w:val="00F02DC0"/>
    <w:rsid w:val="00F04027"/>
    <w:rsid w:val="00F05056"/>
    <w:rsid w:val="00F05F26"/>
    <w:rsid w:val="00F0628F"/>
    <w:rsid w:val="00F0635E"/>
    <w:rsid w:val="00F071CB"/>
    <w:rsid w:val="00F072C0"/>
    <w:rsid w:val="00F077A3"/>
    <w:rsid w:val="00F07924"/>
    <w:rsid w:val="00F103D5"/>
    <w:rsid w:val="00F10708"/>
    <w:rsid w:val="00F10767"/>
    <w:rsid w:val="00F113E6"/>
    <w:rsid w:val="00F11CE6"/>
    <w:rsid w:val="00F11CEC"/>
    <w:rsid w:val="00F1258C"/>
    <w:rsid w:val="00F134AC"/>
    <w:rsid w:val="00F13B49"/>
    <w:rsid w:val="00F13DDF"/>
    <w:rsid w:val="00F14901"/>
    <w:rsid w:val="00F14AAD"/>
    <w:rsid w:val="00F14B6F"/>
    <w:rsid w:val="00F14D31"/>
    <w:rsid w:val="00F1588C"/>
    <w:rsid w:val="00F15A4B"/>
    <w:rsid w:val="00F164E4"/>
    <w:rsid w:val="00F1677F"/>
    <w:rsid w:val="00F16DBD"/>
    <w:rsid w:val="00F16F1E"/>
    <w:rsid w:val="00F17D38"/>
    <w:rsid w:val="00F207E7"/>
    <w:rsid w:val="00F22AAE"/>
    <w:rsid w:val="00F232E4"/>
    <w:rsid w:val="00F23CB9"/>
    <w:rsid w:val="00F23ED2"/>
    <w:rsid w:val="00F23F50"/>
    <w:rsid w:val="00F245B2"/>
    <w:rsid w:val="00F262C0"/>
    <w:rsid w:val="00F27803"/>
    <w:rsid w:val="00F27861"/>
    <w:rsid w:val="00F3088A"/>
    <w:rsid w:val="00F30935"/>
    <w:rsid w:val="00F30BE1"/>
    <w:rsid w:val="00F3100F"/>
    <w:rsid w:val="00F33BC9"/>
    <w:rsid w:val="00F34834"/>
    <w:rsid w:val="00F34D36"/>
    <w:rsid w:val="00F36A0D"/>
    <w:rsid w:val="00F379D6"/>
    <w:rsid w:val="00F40A88"/>
    <w:rsid w:val="00F40E2D"/>
    <w:rsid w:val="00F413F6"/>
    <w:rsid w:val="00F446AE"/>
    <w:rsid w:val="00F45316"/>
    <w:rsid w:val="00F45634"/>
    <w:rsid w:val="00F4567F"/>
    <w:rsid w:val="00F45F22"/>
    <w:rsid w:val="00F46FB2"/>
    <w:rsid w:val="00F4711F"/>
    <w:rsid w:val="00F47FCB"/>
    <w:rsid w:val="00F51BDB"/>
    <w:rsid w:val="00F522F5"/>
    <w:rsid w:val="00F53201"/>
    <w:rsid w:val="00F5501B"/>
    <w:rsid w:val="00F5641A"/>
    <w:rsid w:val="00F56470"/>
    <w:rsid w:val="00F56F6F"/>
    <w:rsid w:val="00F60FDF"/>
    <w:rsid w:val="00F64476"/>
    <w:rsid w:val="00F64BD4"/>
    <w:rsid w:val="00F64D69"/>
    <w:rsid w:val="00F66704"/>
    <w:rsid w:val="00F66B13"/>
    <w:rsid w:val="00F6718B"/>
    <w:rsid w:val="00F67330"/>
    <w:rsid w:val="00F6773E"/>
    <w:rsid w:val="00F678F0"/>
    <w:rsid w:val="00F67CEA"/>
    <w:rsid w:val="00F7023C"/>
    <w:rsid w:val="00F70A28"/>
    <w:rsid w:val="00F71788"/>
    <w:rsid w:val="00F71FFD"/>
    <w:rsid w:val="00F7281E"/>
    <w:rsid w:val="00F73B86"/>
    <w:rsid w:val="00F73C5F"/>
    <w:rsid w:val="00F73DDC"/>
    <w:rsid w:val="00F758D1"/>
    <w:rsid w:val="00F761E6"/>
    <w:rsid w:val="00F767D0"/>
    <w:rsid w:val="00F76C5F"/>
    <w:rsid w:val="00F76C63"/>
    <w:rsid w:val="00F77361"/>
    <w:rsid w:val="00F775DC"/>
    <w:rsid w:val="00F77EC4"/>
    <w:rsid w:val="00F807BD"/>
    <w:rsid w:val="00F8196A"/>
    <w:rsid w:val="00F827C8"/>
    <w:rsid w:val="00F82EB9"/>
    <w:rsid w:val="00F82F0F"/>
    <w:rsid w:val="00F85744"/>
    <w:rsid w:val="00F859A2"/>
    <w:rsid w:val="00F87F39"/>
    <w:rsid w:val="00F927ED"/>
    <w:rsid w:val="00F938AB"/>
    <w:rsid w:val="00F95B14"/>
    <w:rsid w:val="00F9638E"/>
    <w:rsid w:val="00F96A63"/>
    <w:rsid w:val="00F96F12"/>
    <w:rsid w:val="00F97F2A"/>
    <w:rsid w:val="00FA02D1"/>
    <w:rsid w:val="00FA21F4"/>
    <w:rsid w:val="00FA3F7D"/>
    <w:rsid w:val="00FA432C"/>
    <w:rsid w:val="00FA6D63"/>
    <w:rsid w:val="00FA73B0"/>
    <w:rsid w:val="00FB115C"/>
    <w:rsid w:val="00FB2FAB"/>
    <w:rsid w:val="00FB520A"/>
    <w:rsid w:val="00FB537A"/>
    <w:rsid w:val="00FB54E8"/>
    <w:rsid w:val="00FB5C6A"/>
    <w:rsid w:val="00FB5E3A"/>
    <w:rsid w:val="00FB6AA6"/>
    <w:rsid w:val="00FB781B"/>
    <w:rsid w:val="00FC050A"/>
    <w:rsid w:val="00FC0BB2"/>
    <w:rsid w:val="00FC22EA"/>
    <w:rsid w:val="00FC2C51"/>
    <w:rsid w:val="00FC3428"/>
    <w:rsid w:val="00FC3D55"/>
    <w:rsid w:val="00FC4489"/>
    <w:rsid w:val="00FC7019"/>
    <w:rsid w:val="00FC74B0"/>
    <w:rsid w:val="00FD0595"/>
    <w:rsid w:val="00FD0ABA"/>
    <w:rsid w:val="00FD2191"/>
    <w:rsid w:val="00FD2B97"/>
    <w:rsid w:val="00FD3497"/>
    <w:rsid w:val="00FD50C3"/>
    <w:rsid w:val="00FD60FF"/>
    <w:rsid w:val="00FD63D9"/>
    <w:rsid w:val="00FD72A2"/>
    <w:rsid w:val="00FE03FD"/>
    <w:rsid w:val="00FE19F4"/>
    <w:rsid w:val="00FE1D10"/>
    <w:rsid w:val="00FE33DB"/>
    <w:rsid w:val="00FE502E"/>
    <w:rsid w:val="00FE5094"/>
    <w:rsid w:val="00FE51DD"/>
    <w:rsid w:val="00FE6BB5"/>
    <w:rsid w:val="00FE6C96"/>
    <w:rsid w:val="00FF0E52"/>
    <w:rsid w:val="00FF2A6B"/>
    <w:rsid w:val="00FF3B90"/>
    <w:rsid w:val="00FF4B64"/>
    <w:rsid w:val="00FF532E"/>
    <w:rsid w:val="00FF710F"/>
    <w:rsid w:val="00FF7259"/>
    <w:rsid w:val="00FF76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EA6549"/>
  <w15:docId w15:val="{DBE1215A-5D5D-4149-8845-A4369EB7A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6E7CE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6E7CEA"/>
    <w:pPr>
      <w:jc w:val="center"/>
    </w:pPr>
  </w:style>
  <w:style w:type="paragraph" w:customStyle="1" w:styleId="ConsPlusNormal">
    <w:name w:val="ConsPlusNormal"/>
    <w:rsid w:val="006E7CEA"/>
    <w:pPr>
      <w:widowControl w:val="0"/>
      <w:autoSpaceDE w:val="0"/>
      <w:autoSpaceDN w:val="0"/>
      <w:adjustRightInd w:val="0"/>
      <w:ind w:firstLine="720"/>
    </w:pPr>
    <w:rPr>
      <w:rFonts w:ascii="Arial" w:hAnsi="Arial" w:cs="Arial"/>
    </w:rPr>
  </w:style>
  <w:style w:type="paragraph" w:customStyle="1" w:styleId="ConsPlusTitle">
    <w:name w:val="ConsPlusTitle"/>
    <w:rsid w:val="006E7CEA"/>
    <w:pPr>
      <w:widowControl w:val="0"/>
      <w:autoSpaceDE w:val="0"/>
      <w:autoSpaceDN w:val="0"/>
      <w:adjustRightInd w:val="0"/>
    </w:pPr>
    <w:rPr>
      <w:rFonts w:ascii="Arial" w:hAnsi="Arial" w:cs="Arial"/>
      <w:b/>
      <w:bCs/>
    </w:rPr>
  </w:style>
  <w:style w:type="paragraph" w:styleId="a5">
    <w:name w:val="Body Text"/>
    <w:basedOn w:val="a"/>
    <w:rsid w:val="006E7CEA"/>
    <w:pPr>
      <w:spacing w:after="120"/>
    </w:pPr>
  </w:style>
  <w:style w:type="paragraph" w:customStyle="1" w:styleId="ConsPlusCell">
    <w:name w:val="ConsPlusCell"/>
    <w:rsid w:val="006E7CEA"/>
    <w:pPr>
      <w:widowControl w:val="0"/>
      <w:autoSpaceDE w:val="0"/>
      <w:autoSpaceDN w:val="0"/>
      <w:adjustRightInd w:val="0"/>
    </w:pPr>
    <w:rPr>
      <w:rFonts w:ascii="Arial" w:hAnsi="Arial" w:cs="Arial"/>
    </w:rPr>
  </w:style>
  <w:style w:type="character" w:styleId="a6">
    <w:name w:val="Hyperlink"/>
    <w:uiPriority w:val="99"/>
    <w:unhideWhenUsed/>
    <w:rsid w:val="006E7CEA"/>
    <w:rPr>
      <w:color w:val="0000FF"/>
      <w:u w:val="single"/>
    </w:rPr>
  </w:style>
  <w:style w:type="character" w:customStyle="1" w:styleId="a4">
    <w:name w:val="Основной текст с отступом Знак"/>
    <w:link w:val="a3"/>
    <w:rsid w:val="006E7CEA"/>
    <w:rPr>
      <w:sz w:val="24"/>
      <w:szCs w:val="24"/>
      <w:lang w:val="ru-RU" w:eastAsia="ru-RU" w:bidi="ar-SA"/>
    </w:rPr>
  </w:style>
  <w:style w:type="paragraph" w:styleId="3">
    <w:name w:val="Body Text 3"/>
    <w:basedOn w:val="a"/>
    <w:unhideWhenUsed/>
    <w:rsid w:val="006E7CEA"/>
    <w:pPr>
      <w:spacing w:after="120"/>
    </w:pPr>
    <w:rPr>
      <w:sz w:val="16"/>
      <w:szCs w:val="16"/>
    </w:rPr>
  </w:style>
  <w:style w:type="paragraph" w:customStyle="1" w:styleId="11">
    <w:name w:val="Знак1 Знак Знак Знак1 Знак Знак Знак Знак Знак Знак Знак Знак"/>
    <w:basedOn w:val="a"/>
    <w:rsid w:val="002A73CE"/>
    <w:pPr>
      <w:spacing w:before="100" w:beforeAutospacing="1" w:after="100" w:afterAutospacing="1"/>
    </w:pPr>
    <w:rPr>
      <w:color w:val="000000"/>
      <w:u w:color="000000"/>
      <w:lang w:val="en-US" w:eastAsia="en-US"/>
    </w:rPr>
  </w:style>
  <w:style w:type="paragraph" w:styleId="a7">
    <w:name w:val="Normal (Web)"/>
    <w:basedOn w:val="a"/>
    <w:uiPriority w:val="99"/>
    <w:rsid w:val="00577682"/>
    <w:pPr>
      <w:spacing w:before="100" w:beforeAutospacing="1" w:after="100" w:afterAutospacing="1"/>
    </w:pPr>
  </w:style>
  <w:style w:type="character" w:customStyle="1" w:styleId="serp-urlitem">
    <w:name w:val="serp-url__item"/>
    <w:basedOn w:val="a0"/>
    <w:rsid w:val="00DE6EEC"/>
  </w:style>
  <w:style w:type="paragraph" w:styleId="a8">
    <w:name w:val="Balloon Text"/>
    <w:basedOn w:val="a"/>
    <w:link w:val="a9"/>
    <w:semiHidden/>
    <w:rsid w:val="00073FC4"/>
    <w:rPr>
      <w:rFonts w:ascii="Tahoma" w:hAnsi="Tahoma" w:cs="Tahoma"/>
      <w:sz w:val="16"/>
      <w:szCs w:val="16"/>
    </w:rPr>
  </w:style>
  <w:style w:type="paragraph" w:styleId="aa">
    <w:name w:val="List Paragraph"/>
    <w:basedOn w:val="a"/>
    <w:uiPriority w:val="34"/>
    <w:qFormat/>
    <w:rsid w:val="004375E1"/>
    <w:pPr>
      <w:spacing w:after="200" w:line="276" w:lineRule="auto"/>
      <w:ind w:left="720"/>
      <w:contextualSpacing/>
    </w:pPr>
    <w:rPr>
      <w:rFonts w:ascii="Calibri" w:eastAsia="Calibri" w:hAnsi="Calibri"/>
      <w:sz w:val="22"/>
      <w:szCs w:val="22"/>
      <w:lang w:eastAsia="en-US"/>
    </w:rPr>
  </w:style>
  <w:style w:type="character" w:customStyle="1" w:styleId="a9">
    <w:name w:val="Текст выноски Знак"/>
    <w:basedOn w:val="a0"/>
    <w:link w:val="a8"/>
    <w:semiHidden/>
    <w:rsid w:val="003E554D"/>
    <w:rPr>
      <w:rFonts w:ascii="Tahoma" w:hAnsi="Tahoma" w:cs="Tahoma"/>
      <w:sz w:val="16"/>
      <w:szCs w:val="16"/>
    </w:rPr>
  </w:style>
  <w:style w:type="character" w:customStyle="1" w:styleId="Bodytext2">
    <w:name w:val="Body text (2)_"/>
    <w:basedOn w:val="a0"/>
    <w:link w:val="Bodytext20"/>
    <w:locked/>
    <w:rsid w:val="00963C1B"/>
    <w:rPr>
      <w:shd w:val="clear" w:color="auto" w:fill="FFFFFF"/>
    </w:rPr>
  </w:style>
  <w:style w:type="paragraph" w:customStyle="1" w:styleId="Bodytext20">
    <w:name w:val="Body text (2)"/>
    <w:basedOn w:val="a"/>
    <w:link w:val="Bodytext2"/>
    <w:rsid w:val="00963C1B"/>
    <w:pPr>
      <w:widowControl w:val="0"/>
      <w:shd w:val="clear" w:color="auto" w:fill="FFFFFF"/>
      <w:spacing w:after="480" w:line="274" w:lineRule="exact"/>
      <w:jc w:val="right"/>
    </w:pPr>
    <w:rPr>
      <w:sz w:val="20"/>
      <w:szCs w:val="20"/>
    </w:rPr>
  </w:style>
  <w:style w:type="character" w:customStyle="1" w:styleId="Bodytext">
    <w:name w:val="Body text_"/>
    <w:link w:val="2"/>
    <w:locked/>
    <w:rsid w:val="00EC0D0B"/>
    <w:rPr>
      <w:sz w:val="18"/>
      <w:szCs w:val="18"/>
      <w:shd w:val="clear" w:color="auto" w:fill="FFFFFF"/>
    </w:rPr>
  </w:style>
  <w:style w:type="paragraph" w:customStyle="1" w:styleId="2">
    <w:name w:val="Основной текст2"/>
    <w:basedOn w:val="a"/>
    <w:link w:val="Bodytext"/>
    <w:rsid w:val="00EC0D0B"/>
    <w:pPr>
      <w:shd w:val="clear" w:color="auto" w:fill="FFFFFF"/>
      <w:spacing w:before="180" w:after="360" w:line="214" w:lineRule="exact"/>
      <w:ind w:hanging="420"/>
      <w:jc w:val="both"/>
    </w:pPr>
    <w:rPr>
      <w:sz w:val="18"/>
      <w:szCs w:val="18"/>
    </w:rPr>
  </w:style>
  <w:style w:type="character" w:customStyle="1" w:styleId="highlight">
    <w:name w:val="highlight"/>
    <w:basedOn w:val="a0"/>
    <w:rsid w:val="00EC0D0B"/>
  </w:style>
  <w:style w:type="table" w:styleId="ab">
    <w:name w:val="Table Grid"/>
    <w:basedOn w:val="a1"/>
    <w:uiPriority w:val="59"/>
    <w:rsid w:val="005D34E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E755FD"/>
    <w:pPr>
      <w:tabs>
        <w:tab w:val="center" w:pos="4677"/>
        <w:tab w:val="right" w:pos="9355"/>
      </w:tabs>
    </w:pPr>
  </w:style>
  <w:style w:type="character" w:customStyle="1" w:styleId="ad">
    <w:name w:val="Верхний колонтитул Знак"/>
    <w:basedOn w:val="a0"/>
    <w:link w:val="ac"/>
    <w:uiPriority w:val="99"/>
    <w:rsid w:val="00E755FD"/>
    <w:rPr>
      <w:sz w:val="24"/>
      <w:szCs w:val="24"/>
    </w:rPr>
  </w:style>
  <w:style w:type="paragraph" w:styleId="ae">
    <w:name w:val="footer"/>
    <w:basedOn w:val="a"/>
    <w:link w:val="af"/>
    <w:uiPriority w:val="99"/>
    <w:unhideWhenUsed/>
    <w:rsid w:val="00E755FD"/>
    <w:pPr>
      <w:tabs>
        <w:tab w:val="center" w:pos="4677"/>
        <w:tab w:val="right" w:pos="9355"/>
      </w:tabs>
    </w:pPr>
  </w:style>
  <w:style w:type="character" w:customStyle="1" w:styleId="af">
    <w:name w:val="Нижний колонтитул Знак"/>
    <w:basedOn w:val="a0"/>
    <w:link w:val="ae"/>
    <w:uiPriority w:val="99"/>
    <w:rsid w:val="00E755FD"/>
    <w:rPr>
      <w:sz w:val="24"/>
      <w:szCs w:val="24"/>
    </w:rPr>
  </w:style>
  <w:style w:type="character" w:styleId="af0">
    <w:name w:val="FollowedHyperlink"/>
    <w:basedOn w:val="a0"/>
    <w:uiPriority w:val="99"/>
    <w:semiHidden/>
    <w:unhideWhenUsed/>
    <w:rsid w:val="00055F5F"/>
    <w:rPr>
      <w:color w:val="800080"/>
      <w:u w:val="single"/>
    </w:rPr>
  </w:style>
  <w:style w:type="paragraph" w:customStyle="1" w:styleId="xl65">
    <w:name w:val="xl65"/>
    <w:basedOn w:val="a"/>
    <w:rsid w:val="00055F5F"/>
    <w:pPr>
      <w:spacing w:before="100" w:beforeAutospacing="1" w:after="100" w:afterAutospacing="1"/>
    </w:pPr>
    <w:rPr>
      <w:sz w:val="20"/>
      <w:szCs w:val="20"/>
    </w:rPr>
  </w:style>
  <w:style w:type="paragraph" w:customStyle="1" w:styleId="xl66">
    <w:name w:val="xl66"/>
    <w:basedOn w:val="a"/>
    <w:rsid w:val="00055F5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20"/>
      <w:szCs w:val="20"/>
    </w:rPr>
  </w:style>
  <w:style w:type="paragraph" w:customStyle="1" w:styleId="xl67">
    <w:name w:val="xl67"/>
    <w:basedOn w:val="a"/>
    <w:rsid w:val="00055F5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20"/>
      <w:szCs w:val="20"/>
    </w:rPr>
  </w:style>
  <w:style w:type="paragraph" w:customStyle="1" w:styleId="xl68">
    <w:name w:val="xl68"/>
    <w:basedOn w:val="a"/>
    <w:rsid w:val="00055F5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0"/>
      <w:szCs w:val="20"/>
    </w:rPr>
  </w:style>
  <w:style w:type="paragraph" w:customStyle="1" w:styleId="xl69">
    <w:name w:val="xl69"/>
    <w:basedOn w:val="a"/>
    <w:rsid w:val="00055F5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0"/>
      <w:szCs w:val="20"/>
    </w:rPr>
  </w:style>
  <w:style w:type="paragraph" w:customStyle="1" w:styleId="xl70">
    <w:name w:val="xl70"/>
    <w:basedOn w:val="a"/>
    <w:rsid w:val="007E68C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styleId="af1">
    <w:name w:val="No Spacing"/>
    <w:uiPriority w:val="1"/>
    <w:qFormat/>
    <w:rsid w:val="009B27C6"/>
    <w:rPr>
      <w:sz w:val="24"/>
      <w:szCs w:val="24"/>
    </w:rPr>
  </w:style>
  <w:style w:type="character" w:customStyle="1" w:styleId="blk">
    <w:name w:val="blk"/>
    <w:basedOn w:val="a0"/>
    <w:rsid w:val="007706A1"/>
  </w:style>
  <w:style w:type="table" w:customStyle="1" w:styleId="1">
    <w:name w:val="Сетка таблицы1"/>
    <w:basedOn w:val="a1"/>
    <w:next w:val="ab"/>
    <w:rsid w:val="009F3ED4"/>
    <w:pPr>
      <w:overflowPunct w:val="0"/>
      <w:autoSpaceDE w:val="0"/>
      <w:autoSpaceDN w:val="0"/>
      <w:adjustRightInd w:val="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2">
    <w:name w:val="Знак Знак Знак Знак Знак Знак Знак Знак Знак Знак Знак Знак Знак Знак Знак"/>
    <w:basedOn w:val="a"/>
    <w:rsid w:val="00DA1A4E"/>
    <w:pPr>
      <w:spacing w:after="160" w:line="240" w:lineRule="exact"/>
    </w:pPr>
    <w:rPr>
      <w:rFonts w:ascii="Verdana" w:hAnsi="Verdana" w:cs="Verdana"/>
      <w:sz w:val="20"/>
      <w:szCs w:val="20"/>
      <w:lang w:val="en-US" w:eastAsia="en-US"/>
    </w:rPr>
  </w:style>
  <w:style w:type="paragraph" w:customStyle="1" w:styleId="af3">
    <w:name w:val="Знак Знак Знак Знак Знак Знак Знак Знак Знак Знак Знак Знак Знак Знак Знак Знак Знак"/>
    <w:basedOn w:val="a"/>
    <w:rsid w:val="002661E4"/>
    <w:pPr>
      <w:spacing w:after="160" w:line="240" w:lineRule="exact"/>
    </w:pPr>
    <w:rPr>
      <w:rFonts w:ascii="Verdana" w:hAnsi="Verdana" w:cs="Verdana"/>
      <w:sz w:val="20"/>
      <w:szCs w:val="20"/>
      <w:lang w:val="en-US" w:eastAsia="en-US"/>
    </w:rPr>
  </w:style>
  <w:style w:type="character" w:customStyle="1" w:styleId="20">
    <w:name w:val="Основной текст (2)_"/>
    <w:link w:val="21"/>
    <w:rsid w:val="00CF7B9D"/>
    <w:rPr>
      <w:sz w:val="26"/>
      <w:szCs w:val="26"/>
      <w:shd w:val="clear" w:color="auto" w:fill="FFFFFF"/>
    </w:rPr>
  </w:style>
  <w:style w:type="paragraph" w:customStyle="1" w:styleId="21">
    <w:name w:val="Основной текст (2)"/>
    <w:basedOn w:val="a"/>
    <w:link w:val="20"/>
    <w:rsid w:val="00CF7B9D"/>
    <w:pPr>
      <w:widowControl w:val="0"/>
      <w:shd w:val="clear" w:color="auto" w:fill="FFFFFF"/>
      <w:spacing w:before="240" w:line="322" w:lineRule="exact"/>
      <w:jc w:val="both"/>
    </w:pPr>
    <w:rPr>
      <w:sz w:val="26"/>
      <w:szCs w:val="26"/>
    </w:rPr>
  </w:style>
  <w:style w:type="paragraph" w:customStyle="1" w:styleId="msonormal0">
    <w:name w:val="msonormal"/>
    <w:basedOn w:val="a"/>
    <w:rsid w:val="002E2E98"/>
    <w:pPr>
      <w:spacing w:before="100" w:beforeAutospacing="1" w:after="100" w:afterAutospacing="1"/>
    </w:pPr>
  </w:style>
  <w:style w:type="paragraph" w:customStyle="1" w:styleId="xl63">
    <w:name w:val="xl63"/>
    <w:basedOn w:val="a"/>
    <w:rsid w:val="002E2E98"/>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rPr>
  </w:style>
  <w:style w:type="paragraph" w:customStyle="1" w:styleId="xl64">
    <w:name w:val="xl64"/>
    <w:basedOn w:val="a"/>
    <w:rsid w:val="002E2E98"/>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30204">
      <w:bodyDiv w:val="1"/>
      <w:marLeft w:val="0"/>
      <w:marRight w:val="0"/>
      <w:marTop w:val="0"/>
      <w:marBottom w:val="0"/>
      <w:divBdr>
        <w:top w:val="none" w:sz="0" w:space="0" w:color="auto"/>
        <w:left w:val="none" w:sz="0" w:space="0" w:color="auto"/>
        <w:bottom w:val="none" w:sz="0" w:space="0" w:color="auto"/>
        <w:right w:val="none" w:sz="0" w:space="0" w:color="auto"/>
      </w:divBdr>
    </w:div>
    <w:div w:id="6566748">
      <w:bodyDiv w:val="1"/>
      <w:marLeft w:val="0"/>
      <w:marRight w:val="0"/>
      <w:marTop w:val="0"/>
      <w:marBottom w:val="0"/>
      <w:divBdr>
        <w:top w:val="none" w:sz="0" w:space="0" w:color="auto"/>
        <w:left w:val="none" w:sz="0" w:space="0" w:color="auto"/>
        <w:bottom w:val="none" w:sz="0" w:space="0" w:color="auto"/>
        <w:right w:val="none" w:sz="0" w:space="0" w:color="auto"/>
      </w:divBdr>
    </w:div>
    <w:div w:id="34427252">
      <w:bodyDiv w:val="1"/>
      <w:marLeft w:val="0"/>
      <w:marRight w:val="0"/>
      <w:marTop w:val="0"/>
      <w:marBottom w:val="0"/>
      <w:divBdr>
        <w:top w:val="none" w:sz="0" w:space="0" w:color="auto"/>
        <w:left w:val="none" w:sz="0" w:space="0" w:color="auto"/>
        <w:bottom w:val="none" w:sz="0" w:space="0" w:color="auto"/>
        <w:right w:val="none" w:sz="0" w:space="0" w:color="auto"/>
      </w:divBdr>
    </w:div>
    <w:div w:id="48576315">
      <w:bodyDiv w:val="1"/>
      <w:marLeft w:val="0"/>
      <w:marRight w:val="0"/>
      <w:marTop w:val="0"/>
      <w:marBottom w:val="0"/>
      <w:divBdr>
        <w:top w:val="none" w:sz="0" w:space="0" w:color="auto"/>
        <w:left w:val="none" w:sz="0" w:space="0" w:color="auto"/>
        <w:bottom w:val="none" w:sz="0" w:space="0" w:color="auto"/>
        <w:right w:val="none" w:sz="0" w:space="0" w:color="auto"/>
      </w:divBdr>
    </w:div>
    <w:div w:id="57673796">
      <w:bodyDiv w:val="1"/>
      <w:marLeft w:val="0"/>
      <w:marRight w:val="0"/>
      <w:marTop w:val="0"/>
      <w:marBottom w:val="0"/>
      <w:divBdr>
        <w:top w:val="none" w:sz="0" w:space="0" w:color="auto"/>
        <w:left w:val="none" w:sz="0" w:space="0" w:color="auto"/>
        <w:bottom w:val="none" w:sz="0" w:space="0" w:color="auto"/>
        <w:right w:val="none" w:sz="0" w:space="0" w:color="auto"/>
      </w:divBdr>
    </w:div>
    <w:div w:id="112525776">
      <w:bodyDiv w:val="1"/>
      <w:marLeft w:val="0"/>
      <w:marRight w:val="0"/>
      <w:marTop w:val="0"/>
      <w:marBottom w:val="0"/>
      <w:divBdr>
        <w:top w:val="none" w:sz="0" w:space="0" w:color="auto"/>
        <w:left w:val="none" w:sz="0" w:space="0" w:color="auto"/>
        <w:bottom w:val="none" w:sz="0" w:space="0" w:color="auto"/>
        <w:right w:val="none" w:sz="0" w:space="0" w:color="auto"/>
      </w:divBdr>
    </w:div>
    <w:div w:id="132257086">
      <w:bodyDiv w:val="1"/>
      <w:marLeft w:val="0"/>
      <w:marRight w:val="0"/>
      <w:marTop w:val="0"/>
      <w:marBottom w:val="0"/>
      <w:divBdr>
        <w:top w:val="none" w:sz="0" w:space="0" w:color="auto"/>
        <w:left w:val="none" w:sz="0" w:space="0" w:color="auto"/>
        <w:bottom w:val="none" w:sz="0" w:space="0" w:color="auto"/>
        <w:right w:val="none" w:sz="0" w:space="0" w:color="auto"/>
      </w:divBdr>
    </w:div>
    <w:div w:id="146633236">
      <w:bodyDiv w:val="1"/>
      <w:marLeft w:val="0"/>
      <w:marRight w:val="0"/>
      <w:marTop w:val="0"/>
      <w:marBottom w:val="0"/>
      <w:divBdr>
        <w:top w:val="none" w:sz="0" w:space="0" w:color="auto"/>
        <w:left w:val="none" w:sz="0" w:space="0" w:color="auto"/>
        <w:bottom w:val="none" w:sz="0" w:space="0" w:color="auto"/>
        <w:right w:val="none" w:sz="0" w:space="0" w:color="auto"/>
      </w:divBdr>
    </w:div>
    <w:div w:id="149639980">
      <w:bodyDiv w:val="1"/>
      <w:marLeft w:val="0"/>
      <w:marRight w:val="0"/>
      <w:marTop w:val="0"/>
      <w:marBottom w:val="0"/>
      <w:divBdr>
        <w:top w:val="none" w:sz="0" w:space="0" w:color="auto"/>
        <w:left w:val="none" w:sz="0" w:space="0" w:color="auto"/>
        <w:bottom w:val="none" w:sz="0" w:space="0" w:color="auto"/>
        <w:right w:val="none" w:sz="0" w:space="0" w:color="auto"/>
      </w:divBdr>
      <w:divsChild>
        <w:div w:id="1209298949">
          <w:marLeft w:val="0"/>
          <w:marRight w:val="0"/>
          <w:marTop w:val="0"/>
          <w:marBottom w:val="0"/>
          <w:divBdr>
            <w:top w:val="none" w:sz="0" w:space="0" w:color="auto"/>
            <w:left w:val="none" w:sz="0" w:space="0" w:color="auto"/>
            <w:bottom w:val="none" w:sz="0" w:space="0" w:color="auto"/>
            <w:right w:val="none" w:sz="0" w:space="0" w:color="auto"/>
          </w:divBdr>
        </w:div>
      </w:divsChild>
    </w:div>
    <w:div w:id="152648905">
      <w:bodyDiv w:val="1"/>
      <w:marLeft w:val="0"/>
      <w:marRight w:val="0"/>
      <w:marTop w:val="0"/>
      <w:marBottom w:val="0"/>
      <w:divBdr>
        <w:top w:val="none" w:sz="0" w:space="0" w:color="auto"/>
        <w:left w:val="none" w:sz="0" w:space="0" w:color="auto"/>
        <w:bottom w:val="none" w:sz="0" w:space="0" w:color="auto"/>
        <w:right w:val="none" w:sz="0" w:space="0" w:color="auto"/>
      </w:divBdr>
    </w:div>
    <w:div w:id="157234341">
      <w:bodyDiv w:val="1"/>
      <w:marLeft w:val="0"/>
      <w:marRight w:val="0"/>
      <w:marTop w:val="0"/>
      <w:marBottom w:val="0"/>
      <w:divBdr>
        <w:top w:val="none" w:sz="0" w:space="0" w:color="auto"/>
        <w:left w:val="none" w:sz="0" w:space="0" w:color="auto"/>
        <w:bottom w:val="none" w:sz="0" w:space="0" w:color="auto"/>
        <w:right w:val="none" w:sz="0" w:space="0" w:color="auto"/>
      </w:divBdr>
    </w:div>
    <w:div w:id="161743697">
      <w:bodyDiv w:val="1"/>
      <w:marLeft w:val="0"/>
      <w:marRight w:val="0"/>
      <w:marTop w:val="0"/>
      <w:marBottom w:val="0"/>
      <w:divBdr>
        <w:top w:val="none" w:sz="0" w:space="0" w:color="auto"/>
        <w:left w:val="none" w:sz="0" w:space="0" w:color="auto"/>
        <w:bottom w:val="none" w:sz="0" w:space="0" w:color="auto"/>
        <w:right w:val="none" w:sz="0" w:space="0" w:color="auto"/>
      </w:divBdr>
    </w:div>
    <w:div w:id="166867341">
      <w:bodyDiv w:val="1"/>
      <w:marLeft w:val="0"/>
      <w:marRight w:val="0"/>
      <w:marTop w:val="0"/>
      <w:marBottom w:val="0"/>
      <w:divBdr>
        <w:top w:val="none" w:sz="0" w:space="0" w:color="auto"/>
        <w:left w:val="none" w:sz="0" w:space="0" w:color="auto"/>
        <w:bottom w:val="none" w:sz="0" w:space="0" w:color="auto"/>
        <w:right w:val="none" w:sz="0" w:space="0" w:color="auto"/>
      </w:divBdr>
    </w:div>
    <w:div w:id="173109130">
      <w:bodyDiv w:val="1"/>
      <w:marLeft w:val="0"/>
      <w:marRight w:val="0"/>
      <w:marTop w:val="0"/>
      <w:marBottom w:val="0"/>
      <w:divBdr>
        <w:top w:val="none" w:sz="0" w:space="0" w:color="auto"/>
        <w:left w:val="none" w:sz="0" w:space="0" w:color="auto"/>
        <w:bottom w:val="none" w:sz="0" w:space="0" w:color="auto"/>
        <w:right w:val="none" w:sz="0" w:space="0" w:color="auto"/>
      </w:divBdr>
    </w:div>
    <w:div w:id="207912445">
      <w:bodyDiv w:val="1"/>
      <w:marLeft w:val="0"/>
      <w:marRight w:val="0"/>
      <w:marTop w:val="0"/>
      <w:marBottom w:val="0"/>
      <w:divBdr>
        <w:top w:val="none" w:sz="0" w:space="0" w:color="auto"/>
        <w:left w:val="none" w:sz="0" w:space="0" w:color="auto"/>
        <w:bottom w:val="none" w:sz="0" w:space="0" w:color="auto"/>
        <w:right w:val="none" w:sz="0" w:space="0" w:color="auto"/>
      </w:divBdr>
    </w:div>
    <w:div w:id="210188006">
      <w:bodyDiv w:val="1"/>
      <w:marLeft w:val="0"/>
      <w:marRight w:val="0"/>
      <w:marTop w:val="0"/>
      <w:marBottom w:val="0"/>
      <w:divBdr>
        <w:top w:val="none" w:sz="0" w:space="0" w:color="auto"/>
        <w:left w:val="none" w:sz="0" w:space="0" w:color="auto"/>
        <w:bottom w:val="none" w:sz="0" w:space="0" w:color="auto"/>
        <w:right w:val="none" w:sz="0" w:space="0" w:color="auto"/>
      </w:divBdr>
    </w:div>
    <w:div w:id="249311970">
      <w:bodyDiv w:val="1"/>
      <w:marLeft w:val="0"/>
      <w:marRight w:val="0"/>
      <w:marTop w:val="0"/>
      <w:marBottom w:val="0"/>
      <w:divBdr>
        <w:top w:val="none" w:sz="0" w:space="0" w:color="auto"/>
        <w:left w:val="none" w:sz="0" w:space="0" w:color="auto"/>
        <w:bottom w:val="none" w:sz="0" w:space="0" w:color="auto"/>
        <w:right w:val="none" w:sz="0" w:space="0" w:color="auto"/>
      </w:divBdr>
    </w:div>
    <w:div w:id="253131012">
      <w:bodyDiv w:val="1"/>
      <w:marLeft w:val="0"/>
      <w:marRight w:val="0"/>
      <w:marTop w:val="0"/>
      <w:marBottom w:val="0"/>
      <w:divBdr>
        <w:top w:val="none" w:sz="0" w:space="0" w:color="auto"/>
        <w:left w:val="none" w:sz="0" w:space="0" w:color="auto"/>
        <w:bottom w:val="none" w:sz="0" w:space="0" w:color="auto"/>
        <w:right w:val="none" w:sz="0" w:space="0" w:color="auto"/>
      </w:divBdr>
    </w:div>
    <w:div w:id="262420639">
      <w:bodyDiv w:val="1"/>
      <w:marLeft w:val="0"/>
      <w:marRight w:val="0"/>
      <w:marTop w:val="0"/>
      <w:marBottom w:val="0"/>
      <w:divBdr>
        <w:top w:val="none" w:sz="0" w:space="0" w:color="auto"/>
        <w:left w:val="none" w:sz="0" w:space="0" w:color="auto"/>
        <w:bottom w:val="none" w:sz="0" w:space="0" w:color="auto"/>
        <w:right w:val="none" w:sz="0" w:space="0" w:color="auto"/>
      </w:divBdr>
    </w:div>
    <w:div w:id="305015311">
      <w:bodyDiv w:val="1"/>
      <w:marLeft w:val="0"/>
      <w:marRight w:val="0"/>
      <w:marTop w:val="0"/>
      <w:marBottom w:val="0"/>
      <w:divBdr>
        <w:top w:val="none" w:sz="0" w:space="0" w:color="auto"/>
        <w:left w:val="none" w:sz="0" w:space="0" w:color="auto"/>
        <w:bottom w:val="none" w:sz="0" w:space="0" w:color="auto"/>
        <w:right w:val="none" w:sz="0" w:space="0" w:color="auto"/>
      </w:divBdr>
    </w:div>
    <w:div w:id="316612488">
      <w:bodyDiv w:val="1"/>
      <w:marLeft w:val="0"/>
      <w:marRight w:val="0"/>
      <w:marTop w:val="0"/>
      <w:marBottom w:val="0"/>
      <w:divBdr>
        <w:top w:val="none" w:sz="0" w:space="0" w:color="auto"/>
        <w:left w:val="none" w:sz="0" w:space="0" w:color="auto"/>
        <w:bottom w:val="none" w:sz="0" w:space="0" w:color="auto"/>
        <w:right w:val="none" w:sz="0" w:space="0" w:color="auto"/>
      </w:divBdr>
    </w:div>
    <w:div w:id="318266711">
      <w:bodyDiv w:val="1"/>
      <w:marLeft w:val="0"/>
      <w:marRight w:val="0"/>
      <w:marTop w:val="0"/>
      <w:marBottom w:val="0"/>
      <w:divBdr>
        <w:top w:val="none" w:sz="0" w:space="0" w:color="auto"/>
        <w:left w:val="none" w:sz="0" w:space="0" w:color="auto"/>
        <w:bottom w:val="none" w:sz="0" w:space="0" w:color="auto"/>
        <w:right w:val="none" w:sz="0" w:space="0" w:color="auto"/>
      </w:divBdr>
    </w:div>
    <w:div w:id="335572702">
      <w:bodyDiv w:val="1"/>
      <w:marLeft w:val="0"/>
      <w:marRight w:val="0"/>
      <w:marTop w:val="0"/>
      <w:marBottom w:val="0"/>
      <w:divBdr>
        <w:top w:val="none" w:sz="0" w:space="0" w:color="auto"/>
        <w:left w:val="none" w:sz="0" w:space="0" w:color="auto"/>
        <w:bottom w:val="none" w:sz="0" w:space="0" w:color="auto"/>
        <w:right w:val="none" w:sz="0" w:space="0" w:color="auto"/>
      </w:divBdr>
    </w:div>
    <w:div w:id="358238481">
      <w:bodyDiv w:val="1"/>
      <w:marLeft w:val="0"/>
      <w:marRight w:val="0"/>
      <w:marTop w:val="0"/>
      <w:marBottom w:val="0"/>
      <w:divBdr>
        <w:top w:val="none" w:sz="0" w:space="0" w:color="auto"/>
        <w:left w:val="none" w:sz="0" w:space="0" w:color="auto"/>
        <w:bottom w:val="none" w:sz="0" w:space="0" w:color="auto"/>
        <w:right w:val="none" w:sz="0" w:space="0" w:color="auto"/>
      </w:divBdr>
    </w:div>
    <w:div w:id="361051779">
      <w:bodyDiv w:val="1"/>
      <w:marLeft w:val="0"/>
      <w:marRight w:val="0"/>
      <w:marTop w:val="0"/>
      <w:marBottom w:val="0"/>
      <w:divBdr>
        <w:top w:val="none" w:sz="0" w:space="0" w:color="auto"/>
        <w:left w:val="none" w:sz="0" w:space="0" w:color="auto"/>
        <w:bottom w:val="none" w:sz="0" w:space="0" w:color="auto"/>
        <w:right w:val="none" w:sz="0" w:space="0" w:color="auto"/>
      </w:divBdr>
    </w:div>
    <w:div w:id="362557719">
      <w:bodyDiv w:val="1"/>
      <w:marLeft w:val="0"/>
      <w:marRight w:val="0"/>
      <w:marTop w:val="0"/>
      <w:marBottom w:val="0"/>
      <w:divBdr>
        <w:top w:val="none" w:sz="0" w:space="0" w:color="auto"/>
        <w:left w:val="none" w:sz="0" w:space="0" w:color="auto"/>
        <w:bottom w:val="none" w:sz="0" w:space="0" w:color="auto"/>
        <w:right w:val="none" w:sz="0" w:space="0" w:color="auto"/>
      </w:divBdr>
    </w:div>
    <w:div w:id="369382203">
      <w:bodyDiv w:val="1"/>
      <w:marLeft w:val="0"/>
      <w:marRight w:val="0"/>
      <w:marTop w:val="0"/>
      <w:marBottom w:val="0"/>
      <w:divBdr>
        <w:top w:val="none" w:sz="0" w:space="0" w:color="auto"/>
        <w:left w:val="none" w:sz="0" w:space="0" w:color="auto"/>
        <w:bottom w:val="none" w:sz="0" w:space="0" w:color="auto"/>
        <w:right w:val="none" w:sz="0" w:space="0" w:color="auto"/>
      </w:divBdr>
    </w:div>
    <w:div w:id="373045844">
      <w:bodyDiv w:val="1"/>
      <w:marLeft w:val="0"/>
      <w:marRight w:val="0"/>
      <w:marTop w:val="0"/>
      <w:marBottom w:val="0"/>
      <w:divBdr>
        <w:top w:val="none" w:sz="0" w:space="0" w:color="auto"/>
        <w:left w:val="none" w:sz="0" w:space="0" w:color="auto"/>
        <w:bottom w:val="none" w:sz="0" w:space="0" w:color="auto"/>
        <w:right w:val="none" w:sz="0" w:space="0" w:color="auto"/>
      </w:divBdr>
    </w:div>
    <w:div w:id="402410644">
      <w:bodyDiv w:val="1"/>
      <w:marLeft w:val="0"/>
      <w:marRight w:val="0"/>
      <w:marTop w:val="0"/>
      <w:marBottom w:val="0"/>
      <w:divBdr>
        <w:top w:val="none" w:sz="0" w:space="0" w:color="auto"/>
        <w:left w:val="none" w:sz="0" w:space="0" w:color="auto"/>
        <w:bottom w:val="none" w:sz="0" w:space="0" w:color="auto"/>
        <w:right w:val="none" w:sz="0" w:space="0" w:color="auto"/>
      </w:divBdr>
    </w:div>
    <w:div w:id="421804980">
      <w:bodyDiv w:val="1"/>
      <w:marLeft w:val="0"/>
      <w:marRight w:val="0"/>
      <w:marTop w:val="0"/>
      <w:marBottom w:val="0"/>
      <w:divBdr>
        <w:top w:val="none" w:sz="0" w:space="0" w:color="auto"/>
        <w:left w:val="none" w:sz="0" w:space="0" w:color="auto"/>
        <w:bottom w:val="none" w:sz="0" w:space="0" w:color="auto"/>
        <w:right w:val="none" w:sz="0" w:space="0" w:color="auto"/>
      </w:divBdr>
    </w:div>
    <w:div w:id="427847647">
      <w:bodyDiv w:val="1"/>
      <w:marLeft w:val="0"/>
      <w:marRight w:val="0"/>
      <w:marTop w:val="0"/>
      <w:marBottom w:val="0"/>
      <w:divBdr>
        <w:top w:val="none" w:sz="0" w:space="0" w:color="auto"/>
        <w:left w:val="none" w:sz="0" w:space="0" w:color="auto"/>
        <w:bottom w:val="none" w:sz="0" w:space="0" w:color="auto"/>
        <w:right w:val="none" w:sz="0" w:space="0" w:color="auto"/>
      </w:divBdr>
    </w:div>
    <w:div w:id="472136944">
      <w:bodyDiv w:val="1"/>
      <w:marLeft w:val="0"/>
      <w:marRight w:val="0"/>
      <w:marTop w:val="0"/>
      <w:marBottom w:val="0"/>
      <w:divBdr>
        <w:top w:val="none" w:sz="0" w:space="0" w:color="auto"/>
        <w:left w:val="none" w:sz="0" w:space="0" w:color="auto"/>
        <w:bottom w:val="none" w:sz="0" w:space="0" w:color="auto"/>
        <w:right w:val="none" w:sz="0" w:space="0" w:color="auto"/>
      </w:divBdr>
    </w:div>
    <w:div w:id="479007928">
      <w:bodyDiv w:val="1"/>
      <w:marLeft w:val="0"/>
      <w:marRight w:val="0"/>
      <w:marTop w:val="0"/>
      <w:marBottom w:val="0"/>
      <w:divBdr>
        <w:top w:val="none" w:sz="0" w:space="0" w:color="auto"/>
        <w:left w:val="none" w:sz="0" w:space="0" w:color="auto"/>
        <w:bottom w:val="none" w:sz="0" w:space="0" w:color="auto"/>
        <w:right w:val="none" w:sz="0" w:space="0" w:color="auto"/>
      </w:divBdr>
    </w:div>
    <w:div w:id="484708892">
      <w:bodyDiv w:val="1"/>
      <w:marLeft w:val="0"/>
      <w:marRight w:val="0"/>
      <w:marTop w:val="0"/>
      <w:marBottom w:val="0"/>
      <w:divBdr>
        <w:top w:val="none" w:sz="0" w:space="0" w:color="auto"/>
        <w:left w:val="none" w:sz="0" w:space="0" w:color="auto"/>
        <w:bottom w:val="none" w:sz="0" w:space="0" w:color="auto"/>
        <w:right w:val="none" w:sz="0" w:space="0" w:color="auto"/>
      </w:divBdr>
    </w:div>
    <w:div w:id="489752032">
      <w:bodyDiv w:val="1"/>
      <w:marLeft w:val="0"/>
      <w:marRight w:val="0"/>
      <w:marTop w:val="0"/>
      <w:marBottom w:val="0"/>
      <w:divBdr>
        <w:top w:val="none" w:sz="0" w:space="0" w:color="auto"/>
        <w:left w:val="none" w:sz="0" w:space="0" w:color="auto"/>
        <w:bottom w:val="none" w:sz="0" w:space="0" w:color="auto"/>
        <w:right w:val="none" w:sz="0" w:space="0" w:color="auto"/>
      </w:divBdr>
    </w:div>
    <w:div w:id="494801543">
      <w:bodyDiv w:val="1"/>
      <w:marLeft w:val="0"/>
      <w:marRight w:val="0"/>
      <w:marTop w:val="0"/>
      <w:marBottom w:val="0"/>
      <w:divBdr>
        <w:top w:val="none" w:sz="0" w:space="0" w:color="auto"/>
        <w:left w:val="none" w:sz="0" w:space="0" w:color="auto"/>
        <w:bottom w:val="none" w:sz="0" w:space="0" w:color="auto"/>
        <w:right w:val="none" w:sz="0" w:space="0" w:color="auto"/>
      </w:divBdr>
    </w:div>
    <w:div w:id="520321421">
      <w:bodyDiv w:val="1"/>
      <w:marLeft w:val="0"/>
      <w:marRight w:val="0"/>
      <w:marTop w:val="0"/>
      <w:marBottom w:val="0"/>
      <w:divBdr>
        <w:top w:val="none" w:sz="0" w:space="0" w:color="auto"/>
        <w:left w:val="none" w:sz="0" w:space="0" w:color="auto"/>
        <w:bottom w:val="none" w:sz="0" w:space="0" w:color="auto"/>
        <w:right w:val="none" w:sz="0" w:space="0" w:color="auto"/>
      </w:divBdr>
    </w:div>
    <w:div w:id="549876044">
      <w:bodyDiv w:val="1"/>
      <w:marLeft w:val="0"/>
      <w:marRight w:val="0"/>
      <w:marTop w:val="0"/>
      <w:marBottom w:val="0"/>
      <w:divBdr>
        <w:top w:val="none" w:sz="0" w:space="0" w:color="auto"/>
        <w:left w:val="none" w:sz="0" w:space="0" w:color="auto"/>
        <w:bottom w:val="none" w:sz="0" w:space="0" w:color="auto"/>
        <w:right w:val="none" w:sz="0" w:space="0" w:color="auto"/>
      </w:divBdr>
    </w:div>
    <w:div w:id="552624557">
      <w:bodyDiv w:val="1"/>
      <w:marLeft w:val="0"/>
      <w:marRight w:val="0"/>
      <w:marTop w:val="0"/>
      <w:marBottom w:val="0"/>
      <w:divBdr>
        <w:top w:val="none" w:sz="0" w:space="0" w:color="auto"/>
        <w:left w:val="none" w:sz="0" w:space="0" w:color="auto"/>
        <w:bottom w:val="none" w:sz="0" w:space="0" w:color="auto"/>
        <w:right w:val="none" w:sz="0" w:space="0" w:color="auto"/>
      </w:divBdr>
    </w:div>
    <w:div w:id="553930805">
      <w:bodyDiv w:val="1"/>
      <w:marLeft w:val="0"/>
      <w:marRight w:val="0"/>
      <w:marTop w:val="0"/>
      <w:marBottom w:val="0"/>
      <w:divBdr>
        <w:top w:val="none" w:sz="0" w:space="0" w:color="auto"/>
        <w:left w:val="none" w:sz="0" w:space="0" w:color="auto"/>
        <w:bottom w:val="none" w:sz="0" w:space="0" w:color="auto"/>
        <w:right w:val="none" w:sz="0" w:space="0" w:color="auto"/>
      </w:divBdr>
    </w:div>
    <w:div w:id="561913955">
      <w:bodyDiv w:val="1"/>
      <w:marLeft w:val="0"/>
      <w:marRight w:val="0"/>
      <w:marTop w:val="0"/>
      <w:marBottom w:val="0"/>
      <w:divBdr>
        <w:top w:val="none" w:sz="0" w:space="0" w:color="auto"/>
        <w:left w:val="none" w:sz="0" w:space="0" w:color="auto"/>
        <w:bottom w:val="none" w:sz="0" w:space="0" w:color="auto"/>
        <w:right w:val="none" w:sz="0" w:space="0" w:color="auto"/>
      </w:divBdr>
    </w:div>
    <w:div w:id="564612727">
      <w:bodyDiv w:val="1"/>
      <w:marLeft w:val="0"/>
      <w:marRight w:val="0"/>
      <w:marTop w:val="0"/>
      <w:marBottom w:val="0"/>
      <w:divBdr>
        <w:top w:val="none" w:sz="0" w:space="0" w:color="auto"/>
        <w:left w:val="none" w:sz="0" w:space="0" w:color="auto"/>
        <w:bottom w:val="none" w:sz="0" w:space="0" w:color="auto"/>
        <w:right w:val="none" w:sz="0" w:space="0" w:color="auto"/>
      </w:divBdr>
    </w:div>
    <w:div w:id="572738599">
      <w:bodyDiv w:val="1"/>
      <w:marLeft w:val="0"/>
      <w:marRight w:val="0"/>
      <w:marTop w:val="0"/>
      <w:marBottom w:val="0"/>
      <w:divBdr>
        <w:top w:val="none" w:sz="0" w:space="0" w:color="auto"/>
        <w:left w:val="none" w:sz="0" w:space="0" w:color="auto"/>
        <w:bottom w:val="none" w:sz="0" w:space="0" w:color="auto"/>
        <w:right w:val="none" w:sz="0" w:space="0" w:color="auto"/>
      </w:divBdr>
    </w:div>
    <w:div w:id="576404654">
      <w:bodyDiv w:val="1"/>
      <w:marLeft w:val="0"/>
      <w:marRight w:val="0"/>
      <w:marTop w:val="0"/>
      <w:marBottom w:val="0"/>
      <w:divBdr>
        <w:top w:val="none" w:sz="0" w:space="0" w:color="auto"/>
        <w:left w:val="none" w:sz="0" w:space="0" w:color="auto"/>
        <w:bottom w:val="none" w:sz="0" w:space="0" w:color="auto"/>
        <w:right w:val="none" w:sz="0" w:space="0" w:color="auto"/>
      </w:divBdr>
    </w:div>
    <w:div w:id="584413264">
      <w:bodyDiv w:val="1"/>
      <w:marLeft w:val="0"/>
      <w:marRight w:val="0"/>
      <w:marTop w:val="0"/>
      <w:marBottom w:val="0"/>
      <w:divBdr>
        <w:top w:val="none" w:sz="0" w:space="0" w:color="auto"/>
        <w:left w:val="none" w:sz="0" w:space="0" w:color="auto"/>
        <w:bottom w:val="none" w:sz="0" w:space="0" w:color="auto"/>
        <w:right w:val="none" w:sz="0" w:space="0" w:color="auto"/>
      </w:divBdr>
    </w:div>
    <w:div w:id="591401347">
      <w:bodyDiv w:val="1"/>
      <w:marLeft w:val="0"/>
      <w:marRight w:val="0"/>
      <w:marTop w:val="0"/>
      <w:marBottom w:val="0"/>
      <w:divBdr>
        <w:top w:val="none" w:sz="0" w:space="0" w:color="auto"/>
        <w:left w:val="none" w:sz="0" w:space="0" w:color="auto"/>
        <w:bottom w:val="none" w:sz="0" w:space="0" w:color="auto"/>
        <w:right w:val="none" w:sz="0" w:space="0" w:color="auto"/>
      </w:divBdr>
    </w:div>
    <w:div w:id="591473472">
      <w:bodyDiv w:val="1"/>
      <w:marLeft w:val="0"/>
      <w:marRight w:val="0"/>
      <w:marTop w:val="0"/>
      <w:marBottom w:val="0"/>
      <w:divBdr>
        <w:top w:val="none" w:sz="0" w:space="0" w:color="auto"/>
        <w:left w:val="none" w:sz="0" w:space="0" w:color="auto"/>
        <w:bottom w:val="none" w:sz="0" w:space="0" w:color="auto"/>
        <w:right w:val="none" w:sz="0" w:space="0" w:color="auto"/>
      </w:divBdr>
    </w:div>
    <w:div w:id="597829672">
      <w:bodyDiv w:val="1"/>
      <w:marLeft w:val="0"/>
      <w:marRight w:val="0"/>
      <w:marTop w:val="0"/>
      <w:marBottom w:val="0"/>
      <w:divBdr>
        <w:top w:val="none" w:sz="0" w:space="0" w:color="auto"/>
        <w:left w:val="none" w:sz="0" w:space="0" w:color="auto"/>
        <w:bottom w:val="none" w:sz="0" w:space="0" w:color="auto"/>
        <w:right w:val="none" w:sz="0" w:space="0" w:color="auto"/>
      </w:divBdr>
      <w:divsChild>
        <w:div w:id="1507330840">
          <w:marLeft w:val="0"/>
          <w:marRight w:val="0"/>
          <w:marTop w:val="0"/>
          <w:marBottom w:val="0"/>
          <w:divBdr>
            <w:top w:val="none" w:sz="0" w:space="0" w:color="auto"/>
            <w:left w:val="none" w:sz="0" w:space="0" w:color="auto"/>
            <w:bottom w:val="none" w:sz="0" w:space="0" w:color="auto"/>
            <w:right w:val="none" w:sz="0" w:space="0" w:color="auto"/>
          </w:divBdr>
          <w:divsChild>
            <w:div w:id="1396049345">
              <w:marLeft w:val="3330"/>
              <w:marRight w:val="2745"/>
              <w:marTop w:val="0"/>
              <w:marBottom w:val="0"/>
              <w:divBdr>
                <w:top w:val="none" w:sz="0" w:space="0" w:color="auto"/>
                <w:left w:val="none" w:sz="0" w:space="0" w:color="auto"/>
                <w:bottom w:val="none" w:sz="0" w:space="0" w:color="auto"/>
                <w:right w:val="none" w:sz="0" w:space="0" w:color="auto"/>
              </w:divBdr>
              <w:divsChild>
                <w:div w:id="985092287">
                  <w:marLeft w:val="0"/>
                  <w:marRight w:val="0"/>
                  <w:marTop w:val="0"/>
                  <w:marBottom w:val="0"/>
                  <w:divBdr>
                    <w:top w:val="none" w:sz="0" w:space="0" w:color="auto"/>
                    <w:left w:val="none" w:sz="0" w:space="0" w:color="auto"/>
                    <w:bottom w:val="none" w:sz="0" w:space="0" w:color="auto"/>
                    <w:right w:val="none" w:sz="0" w:space="0" w:color="auto"/>
                  </w:divBdr>
                  <w:divsChild>
                    <w:div w:id="2140489457">
                      <w:marLeft w:val="0"/>
                      <w:marRight w:val="0"/>
                      <w:marTop w:val="0"/>
                      <w:marBottom w:val="0"/>
                      <w:divBdr>
                        <w:top w:val="none" w:sz="0" w:space="0" w:color="auto"/>
                        <w:left w:val="none" w:sz="0" w:space="0" w:color="auto"/>
                        <w:bottom w:val="single" w:sz="6" w:space="2" w:color="CCCCCC"/>
                        <w:right w:val="none" w:sz="0" w:space="0" w:color="auto"/>
                      </w:divBdr>
                      <w:divsChild>
                        <w:div w:id="1738359436">
                          <w:marLeft w:val="0"/>
                          <w:marRight w:val="0"/>
                          <w:marTop w:val="0"/>
                          <w:marBottom w:val="0"/>
                          <w:divBdr>
                            <w:top w:val="none" w:sz="0" w:space="0" w:color="auto"/>
                            <w:left w:val="none" w:sz="0" w:space="0" w:color="auto"/>
                            <w:bottom w:val="none" w:sz="0" w:space="0" w:color="auto"/>
                            <w:right w:val="none" w:sz="0" w:space="0" w:color="auto"/>
                          </w:divBdr>
                          <w:divsChild>
                            <w:div w:id="39532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4139315">
      <w:bodyDiv w:val="1"/>
      <w:marLeft w:val="0"/>
      <w:marRight w:val="0"/>
      <w:marTop w:val="0"/>
      <w:marBottom w:val="0"/>
      <w:divBdr>
        <w:top w:val="none" w:sz="0" w:space="0" w:color="auto"/>
        <w:left w:val="none" w:sz="0" w:space="0" w:color="auto"/>
        <w:bottom w:val="none" w:sz="0" w:space="0" w:color="auto"/>
        <w:right w:val="none" w:sz="0" w:space="0" w:color="auto"/>
      </w:divBdr>
    </w:div>
    <w:div w:id="648368544">
      <w:bodyDiv w:val="1"/>
      <w:marLeft w:val="0"/>
      <w:marRight w:val="0"/>
      <w:marTop w:val="0"/>
      <w:marBottom w:val="0"/>
      <w:divBdr>
        <w:top w:val="none" w:sz="0" w:space="0" w:color="auto"/>
        <w:left w:val="none" w:sz="0" w:space="0" w:color="auto"/>
        <w:bottom w:val="none" w:sz="0" w:space="0" w:color="auto"/>
        <w:right w:val="none" w:sz="0" w:space="0" w:color="auto"/>
      </w:divBdr>
    </w:div>
    <w:div w:id="654604861">
      <w:bodyDiv w:val="1"/>
      <w:marLeft w:val="0"/>
      <w:marRight w:val="0"/>
      <w:marTop w:val="0"/>
      <w:marBottom w:val="0"/>
      <w:divBdr>
        <w:top w:val="none" w:sz="0" w:space="0" w:color="auto"/>
        <w:left w:val="none" w:sz="0" w:space="0" w:color="auto"/>
        <w:bottom w:val="none" w:sz="0" w:space="0" w:color="auto"/>
        <w:right w:val="none" w:sz="0" w:space="0" w:color="auto"/>
      </w:divBdr>
    </w:div>
    <w:div w:id="661814905">
      <w:bodyDiv w:val="1"/>
      <w:marLeft w:val="0"/>
      <w:marRight w:val="0"/>
      <w:marTop w:val="0"/>
      <w:marBottom w:val="0"/>
      <w:divBdr>
        <w:top w:val="none" w:sz="0" w:space="0" w:color="auto"/>
        <w:left w:val="none" w:sz="0" w:space="0" w:color="auto"/>
        <w:bottom w:val="none" w:sz="0" w:space="0" w:color="auto"/>
        <w:right w:val="none" w:sz="0" w:space="0" w:color="auto"/>
      </w:divBdr>
    </w:div>
    <w:div w:id="664630049">
      <w:bodyDiv w:val="1"/>
      <w:marLeft w:val="0"/>
      <w:marRight w:val="0"/>
      <w:marTop w:val="0"/>
      <w:marBottom w:val="0"/>
      <w:divBdr>
        <w:top w:val="none" w:sz="0" w:space="0" w:color="auto"/>
        <w:left w:val="none" w:sz="0" w:space="0" w:color="auto"/>
        <w:bottom w:val="none" w:sz="0" w:space="0" w:color="auto"/>
        <w:right w:val="none" w:sz="0" w:space="0" w:color="auto"/>
      </w:divBdr>
    </w:div>
    <w:div w:id="672999988">
      <w:bodyDiv w:val="1"/>
      <w:marLeft w:val="0"/>
      <w:marRight w:val="0"/>
      <w:marTop w:val="0"/>
      <w:marBottom w:val="0"/>
      <w:divBdr>
        <w:top w:val="none" w:sz="0" w:space="0" w:color="auto"/>
        <w:left w:val="none" w:sz="0" w:space="0" w:color="auto"/>
        <w:bottom w:val="none" w:sz="0" w:space="0" w:color="auto"/>
        <w:right w:val="none" w:sz="0" w:space="0" w:color="auto"/>
      </w:divBdr>
    </w:div>
    <w:div w:id="683552638">
      <w:bodyDiv w:val="1"/>
      <w:marLeft w:val="0"/>
      <w:marRight w:val="0"/>
      <w:marTop w:val="0"/>
      <w:marBottom w:val="0"/>
      <w:divBdr>
        <w:top w:val="none" w:sz="0" w:space="0" w:color="auto"/>
        <w:left w:val="none" w:sz="0" w:space="0" w:color="auto"/>
        <w:bottom w:val="none" w:sz="0" w:space="0" w:color="auto"/>
        <w:right w:val="none" w:sz="0" w:space="0" w:color="auto"/>
      </w:divBdr>
    </w:div>
    <w:div w:id="688677821">
      <w:bodyDiv w:val="1"/>
      <w:marLeft w:val="0"/>
      <w:marRight w:val="0"/>
      <w:marTop w:val="0"/>
      <w:marBottom w:val="0"/>
      <w:divBdr>
        <w:top w:val="none" w:sz="0" w:space="0" w:color="auto"/>
        <w:left w:val="none" w:sz="0" w:space="0" w:color="auto"/>
        <w:bottom w:val="none" w:sz="0" w:space="0" w:color="auto"/>
        <w:right w:val="none" w:sz="0" w:space="0" w:color="auto"/>
      </w:divBdr>
    </w:div>
    <w:div w:id="700128228">
      <w:bodyDiv w:val="1"/>
      <w:marLeft w:val="0"/>
      <w:marRight w:val="0"/>
      <w:marTop w:val="0"/>
      <w:marBottom w:val="0"/>
      <w:divBdr>
        <w:top w:val="none" w:sz="0" w:space="0" w:color="auto"/>
        <w:left w:val="none" w:sz="0" w:space="0" w:color="auto"/>
        <w:bottom w:val="none" w:sz="0" w:space="0" w:color="auto"/>
        <w:right w:val="none" w:sz="0" w:space="0" w:color="auto"/>
      </w:divBdr>
    </w:div>
    <w:div w:id="705914050">
      <w:bodyDiv w:val="1"/>
      <w:marLeft w:val="0"/>
      <w:marRight w:val="0"/>
      <w:marTop w:val="0"/>
      <w:marBottom w:val="0"/>
      <w:divBdr>
        <w:top w:val="none" w:sz="0" w:space="0" w:color="auto"/>
        <w:left w:val="none" w:sz="0" w:space="0" w:color="auto"/>
        <w:bottom w:val="none" w:sz="0" w:space="0" w:color="auto"/>
        <w:right w:val="none" w:sz="0" w:space="0" w:color="auto"/>
      </w:divBdr>
    </w:div>
    <w:div w:id="708604263">
      <w:bodyDiv w:val="1"/>
      <w:marLeft w:val="0"/>
      <w:marRight w:val="0"/>
      <w:marTop w:val="0"/>
      <w:marBottom w:val="0"/>
      <w:divBdr>
        <w:top w:val="none" w:sz="0" w:space="0" w:color="auto"/>
        <w:left w:val="none" w:sz="0" w:space="0" w:color="auto"/>
        <w:bottom w:val="none" w:sz="0" w:space="0" w:color="auto"/>
        <w:right w:val="none" w:sz="0" w:space="0" w:color="auto"/>
      </w:divBdr>
    </w:div>
    <w:div w:id="714620079">
      <w:bodyDiv w:val="1"/>
      <w:marLeft w:val="0"/>
      <w:marRight w:val="0"/>
      <w:marTop w:val="0"/>
      <w:marBottom w:val="0"/>
      <w:divBdr>
        <w:top w:val="none" w:sz="0" w:space="0" w:color="auto"/>
        <w:left w:val="none" w:sz="0" w:space="0" w:color="auto"/>
        <w:bottom w:val="none" w:sz="0" w:space="0" w:color="auto"/>
        <w:right w:val="none" w:sz="0" w:space="0" w:color="auto"/>
      </w:divBdr>
    </w:div>
    <w:div w:id="726613779">
      <w:bodyDiv w:val="1"/>
      <w:marLeft w:val="0"/>
      <w:marRight w:val="0"/>
      <w:marTop w:val="0"/>
      <w:marBottom w:val="0"/>
      <w:divBdr>
        <w:top w:val="none" w:sz="0" w:space="0" w:color="auto"/>
        <w:left w:val="none" w:sz="0" w:space="0" w:color="auto"/>
        <w:bottom w:val="none" w:sz="0" w:space="0" w:color="auto"/>
        <w:right w:val="none" w:sz="0" w:space="0" w:color="auto"/>
      </w:divBdr>
    </w:div>
    <w:div w:id="729159260">
      <w:bodyDiv w:val="1"/>
      <w:marLeft w:val="0"/>
      <w:marRight w:val="0"/>
      <w:marTop w:val="0"/>
      <w:marBottom w:val="0"/>
      <w:divBdr>
        <w:top w:val="none" w:sz="0" w:space="0" w:color="auto"/>
        <w:left w:val="none" w:sz="0" w:space="0" w:color="auto"/>
        <w:bottom w:val="none" w:sz="0" w:space="0" w:color="auto"/>
        <w:right w:val="none" w:sz="0" w:space="0" w:color="auto"/>
      </w:divBdr>
    </w:div>
    <w:div w:id="729764600">
      <w:bodyDiv w:val="1"/>
      <w:marLeft w:val="0"/>
      <w:marRight w:val="0"/>
      <w:marTop w:val="0"/>
      <w:marBottom w:val="0"/>
      <w:divBdr>
        <w:top w:val="none" w:sz="0" w:space="0" w:color="auto"/>
        <w:left w:val="none" w:sz="0" w:space="0" w:color="auto"/>
        <w:bottom w:val="none" w:sz="0" w:space="0" w:color="auto"/>
        <w:right w:val="none" w:sz="0" w:space="0" w:color="auto"/>
      </w:divBdr>
    </w:div>
    <w:div w:id="740638512">
      <w:bodyDiv w:val="1"/>
      <w:marLeft w:val="0"/>
      <w:marRight w:val="0"/>
      <w:marTop w:val="0"/>
      <w:marBottom w:val="0"/>
      <w:divBdr>
        <w:top w:val="none" w:sz="0" w:space="0" w:color="auto"/>
        <w:left w:val="none" w:sz="0" w:space="0" w:color="auto"/>
        <w:bottom w:val="none" w:sz="0" w:space="0" w:color="auto"/>
        <w:right w:val="none" w:sz="0" w:space="0" w:color="auto"/>
      </w:divBdr>
    </w:div>
    <w:div w:id="750738662">
      <w:bodyDiv w:val="1"/>
      <w:marLeft w:val="0"/>
      <w:marRight w:val="0"/>
      <w:marTop w:val="0"/>
      <w:marBottom w:val="0"/>
      <w:divBdr>
        <w:top w:val="none" w:sz="0" w:space="0" w:color="auto"/>
        <w:left w:val="none" w:sz="0" w:space="0" w:color="auto"/>
        <w:bottom w:val="none" w:sz="0" w:space="0" w:color="auto"/>
        <w:right w:val="none" w:sz="0" w:space="0" w:color="auto"/>
      </w:divBdr>
    </w:div>
    <w:div w:id="768235559">
      <w:bodyDiv w:val="1"/>
      <w:marLeft w:val="0"/>
      <w:marRight w:val="0"/>
      <w:marTop w:val="0"/>
      <w:marBottom w:val="0"/>
      <w:divBdr>
        <w:top w:val="none" w:sz="0" w:space="0" w:color="auto"/>
        <w:left w:val="none" w:sz="0" w:space="0" w:color="auto"/>
        <w:bottom w:val="none" w:sz="0" w:space="0" w:color="auto"/>
        <w:right w:val="none" w:sz="0" w:space="0" w:color="auto"/>
      </w:divBdr>
    </w:div>
    <w:div w:id="786003978">
      <w:bodyDiv w:val="1"/>
      <w:marLeft w:val="0"/>
      <w:marRight w:val="0"/>
      <w:marTop w:val="0"/>
      <w:marBottom w:val="0"/>
      <w:divBdr>
        <w:top w:val="none" w:sz="0" w:space="0" w:color="auto"/>
        <w:left w:val="none" w:sz="0" w:space="0" w:color="auto"/>
        <w:bottom w:val="none" w:sz="0" w:space="0" w:color="auto"/>
        <w:right w:val="none" w:sz="0" w:space="0" w:color="auto"/>
      </w:divBdr>
    </w:div>
    <w:div w:id="795373670">
      <w:bodyDiv w:val="1"/>
      <w:marLeft w:val="0"/>
      <w:marRight w:val="0"/>
      <w:marTop w:val="0"/>
      <w:marBottom w:val="0"/>
      <w:divBdr>
        <w:top w:val="none" w:sz="0" w:space="0" w:color="auto"/>
        <w:left w:val="none" w:sz="0" w:space="0" w:color="auto"/>
        <w:bottom w:val="none" w:sz="0" w:space="0" w:color="auto"/>
        <w:right w:val="none" w:sz="0" w:space="0" w:color="auto"/>
      </w:divBdr>
    </w:div>
    <w:div w:id="796023860">
      <w:bodyDiv w:val="1"/>
      <w:marLeft w:val="0"/>
      <w:marRight w:val="0"/>
      <w:marTop w:val="0"/>
      <w:marBottom w:val="0"/>
      <w:divBdr>
        <w:top w:val="none" w:sz="0" w:space="0" w:color="auto"/>
        <w:left w:val="none" w:sz="0" w:space="0" w:color="auto"/>
        <w:bottom w:val="none" w:sz="0" w:space="0" w:color="auto"/>
        <w:right w:val="none" w:sz="0" w:space="0" w:color="auto"/>
      </w:divBdr>
    </w:div>
    <w:div w:id="802891420">
      <w:bodyDiv w:val="1"/>
      <w:marLeft w:val="0"/>
      <w:marRight w:val="0"/>
      <w:marTop w:val="0"/>
      <w:marBottom w:val="0"/>
      <w:divBdr>
        <w:top w:val="none" w:sz="0" w:space="0" w:color="auto"/>
        <w:left w:val="none" w:sz="0" w:space="0" w:color="auto"/>
        <w:bottom w:val="none" w:sz="0" w:space="0" w:color="auto"/>
        <w:right w:val="none" w:sz="0" w:space="0" w:color="auto"/>
      </w:divBdr>
    </w:div>
    <w:div w:id="805199889">
      <w:bodyDiv w:val="1"/>
      <w:marLeft w:val="0"/>
      <w:marRight w:val="0"/>
      <w:marTop w:val="0"/>
      <w:marBottom w:val="0"/>
      <w:divBdr>
        <w:top w:val="none" w:sz="0" w:space="0" w:color="auto"/>
        <w:left w:val="none" w:sz="0" w:space="0" w:color="auto"/>
        <w:bottom w:val="none" w:sz="0" w:space="0" w:color="auto"/>
        <w:right w:val="none" w:sz="0" w:space="0" w:color="auto"/>
      </w:divBdr>
    </w:div>
    <w:div w:id="814251326">
      <w:bodyDiv w:val="1"/>
      <w:marLeft w:val="0"/>
      <w:marRight w:val="0"/>
      <w:marTop w:val="0"/>
      <w:marBottom w:val="0"/>
      <w:divBdr>
        <w:top w:val="none" w:sz="0" w:space="0" w:color="auto"/>
        <w:left w:val="none" w:sz="0" w:space="0" w:color="auto"/>
        <w:bottom w:val="none" w:sz="0" w:space="0" w:color="auto"/>
        <w:right w:val="none" w:sz="0" w:space="0" w:color="auto"/>
      </w:divBdr>
    </w:div>
    <w:div w:id="822039592">
      <w:bodyDiv w:val="1"/>
      <w:marLeft w:val="0"/>
      <w:marRight w:val="0"/>
      <w:marTop w:val="0"/>
      <w:marBottom w:val="0"/>
      <w:divBdr>
        <w:top w:val="none" w:sz="0" w:space="0" w:color="auto"/>
        <w:left w:val="none" w:sz="0" w:space="0" w:color="auto"/>
        <w:bottom w:val="none" w:sz="0" w:space="0" w:color="auto"/>
        <w:right w:val="none" w:sz="0" w:space="0" w:color="auto"/>
      </w:divBdr>
    </w:div>
    <w:div w:id="867449278">
      <w:bodyDiv w:val="1"/>
      <w:marLeft w:val="0"/>
      <w:marRight w:val="0"/>
      <w:marTop w:val="0"/>
      <w:marBottom w:val="0"/>
      <w:divBdr>
        <w:top w:val="none" w:sz="0" w:space="0" w:color="auto"/>
        <w:left w:val="none" w:sz="0" w:space="0" w:color="auto"/>
        <w:bottom w:val="none" w:sz="0" w:space="0" w:color="auto"/>
        <w:right w:val="none" w:sz="0" w:space="0" w:color="auto"/>
      </w:divBdr>
    </w:div>
    <w:div w:id="885332847">
      <w:bodyDiv w:val="1"/>
      <w:marLeft w:val="0"/>
      <w:marRight w:val="0"/>
      <w:marTop w:val="0"/>
      <w:marBottom w:val="0"/>
      <w:divBdr>
        <w:top w:val="none" w:sz="0" w:space="0" w:color="auto"/>
        <w:left w:val="none" w:sz="0" w:space="0" w:color="auto"/>
        <w:bottom w:val="none" w:sz="0" w:space="0" w:color="auto"/>
        <w:right w:val="none" w:sz="0" w:space="0" w:color="auto"/>
      </w:divBdr>
    </w:div>
    <w:div w:id="911039540">
      <w:bodyDiv w:val="1"/>
      <w:marLeft w:val="0"/>
      <w:marRight w:val="0"/>
      <w:marTop w:val="0"/>
      <w:marBottom w:val="0"/>
      <w:divBdr>
        <w:top w:val="none" w:sz="0" w:space="0" w:color="auto"/>
        <w:left w:val="none" w:sz="0" w:space="0" w:color="auto"/>
        <w:bottom w:val="none" w:sz="0" w:space="0" w:color="auto"/>
        <w:right w:val="none" w:sz="0" w:space="0" w:color="auto"/>
      </w:divBdr>
    </w:div>
    <w:div w:id="920142547">
      <w:bodyDiv w:val="1"/>
      <w:marLeft w:val="0"/>
      <w:marRight w:val="0"/>
      <w:marTop w:val="0"/>
      <w:marBottom w:val="0"/>
      <w:divBdr>
        <w:top w:val="none" w:sz="0" w:space="0" w:color="auto"/>
        <w:left w:val="none" w:sz="0" w:space="0" w:color="auto"/>
        <w:bottom w:val="none" w:sz="0" w:space="0" w:color="auto"/>
        <w:right w:val="none" w:sz="0" w:space="0" w:color="auto"/>
      </w:divBdr>
    </w:div>
    <w:div w:id="932204159">
      <w:bodyDiv w:val="1"/>
      <w:marLeft w:val="0"/>
      <w:marRight w:val="0"/>
      <w:marTop w:val="0"/>
      <w:marBottom w:val="0"/>
      <w:divBdr>
        <w:top w:val="none" w:sz="0" w:space="0" w:color="auto"/>
        <w:left w:val="none" w:sz="0" w:space="0" w:color="auto"/>
        <w:bottom w:val="none" w:sz="0" w:space="0" w:color="auto"/>
        <w:right w:val="none" w:sz="0" w:space="0" w:color="auto"/>
      </w:divBdr>
    </w:div>
    <w:div w:id="941495882">
      <w:bodyDiv w:val="1"/>
      <w:marLeft w:val="0"/>
      <w:marRight w:val="0"/>
      <w:marTop w:val="0"/>
      <w:marBottom w:val="0"/>
      <w:divBdr>
        <w:top w:val="none" w:sz="0" w:space="0" w:color="auto"/>
        <w:left w:val="none" w:sz="0" w:space="0" w:color="auto"/>
        <w:bottom w:val="none" w:sz="0" w:space="0" w:color="auto"/>
        <w:right w:val="none" w:sz="0" w:space="0" w:color="auto"/>
      </w:divBdr>
    </w:div>
    <w:div w:id="950279245">
      <w:bodyDiv w:val="1"/>
      <w:marLeft w:val="0"/>
      <w:marRight w:val="0"/>
      <w:marTop w:val="0"/>
      <w:marBottom w:val="0"/>
      <w:divBdr>
        <w:top w:val="none" w:sz="0" w:space="0" w:color="auto"/>
        <w:left w:val="none" w:sz="0" w:space="0" w:color="auto"/>
        <w:bottom w:val="none" w:sz="0" w:space="0" w:color="auto"/>
        <w:right w:val="none" w:sz="0" w:space="0" w:color="auto"/>
      </w:divBdr>
    </w:div>
    <w:div w:id="984744314">
      <w:bodyDiv w:val="1"/>
      <w:marLeft w:val="0"/>
      <w:marRight w:val="0"/>
      <w:marTop w:val="0"/>
      <w:marBottom w:val="0"/>
      <w:divBdr>
        <w:top w:val="none" w:sz="0" w:space="0" w:color="auto"/>
        <w:left w:val="none" w:sz="0" w:space="0" w:color="auto"/>
        <w:bottom w:val="none" w:sz="0" w:space="0" w:color="auto"/>
        <w:right w:val="none" w:sz="0" w:space="0" w:color="auto"/>
      </w:divBdr>
    </w:div>
    <w:div w:id="996345288">
      <w:bodyDiv w:val="1"/>
      <w:marLeft w:val="0"/>
      <w:marRight w:val="0"/>
      <w:marTop w:val="0"/>
      <w:marBottom w:val="0"/>
      <w:divBdr>
        <w:top w:val="none" w:sz="0" w:space="0" w:color="auto"/>
        <w:left w:val="none" w:sz="0" w:space="0" w:color="auto"/>
        <w:bottom w:val="none" w:sz="0" w:space="0" w:color="auto"/>
        <w:right w:val="none" w:sz="0" w:space="0" w:color="auto"/>
      </w:divBdr>
    </w:div>
    <w:div w:id="1010447665">
      <w:bodyDiv w:val="1"/>
      <w:marLeft w:val="0"/>
      <w:marRight w:val="0"/>
      <w:marTop w:val="0"/>
      <w:marBottom w:val="0"/>
      <w:divBdr>
        <w:top w:val="none" w:sz="0" w:space="0" w:color="auto"/>
        <w:left w:val="none" w:sz="0" w:space="0" w:color="auto"/>
        <w:bottom w:val="none" w:sz="0" w:space="0" w:color="auto"/>
        <w:right w:val="none" w:sz="0" w:space="0" w:color="auto"/>
      </w:divBdr>
    </w:div>
    <w:div w:id="1019938482">
      <w:bodyDiv w:val="1"/>
      <w:marLeft w:val="0"/>
      <w:marRight w:val="0"/>
      <w:marTop w:val="0"/>
      <w:marBottom w:val="0"/>
      <w:divBdr>
        <w:top w:val="none" w:sz="0" w:space="0" w:color="auto"/>
        <w:left w:val="none" w:sz="0" w:space="0" w:color="auto"/>
        <w:bottom w:val="none" w:sz="0" w:space="0" w:color="auto"/>
        <w:right w:val="none" w:sz="0" w:space="0" w:color="auto"/>
      </w:divBdr>
    </w:div>
    <w:div w:id="1020618200">
      <w:bodyDiv w:val="1"/>
      <w:marLeft w:val="0"/>
      <w:marRight w:val="0"/>
      <w:marTop w:val="0"/>
      <w:marBottom w:val="0"/>
      <w:divBdr>
        <w:top w:val="none" w:sz="0" w:space="0" w:color="auto"/>
        <w:left w:val="none" w:sz="0" w:space="0" w:color="auto"/>
        <w:bottom w:val="none" w:sz="0" w:space="0" w:color="auto"/>
        <w:right w:val="none" w:sz="0" w:space="0" w:color="auto"/>
      </w:divBdr>
    </w:div>
    <w:div w:id="1021122672">
      <w:bodyDiv w:val="1"/>
      <w:marLeft w:val="0"/>
      <w:marRight w:val="0"/>
      <w:marTop w:val="0"/>
      <w:marBottom w:val="0"/>
      <w:divBdr>
        <w:top w:val="none" w:sz="0" w:space="0" w:color="auto"/>
        <w:left w:val="none" w:sz="0" w:space="0" w:color="auto"/>
        <w:bottom w:val="none" w:sz="0" w:space="0" w:color="auto"/>
        <w:right w:val="none" w:sz="0" w:space="0" w:color="auto"/>
      </w:divBdr>
    </w:div>
    <w:div w:id="1028064193">
      <w:bodyDiv w:val="1"/>
      <w:marLeft w:val="0"/>
      <w:marRight w:val="0"/>
      <w:marTop w:val="0"/>
      <w:marBottom w:val="0"/>
      <w:divBdr>
        <w:top w:val="none" w:sz="0" w:space="0" w:color="auto"/>
        <w:left w:val="none" w:sz="0" w:space="0" w:color="auto"/>
        <w:bottom w:val="none" w:sz="0" w:space="0" w:color="auto"/>
        <w:right w:val="none" w:sz="0" w:space="0" w:color="auto"/>
      </w:divBdr>
      <w:divsChild>
        <w:div w:id="1645741845">
          <w:marLeft w:val="0"/>
          <w:marRight w:val="0"/>
          <w:marTop w:val="0"/>
          <w:marBottom w:val="0"/>
          <w:divBdr>
            <w:top w:val="none" w:sz="0" w:space="0" w:color="auto"/>
            <w:left w:val="none" w:sz="0" w:space="0" w:color="auto"/>
            <w:bottom w:val="none" w:sz="0" w:space="0" w:color="auto"/>
            <w:right w:val="none" w:sz="0" w:space="0" w:color="auto"/>
          </w:divBdr>
          <w:divsChild>
            <w:div w:id="879629469">
              <w:marLeft w:val="3330"/>
              <w:marRight w:val="2745"/>
              <w:marTop w:val="0"/>
              <w:marBottom w:val="0"/>
              <w:divBdr>
                <w:top w:val="none" w:sz="0" w:space="0" w:color="auto"/>
                <w:left w:val="none" w:sz="0" w:space="0" w:color="auto"/>
                <w:bottom w:val="none" w:sz="0" w:space="0" w:color="auto"/>
                <w:right w:val="none" w:sz="0" w:space="0" w:color="auto"/>
              </w:divBdr>
              <w:divsChild>
                <w:div w:id="1299146514">
                  <w:marLeft w:val="0"/>
                  <w:marRight w:val="0"/>
                  <w:marTop w:val="0"/>
                  <w:marBottom w:val="0"/>
                  <w:divBdr>
                    <w:top w:val="none" w:sz="0" w:space="0" w:color="auto"/>
                    <w:left w:val="none" w:sz="0" w:space="0" w:color="auto"/>
                    <w:bottom w:val="none" w:sz="0" w:space="0" w:color="auto"/>
                    <w:right w:val="none" w:sz="0" w:space="0" w:color="auto"/>
                  </w:divBdr>
                  <w:divsChild>
                    <w:div w:id="1866946218">
                      <w:marLeft w:val="0"/>
                      <w:marRight w:val="0"/>
                      <w:marTop w:val="0"/>
                      <w:marBottom w:val="0"/>
                      <w:divBdr>
                        <w:top w:val="none" w:sz="0" w:space="0" w:color="auto"/>
                        <w:left w:val="none" w:sz="0" w:space="0" w:color="auto"/>
                        <w:bottom w:val="single" w:sz="6" w:space="2" w:color="CCCCCC"/>
                        <w:right w:val="none" w:sz="0" w:space="0" w:color="auto"/>
                      </w:divBdr>
                      <w:divsChild>
                        <w:div w:id="938292844">
                          <w:marLeft w:val="0"/>
                          <w:marRight w:val="0"/>
                          <w:marTop w:val="0"/>
                          <w:marBottom w:val="0"/>
                          <w:divBdr>
                            <w:top w:val="none" w:sz="0" w:space="0" w:color="auto"/>
                            <w:left w:val="none" w:sz="0" w:space="0" w:color="auto"/>
                            <w:bottom w:val="none" w:sz="0" w:space="0" w:color="auto"/>
                            <w:right w:val="none" w:sz="0" w:space="0" w:color="auto"/>
                          </w:divBdr>
                          <w:divsChild>
                            <w:div w:id="830562115">
                              <w:marLeft w:val="0"/>
                              <w:marRight w:val="0"/>
                              <w:marTop w:val="0"/>
                              <w:marBottom w:val="0"/>
                              <w:divBdr>
                                <w:top w:val="none" w:sz="0" w:space="0" w:color="auto"/>
                                <w:left w:val="none" w:sz="0" w:space="0" w:color="auto"/>
                                <w:bottom w:val="none" w:sz="0" w:space="0" w:color="auto"/>
                                <w:right w:val="none" w:sz="0" w:space="0" w:color="auto"/>
                              </w:divBdr>
                              <w:divsChild>
                                <w:div w:id="267153981">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1034675">
      <w:bodyDiv w:val="1"/>
      <w:marLeft w:val="0"/>
      <w:marRight w:val="0"/>
      <w:marTop w:val="0"/>
      <w:marBottom w:val="0"/>
      <w:divBdr>
        <w:top w:val="none" w:sz="0" w:space="0" w:color="auto"/>
        <w:left w:val="none" w:sz="0" w:space="0" w:color="auto"/>
        <w:bottom w:val="none" w:sz="0" w:space="0" w:color="auto"/>
        <w:right w:val="none" w:sz="0" w:space="0" w:color="auto"/>
      </w:divBdr>
    </w:div>
    <w:div w:id="1031490266">
      <w:bodyDiv w:val="1"/>
      <w:marLeft w:val="0"/>
      <w:marRight w:val="0"/>
      <w:marTop w:val="0"/>
      <w:marBottom w:val="0"/>
      <w:divBdr>
        <w:top w:val="none" w:sz="0" w:space="0" w:color="auto"/>
        <w:left w:val="none" w:sz="0" w:space="0" w:color="auto"/>
        <w:bottom w:val="none" w:sz="0" w:space="0" w:color="auto"/>
        <w:right w:val="none" w:sz="0" w:space="0" w:color="auto"/>
      </w:divBdr>
    </w:div>
    <w:div w:id="1033532647">
      <w:bodyDiv w:val="1"/>
      <w:marLeft w:val="0"/>
      <w:marRight w:val="0"/>
      <w:marTop w:val="0"/>
      <w:marBottom w:val="0"/>
      <w:divBdr>
        <w:top w:val="none" w:sz="0" w:space="0" w:color="auto"/>
        <w:left w:val="none" w:sz="0" w:space="0" w:color="auto"/>
        <w:bottom w:val="none" w:sz="0" w:space="0" w:color="auto"/>
        <w:right w:val="none" w:sz="0" w:space="0" w:color="auto"/>
      </w:divBdr>
    </w:div>
    <w:div w:id="1035430060">
      <w:bodyDiv w:val="1"/>
      <w:marLeft w:val="0"/>
      <w:marRight w:val="0"/>
      <w:marTop w:val="0"/>
      <w:marBottom w:val="0"/>
      <w:divBdr>
        <w:top w:val="none" w:sz="0" w:space="0" w:color="auto"/>
        <w:left w:val="none" w:sz="0" w:space="0" w:color="auto"/>
        <w:bottom w:val="none" w:sz="0" w:space="0" w:color="auto"/>
        <w:right w:val="none" w:sz="0" w:space="0" w:color="auto"/>
      </w:divBdr>
    </w:div>
    <w:div w:id="1041785884">
      <w:bodyDiv w:val="1"/>
      <w:marLeft w:val="0"/>
      <w:marRight w:val="0"/>
      <w:marTop w:val="0"/>
      <w:marBottom w:val="0"/>
      <w:divBdr>
        <w:top w:val="none" w:sz="0" w:space="0" w:color="auto"/>
        <w:left w:val="none" w:sz="0" w:space="0" w:color="auto"/>
        <w:bottom w:val="none" w:sz="0" w:space="0" w:color="auto"/>
        <w:right w:val="none" w:sz="0" w:space="0" w:color="auto"/>
      </w:divBdr>
    </w:div>
    <w:div w:id="1054547368">
      <w:bodyDiv w:val="1"/>
      <w:marLeft w:val="0"/>
      <w:marRight w:val="0"/>
      <w:marTop w:val="0"/>
      <w:marBottom w:val="0"/>
      <w:divBdr>
        <w:top w:val="none" w:sz="0" w:space="0" w:color="auto"/>
        <w:left w:val="none" w:sz="0" w:space="0" w:color="auto"/>
        <w:bottom w:val="none" w:sz="0" w:space="0" w:color="auto"/>
        <w:right w:val="none" w:sz="0" w:space="0" w:color="auto"/>
      </w:divBdr>
    </w:div>
    <w:div w:id="1061320862">
      <w:bodyDiv w:val="1"/>
      <w:marLeft w:val="0"/>
      <w:marRight w:val="0"/>
      <w:marTop w:val="0"/>
      <w:marBottom w:val="0"/>
      <w:divBdr>
        <w:top w:val="none" w:sz="0" w:space="0" w:color="auto"/>
        <w:left w:val="none" w:sz="0" w:space="0" w:color="auto"/>
        <w:bottom w:val="none" w:sz="0" w:space="0" w:color="auto"/>
        <w:right w:val="none" w:sz="0" w:space="0" w:color="auto"/>
      </w:divBdr>
    </w:div>
    <w:div w:id="1082683419">
      <w:bodyDiv w:val="1"/>
      <w:marLeft w:val="0"/>
      <w:marRight w:val="0"/>
      <w:marTop w:val="0"/>
      <w:marBottom w:val="0"/>
      <w:divBdr>
        <w:top w:val="none" w:sz="0" w:space="0" w:color="auto"/>
        <w:left w:val="none" w:sz="0" w:space="0" w:color="auto"/>
        <w:bottom w:val="none" w:sz="0" w:space="0" w:color="auto"/>
        <w:right w:val="none" w:sz="0" w:space="0" w:color="auto"/>
      </w:divBdr>
    </w:div>
    <w:div w:id="1093665957">
      <w:bodyDiv w:val="1"/>
      <w:marLeft w:val="0"/>
      <w:marRight w:val="0"/>
      <w:marTop w:val="0"/>
      <w:marBottom w:val="0"/>
      <w:divBdr>
        <w:top w:val="none" w:sz="0" w:space="0" w:color="auto"/>
        <w:left w:val="none" w:sz="0" w:space="0" w:color="auto"/>
        <w:bottom w:val="none" w:sz="0" w:space="0" w:color="auto"/>
        <w:right w:val="none" w:sz="0" w:space="0" w:color="auto"/>
      </w:divBdr>
    </w:div>
    <w:div w:id="1100569491">
      <w:bodyDiv w:val="1"/>
      <w:marLeft w:val="0"/>
      <w:marRight w:val="0"/>
      <w:marTop w:val="0"/>
      <w:marBottom w:val="0"/>
      <w:divBdr>
        <w:top w:val="none" w:sz="0" w:space="0" w:color="auto"/>
        <w:left w:val="none" w:sz="0" w:space="0" w:color="auto"/>
        <w:bottom w:val="none" w:sz="0" w:space="0" w:color="auto"/>
        <w:right w:val="none" w:sz="0" w:space="0" w:color="auto"/>
      </w:divBdr>
      <w:divsChild>
        <w:div w:id="656692201">
          <w:marLeft w:val="360"/>
          <w:marRight w:val="0"/>
          <w:marTop w:val="115"/>
          <w:marBottom w:val="60"/>
          <w:divBdr>
            <w:top w:val="none" w:sz="0" w:space="0" w:color="auto"/>
            <w:left w:val="none" w:sz="0" w:space="0" w:color="auto"/>
            <w:bottom w:val="none" w:sz="0" w:space="0" w:color="auto"/>
            <w:right w:val="none" w:sz="0" w:space="0" w:color="auto"/>
          </w:divBdr>
        </w:div>
      </w:divsChild>
    </w:div>
    <w:div w:id="1113592437">
      <w:bodyDiv w:val="1"/>
      <w:marLeft w:val="0"/>
      <w:marRight w:val="0"/>
      <w:marTop w:val="0"/>
      <w:marBottom w:val="0"/>
      <w:divBdr>
        <w:top w:val="none" w:sz="0" w:space="0" w:color="auto"/>
        <w:left w:val="none" w:sz="0" w:space="0" w:color="auto"/>
        <w:bottom w:val="none" w:sz="0" w:space="0" w:color="auto"/>
        <w:right w:val="none" w:sz="0" w:space="0" w:color="auto"/>
      </w:divBdr>
    </w:div>
    <w:div w:id="1130707636">
      <w:bodyDiv w:val="1"/>
      <w:marLeft w:val="0"/>
      <w:marRight w:val="0"/>
      <w:marTop w:val="0"/>
      <w:marBottom w:val="0"/>
      <w:divBdr>
        <w:top w:val="none" w:sz="0" w:space="0" w:color="auto"/>
        <w:left w:val="none" w:sz="0" w:space="0" w:color="auto"/>
        <w:bottom w:val="none" w:sz="0" w:space="0" w:color="auto"/>
        <w:right w:val="none" w:sz="0" w:space="0" w:color="auto"/>
      </w:divBdr>
    </w:div>
    <w:div w:id="1146312946">
      <w:bodyDiv w:val="1"/>
      <w:marLeft w:val="0"/>
      <w:marRight w:val="0"/>
      <w:marTop w:val="0"/>
      <w:marBottom w:val="0"/>
      <w:divBdr>
        <w:top w:val="none" w:sz="0" w:space="0" w:color="auto"/>
        <w:left w:val="none" w:sz="0" w:space="0" w:color="auto"/>
        <w:bottom w:val="none" w:sz="0" w:space="0" w:color="auto"/>
        <w:right w:val="none" w:sz="0" w:space="0" w:color="auto"/>
      </w:divBdr>
    </w:div>
    <w:div w:id="1150756308">
      <w:bodyDiv w:val="1"/>
      <w:marLeft w:val="0"/>
      <w:marRight w:val="0"/>
      <w:marTop w:val="0"/>
      <w:marBottom w:val="0"/>
      <w:divBdr>
        <w:top w:val="none" w:sz="0" w:space="0" w:color="auto"/>
        <w:left w:val="none" w:sz="0" w:space="0" w:color="auto"/>
        <w:bottom w:val="none" w:sz="0" w:space="0" w:color="auto"/>
        <w:right w:val="none" w:sz="0" w:space="0" w:color="auto"/>
      </w:divBdr>
    </w:div>
    <w:div w:id="1160076443">
      <w:bodyDiv w:val="1"/>
      <w:marLeft w:val="0"/>
      <w:marRight w:val="0"/>
      <w:marTop w:val="0"/>
      <w:marBottom w:val="0"/>
      <w:divBdr>
        <w:top w:val="none" w:sz="0" w:space="0" w:color="auto"/>
        <w:left w:val="none" w:sz="0" w:space="0" w:color="auto"/>
        <w:bottom w:val="none" w:sz="0" w:space="0" w:color="auto"/>
        <w:right w:val="none" w:sz="0" w:space="0" w:color="auto"/>
      </w:divBdr>
    </w:div>
    <w:div w:id="1161658267">
      <w:bodyDiv w:val="1"/>
      <w:marLeft w:val="0"/>
      <w:marRight w:val="0"/>
      <w:marTop w:val="0"/>
      <w:marBottom w:val="0"/>
      <w:divBdr>
        <w:top w:val="none" w:sz="0" w:space="0" w:color="auto"/>
        <w:left w:val="none" w:sz="0" w:space="0" w:color="auto"/>
        <w:bottom w:val="none" w:sz="0" w:space="0" w:color="auto"/>
        <w:right w:val="none" w:sz="0" w:space="0" w:color="auto"/>
      </w:divBdr>
    </w:div>
    <w:div w:id="1165441999">
      <w:bodyDiv w:val="1"/>
      <w:marLeft w:val="0"/>
      <w:marRight w:val="0"/>
      <w:marTop w:val="0"/>
      <w:marBottom w:val="0"/>
      <w:divBdr>
        <w:top w:val="none" w:sz="0" w:space="0" w:color="auto"/>
        <w:left w:val="none" w:sz="0" w:space="0" w:color="auto"/>
        <w:bottom w:val="none" w:sz="0" w:space="0" w:color="auto"/>
        <w:right w:val="none" w:sz="0" w:space="0" w:color="auto"/>
      </w:divBdr>
    </w:div>
    <w:div w:id="1169053045">
      <w:bodyDiv w:val="1"/>
      <w:marLeft w:val="0"/>
      <w:marRight w:val="0"/>
      <w:marTop w:val="0"/>
      <w:marBottom w:val="0"/>
      <w:divBdr>
        <w:top w:val="none" w:sz="0" w:space="0" w:color="auto"/>
        <w:left w:val="none" w:sz="0" w:space="0" w:color="auto"/>
        <w:bottom w:val="none" w:sz="0" w:space="0" w:color="auto"/>
        <w:right w:val="none" w:sz="0" w:space="0" w:color="auto"/>
      </w:divBdr>
    </w:div>
    <w:div w:id="1171678398">
      <w:bodyDiv w:val="1"/>
      <w:marLeft w:val="0"/>
      <w:marRight w:val="0"/>
      <w:marTop w:val="0"/>
      <w:marBottom w:val="0"/>
      <w:divBdr>
        <w:top w:val="none" w:sz="0" w:space="0" w:color="auto"/>
        <w:left w:val="none" w:sz="0" w:space="0" w:color="auto"/>
        <w:bottom w:val="none" w:sz="0" w:space="0" w:color="auto"/>
        <w:right w:val="none" w:sz="0" w:space="0" w:color="auto"/>
      </w:divBdr>
    </w:div>
    <w:div w:id="1181046164">
      <w:bodyDiv w:val="1"/>
      <w:marLeft w:val="0"/>
      <w:marRight w:val="0"/>
      <w:marTop w:val="0"/>
      <w:marBottom w:val="0"/>
      <w:divBdr>
        <w:top w:val="none" w:sz="0" w:space="0" w:color="auto"/>
        <w:left w:val="none" w:sz="0" w:space="0" w:color="auto"/>
        <w:bottom w:val="none" w:sz="0" w:space="0" w:color="auto"/>
        <w:right w:val="none" w:sz="0" w:space="0" w:color="auto"/>
      </w:divBdr>
    </w:div>
    <w:div w:id="1186603958">
      <w:bodyDiv w:val="1"/>
      <w:marLeft w:val="0"/>
      <w:marRight w:val="0"/>
      <w:marTop w:val="0"/>
      <w:marBottom w:val="0"/>
      <w:divBdr>
        <w:top w:val="none" w:sz="0" w:space="0" w:color="auto"/>
        <w:left w:val="none" w:sz="0" w:space="0" w:color="auto"/>
        <w:bottom w:val="none" w:sz="0" w:space="0" w:color="auto"/>
        <w:right w:val="none" w:sz="0" w:space="0" w:color="auto"/>
      </w:divBdr>
    </w:div>
    <w:div w:id="1205826862">
      <w:bodyDiv w:val="1"/>
      <w:marLeft w:val="0"/>
      <w:marRight w:val="0"/>
      <w:marTop w:val="0"/>
      <w:marBottom w:val="0"/>
      <w:divBdr>
        <w:top w:val="none" w:sz="0" w:space="0" w:color="auto"/>
        <w:left w:val="none" w:sz="0" w:space="0" w:color="auto"/>
        <w:bottom w:val="none" w:sz="0" w:space="0" w:color="auto"/>
        <w:right w:val="none" w:sz="0" w:space="0" w:color="auto"/>
      </w:divBdr>
    </w:div>
    <w:div w:id="1222599514">
      <w:bodyDiv w:val="1"/>
      <w:marLeft w:val="0"/>
      <w:marRight w:val="0"/>
      <w:marTop w:val="0"/>
      <w:marBottom w:val="0"/>
      <w:divBdr>
        <w:top w:val="none" w:sz="0" w:space="0" w:color="auto"/>
        <w:left w:val="none" w:sz="0" w:space="0" w:color="auto"/>
        <w:bottom w:val="none" w:sz="0" w:space="0" w:color="auto"/>
        <w:right w:val="none" w:sz="0" w:space="0" w:color="auto"/>
      </w:divBdr>
    </w:div>
    <w:div w:id="1245528844">
      <w:bodyDiv w:val="1"/>
      <w:marLeft w:val="0"/>
      <w:marRight w:val="0"/>
      <w:marTop w:val="0"/>
      <w:marBottom w:val="0"/>
      <w:divBdr>
        <w:top w:val="none" w:sz="0" w:space="0" w:color="auto"/>
        <w:left w:val="none" w:sz="0" w:space="0" w:color="auto"/>
        <w:bottom w:val="none" w:sz="0" w:space="0" w:color="auto"/>
        <w:right w:val="none" w:sz="0" w:space="0" w:color="auto"/>
      </w:divBdr>
    </w:div>
    <w:div w:id="1264343627">
      <w:bodyDiv w:val="1"/>
      <w:marLeft w:val="0"/>
      <w:marRight w:val="0"/>
      <w:marTop w:val="0"/>
      <w:marBottom w:val="0"/>
      <w:divBdr>
        <w:top w:val="none" w:sz="0" w:space="0" w:color="auto"/>
        <w:left w:val="none" w:sz="0" w:space="0" w:color="auto"/>
        <w:bottom w:val="none" w:sz="0" w:space="0" w:color="auto"/>
        <w:right w:val="none" w:sz="0" w:space="0" w:color="auto"/>
      </w:divBdr>
    </w:div>
    <w:div w:id="1274899570">
      <w:bodyDiv w:val="1"/>
      <w:marLeft w:val="0"/>
      <w:marRight w:val="0"/>
      <w:marTop w:val="0"/>
      <w:marBottom w:val="0"/>
      <w:divBdr>
        <w:top w:val="none" w:sz="0" w:space="0" w:color="auto"/>
        <w:left w:val="none" w:sz="0" w:space="0" w:color="auto"/>
        <w:bottom w:val="none" w:sz="0" w:space="0" w:color="auto"/>
        <w:right w:val="none" w:sz="0" w:space="0" w:color="auto"/>
      </w:divBdr>
    </w:div>
    <w:div w:id="1275599367">
      <w:bodyDiv w:val="1"/>
      <w:marLeft w:val="0"/>
      <w:marRight w:val="0"/>
      <w:marTop w:val="0"/>
      <w:marBottom w:val="0"/>
      <w:divBdr>
        <w:top w:val="none" w:sz="0" w:space="0" w:color="auto"/>
        <w:left w:val="none" w:sz="0" w:space="0" w:color="auto"/>
        <w:bottom w:val="none" w:sz="0" w:space="0" w:color="auto"/>
        <w:right w:val="none" w:sz="0" w:space="0" w:color="auto"/>
      </w:divBdr>
    </w:div>
    <w:div w:id="1277059373">
      <w:bodyDiv w:val="1"/>
      <w:marLeft w:val="0"/>
      <w:marRight w:val="0"/>
      <w:marTop w:val="0"/>
      <w:marBottom w:val="0"/>
      <w:divBdr>
        <w:top w:val="none" w:sz="0" w:space="0" w:color="auto"/>
        <w:left w:val="none" w:sz="0" w:space="0" w:color="auto"/>
        <w:bottom w:val="none" w:sz="0" w:space="0" w:color="auto"/>
        <w:right w:val="none" w:sz="0" w:space="0" w:color="auto"/>
      </w:divBdr>
    </w:div>
    <w:div w:id="1279068498">
      <w:bodyDiv w:val="1"/>
      <w:marLeft w:val="0"/>
      <w:marRight w:val="0"/>
      <w:marTop w:val="0"/>
      <w:marBottom w:val="0"/>
      <w:divBdr>
        <w:top w:val="none" w:sz="0" w:space="0" w:color="auto"/>
        <w:left w:val="none" w:sz="0" w:space="0" w:color="auto"/>
        <w:bottom w:val="none" w:sz="0" w:space="0" w:color="auto"/>
        <w:right w:val="none" w:sz="0" w:space="0" w:color="auto"/>
      </w:divBdr>
    </w:div>
    <w:div w:id="1287546870">
      <w:bodyDiv w:val="1"/>
      <w:marLeft w:val="0"/>
      <w:marRight w:val="0"/>
      <w:marTop w:val="0"/>
      <w:marBottom w:val="0"/>
      <w:divBdr>
        <w:top w:val="none" w:sz="0" w:space="0" w:color="auto"/>
        <w:left w:val="none" w:sz="0" w:space="0" w:color="auto"/>
        <w:bottom w:val="none" w:sz="0" w:space="0" w:color="auto"/>
        <w:right w:val="none" w:sz="0" w:space="0" w:color="auto"/>
      </w:divBdr>
    </w:div>
    <w:div w:id="1289581797">
      <w:bodyDiv w:val="1"/>
      <w:marLeft w:val="0"/>
      <w:marRight w:val="0"/>
      <w:marTop w:val="0"/>
      <w:marBottom w:val="0"/>
      <w:divBdr>
        <w:top w:val="none" w:sz="0" w:space="0" w:color="auto"/>
        <w:left w:val="none" w:sz="0" w:space="0" w:color="auto"/>
        <w:bottom w:val="none" w:sz="0" w:space="0" w:color="auto"/>
        <w:right w:val="none" w:sz="0" w:space="0" w:color="auto"/>
      </w:divBdr>
    </w:div>
    <w:div w:id="1291202392">
      <w:bodyDiv w:val="1"/>
      <w:marLeft w:val="0"/>
      <w:marRight w:val="0"/>
      <w:marTop w:val="0"/>
      <w:marBottom w:val="0"/>
      <w:divBdr>
        <w:top w:val="none" w:sz="0" w:space="0" w:color="auto"/>
        <w:left w:val="none" w:sz="0" w:space="0" w:color="auto"/>
        <w:bottom w:val="none" w:sz="0" w:space="0" w:color="auto"/>
        <w:right w:val="none" w:sz="0" w:space="0" w:color="auto"/>
      </w:divBdr>
      <w:divsChild>
        <w:div w:id="202795601">
          <w:marLeft w:val="0"/>
          <w:marRight w:val="0"/>
          <w:marTop w:val="0"/>
          <w:marBottom w:val="0"/>
          <w:divBdr>
            <w:top w:val="none" w:sz="0" w:space="0" w:color="auto"/>
            <w:left w:val="none" w:sz="0" w:space="0" w:color="auto"/>
            <w:bottom w:val="none" w:sz="0" w:space="0" w:color="auto"/>
            <w:right w:val="none" w:sz="0" w:space="0" w:color="auto"/>
          </w:divBdr>
          <w:divsChild>
            <w:div w:id="2117097638">
              <w:marLeft w:val="3330"/>
              <w:marRight w:val="2745"/>
              <w:marTop w:val="0"/>
              <w:marBottom w:val="0"/>
              <w:divBdr>
                <w:top w:val="none" w:sz="0" w:space="0" w:color="auto"/>
                <w:left w:val="none" w:sz="0" w:space="0" w:color="auto"/>
                <w:bottom w:val="none" w:sz="0" w:space="0" w:color="auto"/>
                <w:right w:val="none" w:sz="0" w:space="0" w:color="auto"/>
              </w:divBdr>
              <w:divsChild>
                <w:div w:id="899170071">
                  <w:marLeft w:val="0"/>
                  <w:marRight w:val="0"/>
                  <w:marTop w:val="0"/>
                  <w:marBottom w:val="0"/>
                  <w:divBdr>
                    <w:top w:val="none" w:sz="0" w:space="0" w:color="auto"/>
                    <w:left w:val="none" w:sz="0" w:space="0" w:color="auto"/>
                    <w:bottom w:val="none" w:sz="0" w:space="0" w:color="auto"/>
                    <w:right w:val="none" w:sz="0" w:space="0" w:color="auto"/>
                  </w:divBdr>
                  <w:divsChild>
                    <w:div w:id="421529578">
                      <w:marLeft w:val="0"/>
                      <w:marRight w:val="0"/>
                      <w:marTop w:val="0"/>
                      <w:marBottom w:val="0"/>
                      <w:divBdr>
                        <w:top w:val="none" w:sz="0" w:space="0" w:color="auto"/>
                        <w:left w:val="none" w:sz="0" w:space="0" w:color="auto"/>
                        <w:bottom w:val="single" w:sz="6" w:space="2" w:color="CCCCCC"/>
                        <w:right w:val="none" w:sz="0" w:space="0" w:color="auto"/>
                      </w:divBdr>
                      <w:divsChild>
                        <w:div w:id="628359856">
                          <w:marLeft w:val="0"/>
                          <w:marRight w:val="0"/>
                          <w:marTop w:val="0"/>
                          <w:marBottom w:val="0"/>
                          <w:divBdr>
                            <w:top w:val="none" w:sz="0" w:space="0" w:color="auto"/>
                            <w:left w:val="none" w:sz="0" w:space="0" w:color="auto"/>
                            <w:bottom w:val="none" w:sz="0" w:space="0" w:color="auto"/>
                            <w:right w:val="none" w:sz="0" w:space="0" w:color="auto"/>
                          </w:divBdr>
                          <w:divsChild>
                            <w:div w:id="20403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4554346">
      <w:bodyDiv w:val="1"/>
      <w:marLeft w:val="0"/>
      <w:marRight w:val="0"/>
      <w:marTop w:val="0"/>
      <w:marBottom w:val="0"/>
      <w:divBdr>
        <w:top w:val="none" w:sz="0" w:space="0" w:color="auto"/>
        <w:left w:val="none" w:sz="0" w:space="0" w:color="auto"/>
        <w:bottom w:val="none" w:sz="0" w:space="0" w:color="auto"/>
        <w:right w:val="none" w:sz="0" w:space="0" w:color="auto"/>
      </w:divBdr>
    </w:div>
    <w:div w:id="1350986035">
      <w:bodyDiv w:val="1"/>
      <w:marLeft w:val="0"/>
      <w:marRight w:val="0"/>
      <w:marTop w:val="0"/>
      <w:marBottom w:val="0"/>
      <w:divBdr>
        <w:top w:val="none" w:sz="0" w:space="0" w:color="auto"/>
        <w:left w:val="none" w:sz="0" w:space="0" w:color="auto"/>
        <w:bottom w:val="none" w:sz="0" w:space="0" w:color="auto"/>
        <w:right w:val="none" w:sz="0" w:space="0" w:color="auto"/>
      </w:divBdr>
    </w:div>
    <w:div w:id="1369454101">
      <w:bodyDiv w:val="1"/>
      <w:marLeft w:val="0"/>
      <w:marRight w:val="0"/>
      <w:marTop w:val="0"/>
      <w:marBottom w:val="0"/>
      <w:divBdr>
        <w:top w:val="none" w:sz="0" w:space="0" w:color="auto"/>
        <w:left w:val="none" w:sz="0" w:space="0" w:color="auto"/>
        <w:bottom w:val="none" w:sz="0" w:space="0" w:color="auto"/>
        <w:right w:val="none" w:sz="0" w:space="0" w:color="auto"/>
      </w:divBdr>
      <w:divsChild>
        <w:div w:id="1237322032">
          <w:marLeft w:val="0"/>
          <w:marRight w:val="0"/>
          <w:marTop w:val="0"/>
          <w:marBottom w:val="0"/>
          <w:divBdr>
            <w:top w:val="none" w:sz="0" w:space="0" w:color="auto"/>
            <w:left w:val="none" w:sz="0" w:space="0" w:color="auto"/>
            <w:bottom w:val="none" w:sz="0" w:space="0" w:color="auto"/>
            <w:right w:val="none" w:sz="0" w:space="0" w:color="auto"/>
          </w:divBdr>
          <w:divsChild>
            <w:div w:id="1439444974">
              <w:marLeft w:val="3330"/>
              <w:marRight w:val="2745"/>
              <w:marTop w:val="0"/>
              <w:marBottom w:val="0"/>
              <w:divBdr>
                <w:top w:val="none" w:sz="0" w:space="0" w:color="auto"/>
                <w:left w:val="none" w:sz="0" w:space="0" w:color="auto"/>
                <w:bottom w:val="none" w:sz="0" w:space="0" w:color="auto"/>
                <w:right w:val="none" w:sz="0" w:space="0" w:color="auto"/>
              </w:divBdr>
              <w:divsChild>
                <w:div w:id="208614713">
                  <w:marLeft w:val="0"/>
                  <w:marRight w:val="0"/>
                  <w:marTop w:val="0"/>
                  <w:marBottom w:val="0"/>
                  <w:divBdr>
                    <w:top w:val="none" w:sz="0" w:space="0" w:color="auto"/>
                    <w:left w:val="none" w:sz="0" w:space="0" w:color="auto"/>
                    <w:bottom w:val="none" w:sz="0" w:space="0" w:color="auto"/>
                    <w:right w:val="none" w:sz="0" w:space="0" w:color="auto"/>
                  </w:divBdr>
                  <w:divsChild>
                    <w:div w:id="2089040467">
                      <w:marLeft w:val="0"/>
                      <w:marRight w:val="0"/>
                      <w:marTop w:val="0"/>
                      <w:marBottom w:val="0"/>
                      <w:divBdr>
                        <w:top w:val="none" w:sz="0" w:space="0" w:color="auto"/>
                        <w:left w:val="none" w:sz="0" w:space="0" w:color="auto"/>
                        <w:bottom w:val="single" w:sz="6" w:space="2" w:color="CCCCCC"/>
                        <w:right w:val="none" w:sz="0" w:space="0" w:color="auto"/>
                      </w:divBdr>
                      <w:divsChild>
                        <w:div w:id="952201787">
                          <w:marLeft w:val="0"/>
                          <w:marRight w:val="0"/>
                          <w:marTop w:val="0"/>
                          <w:marBottom w:val="0"/>
                          <w:divBdr>
                            <w:top w:val="none" w:sz="0" w:space="0" w:color="auto"/>
                            <w:left w:val="none" w:sz="0" w:space="0" w:color="auto"/>
                            <w:bottom w:val="none" w:sz="0" w:space="0" w:color="auto"/>
                            <w:right w:val="none" w:sz="0" w:space="0" w:color="auto"/>
                          </w:divBdr>
                          <w:divsChild>
                            <w:div w:id="1082145921">
                              <w:marLeft w:val="0"/>
                              <w:marRight w:val="0"/>
                              <w:marTop w:val="0"/>
                              <w:marBottom w:val="0"/>
                              <w:divBdr>
                                <w:top w:val="none" w:sz="0" w:space="0" w:color="auto"/>
                                <w:left w:val="none" w:sz="0" w:space="0" w:color="auto"/>
                                <w:bottom w:val="none" w:sz="0" w:space="0" w:color="auto"/>
                                <w:right w:val="none" w:sz="0" w:space="0" w:color="auto"/>
                              </w:divBdr>
                              <w:divsChild>
                                <w:div w:id="1963076946">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4159660">
      <w:bodyDiv w:val="1"/>
      <w:marLeft w:val="0"/>
      <w:marRight w:val="0"/>
      <w:marTop w:val="0"/>
      <w:marBottom w:val="0"/>
      <w:divBdr>
        <w:top w:val="none" w:sz="0" w:space="0" w:color="auto"/>
        <w:left w:val="none" w:sz="0" w:space="0" w:color="auto"/>
        <w:bottom w:val="none" w:sz="0" w:space="0" w:color="auto"/>
        <w:right w:val="none" w:sz="0" w:space="0" w:color="auto"/>
      </w:divBdr>
    </w:div>
    <w:div w:id="1376657810">
      <w:bodyDiv w:val="1"/>
      <w:marLeft w:val="0"/>
      <w:marRight w:val="0"/>
      <w:marTop w:val="0"/>
      <w:marBottom w:val="0"/>
      <w:divBdr>
        <w:top w:val="none" w:sz="0" w:space="0" w:color="auto"/>
        <w:left w:val="none" w:sz="0" w:space="0" w:color="auto"/>
        <w:bottom w:val="none" w:sz="0" w:space="0" w:color="auto"/>
        <w:right w:val="none" w:sz="0" w:space="0" w:color="auto"/>
      </w:divBdr>
    </w:div>
    <w:div w:id="1384404539">
      <w:bodyDiv w:val="1"/>
      <w:marLeft w:val="0"/>
      <w:marRight w:val="0"/>
      <w:marTop w:val="0"/>
      <w:marBottom w:val="0"/>
      <w:divBdr>
        <w:top w:val="none" w:sz="0" w:space="0" w:color="auto"/>
        <w:left w:val="none" w:sz="0" w:space="0" w:color="auto"/>
        <w:bottom w:val="none" w:sz="0" w:space="0" w:color="auto"/>
        <w:right w:val="none" w:sz="0" w:space="0" w:color="auto"/>
      </w:divBdr>
    </w:div>
    <w:div w:id="1392388416">
      <w:bodyDiv w:val="1"/>
      <w:marLeft w:val="0"/>
      <w:marRight w:val="0"/>
      <w:marTop w:val="0"/>
      <w:marBottom w:val="0"/>
      <w:divBdr>
        <w:top w:val="none" w:sz="0" w:space="0" w:color="auto"/>
        <w:left w:val="none" w:sz="0" w:space="0" w:color="auto"/>
        <w:bottom w:val="none" w:sz="0" w:space="0" w:color="auto"/>
        <w:right w:val="none" w:sz="0" w:space="0" w:color="auto"/>
      </w:divBdr>
    </w:div>
    <w:div w:id="1405031585">
      <w:bodyDiv w:val="1"/>
      <w:marLeft w:val="0"/>
      <w:marRight w:val="0"/>
      <w:marTop w:val="0"/>
      <w:marBottom w:val="0"/>
      <w:divBdr>
        <w:top w:val="none" w:sz="0" w:space="0" w:color="auto"/>
        <w:left w:val="none" w:sz="0" w:space="0" w:color="auto"/>
        <w:bottom w:val="none" w:sz="0" w:space="0" w:color="auto"/>
        <w:right w:val="none" w:sz="0" w:space="0" w:color="auto"/>
      </w:divBdr>
      <w:divsChild>
        <w:div w:id="378095633">
          <w:marLeft w:val="0"/>
          <w:marRight w:val="0"/>
          <w:marTop w:val="0"/>
          <w:marBottom w:val="0"/>
          <w:divBdr>
            <w:top w:val="none" w:sz="0" w:space="0" w:color="auto"/>
            <w:left w:val="none" w:sz="0" w:space="0" w:color="auto"/>
            <w:bottom w:val="none" w:sz="0" w:space="0" w:color="auto"/>
            <w:right w:val="none" w:sz="0" w:space="0" w:color="auto"/>
          </w:divBdr>
          <w:divsChild>
            <w:div w:id="614019397">
              <w:marLeft w:val="0"/>
              <w:marRight w:val="0"/>
              <w:marTop w:val="0"/>
              <w:marBottom w:val="0"/>
              <w:divBdr>
                <w:top w:val="none" w:sz="0" w:space="0" w:color="auto"/>
                <w:left w:val="none" w:sz="0" w:space="0" w:color="auto"/>
                <w:bottom w:val="none" w:sz="0" w:space="0" w:color="auto"/>
                <w:right w:val="none" w:sz="0" w:space="0" w:color="auto"/>
              </w:divBdr>
            </w:div>
            <w:div w:id="695883303">
              <w:marLeft w:val="0"/>
              <w:marRight w:val="0"/>
              <w:marTop w:val="0"/>
              <w:marBottom w:val="0"/>
              <w:divBdr>
                <w:top w:val="none" w:sz="0" w:space="0" w:color="auto"/>
                <w:left w:val="none" w:sz="0" w:space="0" w:color="auto"/>
                <w:bottom w:val="none" w:sz="0" w:space="0" w:color="auto"/>
                <w:right w:val="none" w:sz="0" w:space="0" w:color="auto"/>
              </w:divBdr>
            </w:div>
            <w:div w:id="1148328882">
              <w:marLeft w:val="0"/>
              <w:marRight w:val="0"/>
              <w:marTop w:val="0"/>
              <w:marBottom w:val="0"/>
              <w:divBdr>
                <w:top w:val="none" w:sz="0" w:space="0" w:color="auto"/>
                <w:left w:val="none" w:sz="0" w:space="0" w:color="auto"/>
                <w:bottom w:val="none" w:sz="0" w:space="0" w:color="auto"/>
                <w:right w:val="none" w:sz="0" w:space="0" w:color="auto"/>
              </w:divBdr>
            </w:div>
            <w:div w:id="116262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806221">
      <w:bodyDiv w:val="1"/>
      <w:marLeft w:val="0"/>
      <w:marRight w:val="0"/>
      <w:marTop w:val="0"/>
      <w:marBottom w:val="0"/>
      <w:divBdr>
        <w:top w:val="none" w:sz="0" w:space="0" w:color="auto"/>
        <w:left w:val="none" w:sz="0" w:space="0" w:color="auto"/>
        <w:bottom w:val="none" w:sz="0" w:space="0" w:color="auto"/>
        <w:right w:val="none" w:sz="0" w:space="0" w:color="auto"/>
      </w:divBdr>
    </w:div>
    <w:div w:id="1480069997">
      <w:bodyDiv w:val="1"/>
      <w:marLeft w:val="0"/>
      <w:marRight w:val="0"/>
      <w:marTop w:val="0"/>
      <w:marBottom w:val="0"/>
      <w:divBdr>
        <w:top w:val="none" w:sz="0" w:space="0" w:color="auto"/>
        <w:left w:val="none" w:sz="0" w:space="0" w:color="auto"/>
        <w:bottom w:val="none" w:sz="0" w:space="0" w:color="auto"/>
        <w:right w:val="none" w:sz="0" w:space="0" w:color="auto"/>
      </w:divBdr>
    </w:div>
    <w:div w:id="1498962595">
      <w:bodyDiv w:val="1"/>
      <w:marLeft w:val="0"/>
      <w:marRight w:val="0"/>
      <w:marTop w:val="0"/>
      <w:marBottom w:val="0"/>
      <w:divBdr>
        <w:top w:val="none" w:sz="0" w:space="0" w:color="auto"/>
        <w:left w:val="none" w:sz="0" w:space="0" w:color="auto"/>
        <w:bottom w:val="none" w:sz="0" w:space="0" w:color="auto"/>
        <w:right w:val="none" w:sz="0" w:space="0" w:color="auto"/>
      </w:divBdr>
    </w:div>
    <w:div w:id="1505627643">
      <w:bodyDiv w:val="1"/>
      <w:marLeft w:val="0"/>
      <w:marRight w:val="0"/>
      <w:marTop w:val="0"/>
      <w:marBottom w:val="0"/>
      <w:divBdr>
        <w:top w:val="none" w:sz="0" w:space="0" w:color="auto"/>
        <w:left w:val="none" w:sz="0" w:space="0" w:color="auto"/>
        <w:bottom w:val="none" w:sz="0" w:space="0" w:color="auto"/>
        <w:right w:val="none" w:sz="0" w:space="0" w:color="auto"/>
      </w:divBdr>
    </w:div>
    <w:div w:id="1509905509">
      <w:bodyDiv w:val="1"/>
      <w:marLeft w:val="0"/>
      <w:marRight w:val="0"/>
      <w:marTop w:val="0"/>
      <w:marBottom w:val="0"/>
      <w:divBdr>
        <w:top w:val="none" w:sz="0" w:space="0" w:color="auto"/>
        <w:left w:val="none" w:sz="0" w:space="0" w:color="auto"/>
        <w:bottom w:val="none" w:sz="0" w:space="0" w:color="auto"/>
        <w:right w:val="none" w:sz="0" w:space="0" w:color="auto"/>
      </w:divBdr>
    </w:div>
    <w:div w:id="1541671100">
      <w:bodyDiv w:val="1"/>
      <w:marLeft w:val="0"/>
      <w:marRight w:val="0"/>
      <w:marTop w:val="0"/>
      <w:marBottom w:val="0"/>
      <w:divBdr>
        <w:top w:val="none" w:sz="0" w:space="0" w:color="auto"/>
        <w:left w:val="none" w:sz="0" w:space="0" w:color="auto"/>
        <w:bottom w:val="none" w:sz="0" w:space="0" w:color="auto"/>
        <w:right w:val="none" w:sz="0" w:space="0" w:color="auto"/>
      </w:divBdr>
    </w:div>
    <w:div w:id="1559508680">
      <w:bodyDiv w:val="1"/>
      <w:marLeft w:val="0"/>
      <w:marRight w:val="0"/>
      <w:marTop w:val="0"/>
      <w:marBottom w:val="0"/>
      <w:divBdr>
        <w:top w:val="none" w:sz="0" w:space="0" w:color="auto"/>
        <w:left w:val="none" w:sz="0" w:space="0" w:color="auto"/>
        <w:bottom w:val="none" w:sz="0" w:space="0" w:color="auto"/>
        <w:right w:val="none" w:sz="0" w:space="0" w:color="auto"/>
      </w:divBdr>
    </w:div>
    <w:div w:id="1586378698">
      <w:bodyDiv w:val="1"/>
      <w:marLeft w:val="0"/>
      <w:marRight w:val="0"/>
      <w:marTop w:val="0"/>
      <w:marBottom w:val="0"/>
      <w:divBdr>
        <w:top w:val="none" w:sz="0" w:space="0" w:color="auto"/>
        <w:left w:val="none" w:sz="0" w:space="0" w:color="auto"/>
        <w:bottom w:val="none" w:sz="0" w:space="0" w:color="auto"/>
        <w:right w:val="none" w:sz="0" w:space="0" w:color="auto"/>
      </w:divBdr>
    </w:div>
    <w:div w:id="1642269066">
      <w:bodyDiv w:val="1"/>
      <w:marLeft w:val="0"/>
      <w:marRight w:val="0"/>
      <w:marTop w:val="0"/>
      <w:marBottom w:val="0"/>
      <w:divBdr>
        <w:top w:val="none" w:sz="0" w:space="0" w:color="auto"/>
        <w:left w:val="none" w:sz="0" w:space="0" w:color="auto"/>
        <w:bottom w:val="none" w:sz="0" w:space="0" w:color="auto"/>
        <w:right w:val="none" w:sz="0" w:space="0" w:color="auto"/>
      </w:divBdr>
      <w:divsChild>
        <w:div w:id="1460108786">
          <w:marLeft w:val="0"/>
          <w:marRight w:val="0"/>
          <w:marTop w:val="0"/>
          <w:marBottom w:val="0"/>
          <w:divBdr>
            <w:top w:val="none" w:sz="0" w:space="0" w:color="auto"/>
            <w:left w:val="none" w:sz="0" w:space="0" w:color="auto"/>
            <w:bottom w:val="none" w:sz="0" w:space="0" w:color="auto"/>
            <w:right w:val="none" w:sz="0" w:space="0" w:color="auto"/>
          </w:divBdr>
        </w:div>
      </w:divsChild>
    </w:div>
    <w:div w:id="1653025870">
      <w:bodyDiv w:val="1"/>
      <w:marLeft w:val="0"/>
      <w:marRight w:val="0"/>
      <w:marTop w:val="0"/>
      <w:marBottom w:val="0"/>
      <w:divBdr>
        <w:top w:val="none" w:sz="0" w:space="0" w:color="auto"/>
        <w:left w:val="none" w:sz="0" w:space="0" w:color="auto"/>
        <w:bottom w:val="none" w:sz="0" w:space="0" w:color="auto"/>
        <w:right w:val="none" w:sz="0" w:space="0" w:color="auto"/>
      </w:divBdr>
    </w:div>
    <w:div w:id="1653212622">
      <w:bodyDiv w:val="1"/>
      <w:marLeft w:val="0"/>
      <w:marRight w:val="0"/>
      <w:marTop w:val="0"/>
      <w:marBottom w:val="0"/>
      <w:divBdr>
        <w:top w:val="none" w:sz="0" w:space="0" w:color="auto"/>
        <w:left w:val="none" w:sz="0" w:space="0" w:color="auto"/>
        <w:bottom w:val="none" w:sz="0" w:space="0" w:color="auto"/>
        <w:right w:val="none" w:sz="0" w:space="0" w:color="auto"/>
      </w:divBdr>
    </w:div>
    <w:div w:id="1661809687">
      <w:bodyDiv w:val="1"/>
      <w:marLeft w:val="0"/>
      <w:marRight w:val="0"/>
      <w:marTop w:val="0"/>
      <w:marBottom w:val="0"/>
      <w:divBdr>
        <w:top w:val="none" w:sz="0" w:space="0" w:color="auto"/>
        <w:left w:val="none" w:sz="0" w:space="0" w:color="auto"/>
        <w:bottom w:val="none" w:sz="0" w:space="0" w:color="auto"/>
        <w:right w:val="none" w:sz="0" w:space="0" w:color="auto"/>
      </w:divBdr>
    </w:div>
    <w:div w:id="1668821576">
      <w:bodyDiv w:val="1"/>
      <w:marLeft w:val="0"/>
      <w:marRight w:val="0"/>
      <w:marTop w:val="0"/>
      <w:marBottom w:val="0"/>
      <w:divBdr>
        <w:top w:val="none" w:sz="0" w:space="0" w:color="auto"/>
        <w:left w:val="none" w:sz="0" w:space="0" w:color="auto"/>
        <w:bottom w:val="none" w:sz="0" w:space="0" w:color="auto"/>
        <w:right w:val="none" w:sz="0" w:space="0" w:color="auto"/>
      </w:divBdr>
    </w:div>
    <w:div w:id="1677268771">
      <w:bodyDiv w:val="1"/>
      <w:marLeft w:val="0"/>
      <w:marRight w:val="0"/>
      <w:marTop w:val="0"/>
      <w:marBottom w:val="0"/>
      <w:divBdr>
        <w:top w:val="none" w:sz="0" w:space="0" w:color="auto"/>
        <w:left w:val="none" w:sz="0" w:space="0" w:color="auto"/>
        <w:bottom w:val="none" w:sz="0" w:space="0" w:color="auto"/>
        <w:right w:val="none" w:sz="0" w:space="0" w:color="auto"/>
      </w:divBdr>
    </w:div>
    <w:div w:id="1680690930">
      <w:bodyDiv w:val="1"/>
      <w:marLeft w:val="0"/>
      <w:marRight w:val="0"/>
      <w:marTop w:val="0"/>
      <w:marBottom w:val="0"/>
      <w:divBdr>
        <w:top w:val="none" w:sz="0" w:space="0" w:color="auto"/>
        <w:left w:val="none" w:sz="0" w:space="0" w:color="auto"/>
        <w:bottom w:val="none" w:sz="0" w:space="0" w:color="auto"/>
        <w:right w:val="none" w:sz="0" w:space="0" w:color="auto"/>
      </w:divBdr>
    </w:div>
    <w:div w:id="1700205475">
      <w:bodyDiv w:val="1"/>
      <w:marLeft w:val="0"/>
      <w:marRight w:val="0"/>
      <w:marTop w:val="0"/>
      <w:marBottom w:val="0"/>
      <w:divBdr>
        <w:top w:val="none" w:sz="0" w:space="0" w:color="auto"/>
        <w:left w:val="none" w:sz="0" w:space="0" w:color="auto"/>
        <w:bottom w:val="none" w:sz="0" w:space="0" w:color="auto"/>
        <w:right w:val="none" w:sz="0" w:space="0" w:color="auto"/>
      </w:divBdr>
    </w:div>
    <w:div w:id="1705327190">
      <w:bodyDiv w:val="1"/>
      <w:marLeft w:val="0"/>
      <w:marRight w:val="0"/>
      <w:marTop w:val="0"/>
      <w:marBottom w:val="0"/>
      <w:divBdr>
        <w:top w:val="none" w:sz="0" w:space="0" w:color="auto"/>
        <w:left w:val="none" w:sz="0" w:space="0" w:color="auto"/>
        <w:bottom w:val="none" w:sz="0" w:space="0" w:color="auto"/>
        <w:right w:val="none" w:sz="0" w:space="0" w:color="auto"/>
      </w:divBdr>
    </w:div>
    <w:div w:id="1714696464">
      <w:bodyDiv w:val="1"/>
      <w:marLeft w:val="0"/>
      <w:marRight w:val="0"/>
      <w:marTop w:val="0"/>
      <w:marBottom w:val="0"/>
      <w:divBdr>
        <w:top w:val="none" w:sz="0" w:space="0" w:color="auto"/>
        <w:left w:val="none" w:sz="0" w:space="0" w:color="auto"/>
        <w:bottom w:val="none" w:sz="0" w:space="0" w:color="auto"/>
        <w:right w:val="none" w:sz="0" w:space="0" w:color="auto"/>
      </w:divBdr>
    </w:div>
    <w:div w:id="1715497793">
      <w:bodyDiv w:val="1"/>
      <w:marLeft w:val="0"/>
      <w:marRight w:val="0"/>
      <w:marTop w:val="0"/>
      <w:marBottom w:val="0"/>
      <w:divBdr>
        <w:top w:val="none" w:sz="0" w:space="0" w:color="auto"/>
        <w:left w:val="none" w:sz="0" w:space="0" w:color="auto"/>
        <w:bottom w:val="none" w:sz="0" w:space="0" w:color="auto"/>
        <w:right w:val="none" w:sz="0" w:space="0" w:color="auto"/>
      </w:divBdr>
    </w:div>
    <w:div w:id="1732387288">
      <w:bodyDiv w:val="1"/>
      <w:marLeft w:val="0"/>
      <w:marRight w:val="0"/>
      <w:marTop w:val="0"/>
      <w:marBottom w:val="0"/>
      <w:divBdr>
        <w:top w:val="none" w:sz="0" w:space="0" w:color="auto"/>
        <w:left w:val="none" w:sz="0" w:space="0" w:color="auto"/>
        <w:bottom w:val="none" w:sz="0" w:space="0" w:color="auto"/>
        <w:right w:val="none" w:sz="0" w:space="0" w:color="auto"/>
      </w:divBdr>
    </w:div>
    <w:div w:id="1738281118">
      <w:bodyDiv w:val="1"/>
      <w:marLeft w:val="0"/>
      <w:marRight w:val="0"/>
      <w:marTop w:val="0"/>
      <w:marBottom w:val="0"/>
      <w:divBdr>
        <w:top w:val="none" w:sz="0" w:space="0" w:color="auto"/>
        <w:left w:val="none" w:sz="0" w:space="0" w:color="auto"/>
        <w:bottom w:val="none" w:sz="0" w:space="0" w:color="auto"/>
        <w:right w:val="none" w:sz="0" w:space="0" w:color="auto"/>
      </w:divBdr>
    </w:div>
    <w:div w:id="1742213701">
      <w:bodyDiv w:val="1"/>
      <w:marLeft w:val="0"/>
      <w:marRight w:val="0"/>
      <w:marTop w:val="0"/>
      <w:marBottom w:val="0"/>
      <w:divBdr>
        <w:top w:val="none" w:sz="0" w:space="0" w:color="auto"/>
        <w:left w:val="none" w:sz="0" w:space="0" w:color="auto"/>
        <w:bottom w:val="none" w:sz="0" w:space="0" w:color="auto"/>
        <w:right w:val="none" w:sz="0" w:space="0" w:color="auto"/>
      </w:divBdr>
    </w:div>
    <w:div w:id="1756631927">
      <w:bodyDiv w:val="1"/>
      <w:marLeft w:val="0"/>
      <w:marRight w:val="0"/>
      <w:marTop w:val="0"/>
      <w:marBottom w:val="0"/>
      <w:divBdr>
        <w:top w:val="none" w:sz="0" w:space="0" w:color="auto"/>
        <w:left w:val="none" w:sz="0" w:space="0" w:color="auto"/>
        <w:bottom w:val="none" w:sz="0" w:space="0" w:color="auto"/>
        <w:right w:val="none" w:sz="0" w:space="0" w:color="auto"/>
      </w:divBdr>
    </w:div>
    <w:div w:id="1768692973">
      <w:bodyDiv w:val="1"/>
      <w:marLeft w:val="0"/>
      <w:marRight w:val="0"/>
      <w:marTop w:val="0"/>
      <w:marBottom w:val="0"/>
      <w:divBdr>
        <w:top w:val="none" w:sz="0" w:space="0" w:color="auto"/>
        <w:left w:val="none" w:sz="0" w:space="0" w:color="auto"/>
        <w:bottom w:val="none" w:sz="0" w:space="0" w:color="auto"/>
        <w:right w:val="none" w:sz="0" w:space="0" w:color="auto"/>
      </w:divBdr>
    </w:div>
    <w:div w:id="1814829427">
      <w:bodyDiv w:val="1"/>
      <w:marLeft w:val="0"/>
      <w:marRight w:val="0"/>
      <w:marTop w:val="0"/>
      <w:marBottom w:val="0"/>
      <w:divBdr>
        <w:top w:val="none" w:sz="0" w:space="0" w:color="auto"/>
        <w:left w:val="none" w:sz="0" w:space="0" w:color="auto"/>
        <w:bottom w:val="none" w:sz="0" w:space="0" w:color="auto"/>
        <w:right w:val="none" w:sz="0" w:space="0" w:color="auto"/>
      </w:divBdr>
    </w:div>
    <w:div w:id="1822385415">
      <w:bodyDiv w:val="1"/>
      <w:marLeft w:val="0"/>
      <w:marRight w:val="0"/>
      <w:marTop w:val="0"/>
      <w:marBottom w:val="0"/>
      <w:divBdr>
        <w:top w:val="none" w:sz="0" w:space="0" w:color="auto"/>
        <w:left w:val="none" w:sz="0" w:space="0" w:color="auto"/>
        <w:bottom w:val="none" w:sz="0" w:space="0" w:color="auto"/>
        <w:right w:val="none" w:sz="0" w:space="0" w:color="auto"/>
      </w:divBdr>
    </w:div>
    <w:div w:id="1831755027">
      <w:bodyDiv w:val="1"/>
      <w:marLeft w:val="0"/>
      <w:marRight w:val="0"/>
      <w:marTop w:val="0"/>
      <w:marBottom w:val="0"/>
      <w:divBdr>
        <w:top w:val="none" w:sz="0" w:space="0" w:color="auto"/>
        <w:left w:val="none" w:sz="0" w:space="0" w:color="auto"/>
        <w:bottom w:val="none" w:sz="0" w:space="0" w:color="auto"/>
        <w:right w:val="none" w:sz="0" w:space="0" w:color="auto"/>
      </w:divBdr>
    </w:div>
    <w:div w:id="1853952202">
      <w:bodyDiv w:val="1"/>
      <w:marLeft w:val="0"/>
      <w:marRight w:val="0"/>
      <w:marTop w:val="0"/>
      <w:marBottom w:val="0"/>
      <w:divBdr>
        <w:top w:val="none" w:sz="0" w:space="0" w:color="auto"/>
        <w:left w:val="none" w:sz="0" w:space="0" w:color="auto"/>
        <w:bottom w:val="none" w:sz="0" w:space="0" w:color="auto"/>
        <w:right w:val="none" w:sz="0" w:space="0" w:color="auto"/>
      </w:divBdr>
    </w:div>
    <w:div w:id="1861625240">
      <w:bodyDiv w:val="1"/>
      <w:marLeft w:val="0"/>
      <w:marRight w:val="0"/>
      <w:marTop w:val="0"/>
      <w:marBottom w:val="0"/>
      <w:divBdr>
        <w:top w:val="none" w:sz="0" w:space="0" w:color="auto"/>
        <w:left w:val="none" w:sz="0" w:space="0" w:color="auto"/>
        <w:bottom w:val="none" w:sz="0" w:space="0" w:color="auto"/>
        <w:right w:val="none" w:sz="0" w:space="0" w:color="auto"/>
      </w:divBdr>
    </w:div>
    <w:div w:id="1880624958">
      <w:bodyDiv w:val="1"/>
      <w:marLeft w:val="0"/>
      <w:marRight w:val="0"/>
      <w:marTop w:val="0"/>
      <w:marBottom w:val="0"/>
      <w:divBdr>
        <w:top w:val="none" w:sz="0" w:space="0" w:color="auto"/>
        <w:left w:val="none" w:sz="0" w:space="0" w:color="auto"/>
        <w:bottom w:val="none" w:sz="0" w:space="0" w:color="auto"/>
        <w:right w:val="none" w:sz="0" w:space="0" w:color="auto"/>
      </w:divBdr>
    </w:div>
    <w:div w:id="1883859653">
      <w:bodyDiv w:val="1"/>
      <w:marLeft w:val="0"/>
      <w:marRight w:val="0"/>
      <w:marTop w:val="0"/>
      <w:marBottom w:val="0"/>
      <w:divBdr>
        <w:top w:val="none" w:sz="0" w:space="0" w:color="auto"/>
        <w:left w:val="none" w:sz="0" w:space="0" w:color="auto"/>
        <w:bottom w:val="none" w:sz="0" w:space="0" w:color="auto"/>
        <w:right w:val="none" w:sz="0" w:space="0" w:color="auto"/>
      </w:divBdr>
    </w:div>
    <w:div w:id="1906914370">
      <w:bodyDiv w:val="1"/>
      <w:marLeft w:val="0"/>
      <w:marRight w:val="0"/>
      <w:marTop w:val="0"/>
      <w:marBottom w:val="0"/>
      <w:divBdr>
        <w:top w:val="none" w:sz="0" w:space="0" w:color="auto"/>
        <w:left w:val="none" w:sz="0" w:space="0" w:color="auto"/>
        <w:bottom w:val="none" w:sz="0" w:space="0" w:color="auto"/>
        <w:right w:val="none" w:sz="0" w:space="0" w:color="auto"/>
      </w:divBdr>
    </w:div>
    <w:div w:id="1911231923">
      <w:bodyDiv w:val="1"/>
      <w:marLeft w:val="0"/>
      <w:marRight w:val="0"/>
      <w:marTop w:val="0"/>
      <w:marBottom w:val="0"/>
      <w:divBdr>
        <w:top w:val="none" w:sz="0" w:space="0" w:color="auto"/>
        <w:left w:val="none" w:sz="0" w:space="0" w:color="auto"/>
        <w:bottom w:val="none" w:sz="0" w:space="0" w:color="auto"/>
        <w:right w:val="none" w:sz="0" w:space="0" w:color="auto"/>
      </w:divBdr>
    </w:div>
    <w:div w:id="1923492766">
      <w:bodyDiv w:val="1"/>
      <w:marLeft w:val="0"/>
      <w:marRight w:val="0"/>
      <w:marTop w:val="0"/>
      <w:marBottom w:val="0"/>
      <w:divBdr>
        <w:top w:val="none" w:sz="0" w:space="0" w:color="auto"/>
        <w:left w:val="none" w:sz="0" w:space="0" w:color="auto"/>
        <w:bottom w:val="none" w:sz="0" w:space="0" w:color="auto"/>
        <w:right w:val="none" w:sz="0" w:space="0" w:color="auto"/>
      </w:divBdr>
    </w:div>
    <w:div w:id="1941377635">
      <w:bodyDiv w:val="1"/>
      <w:marLeft w:val="0"/>
      <w:marRight w:val="0"/>
      <w:marTop w:val="0"/>
      <w:marBottom w:val="0"/>
      <w:divBdr>
        <w:top w:val="none" w:sz="0" w:space="0" w:color="auto"/>
        <w:left w:val="none" w:sz="0" w:space="0" w:color="auto"/>
        <w:bottom w:val="none" w:sz="0" w:space="0" w:color="auto"/>
        <w:right w:val="none" w:sz="0" w:space="0" w:color="auto"/>
      </w:divBdr>
    </w:div>
    <w:div w:id="1942638454">
      <w:bodyDiv w:val="1"/>
      <w:marLeft w:val="0"/>
      <w:marRight w:val="0"/>
      <w:marTop w:val="0"/>
      <w:marBottom w:val="0"/>
      <w:divBdr>
        <w:top w:val="none" w:sz="0" w:space="0" w:color="auto"/>
        <w:left w:val="none" w:sz="0" w:space="0" w:color="auto"/>
        <w:bottom w:val="none" w:sz="0" w:space="0" w:color="auto"/>
        <w:right w:val="none" w:sz="0" w:space="0" w:color="auto"/>
      </w:divBdr>
    </w:div>
    <w:div w:id="1946767060">
      <w:bodyDiv w:val="1"/>
      <w:marLeft w:val="0"/>
      <w:marRight w:val="0"/>
      <w:marTop w:val="0"/>
      <w:marBottom w:val="0"/>
      <w:divBdr>
        <w:top w:val="none" w:sz="0" w:space="0" w:color="auto"/>
        <w:left w:val="none" w:sz="0" w:space="0" w:color="auto"/>
        <w:bottom w:val="none" w:sz="0" w:space="0" w:color="auto"/>
        <w:right w:val="none" w:sz="0" w:space="0" w:color="auto"/>
      </w:divBdr>
    </w:div>
    <w:div w:id="1948854777">
      <w:bodyDiv w:val="1"/>
      <w:marLeft w:val="0"/>
      <w:marRight w:val="0"/>
      <w:marTop w:val="0"/>
      <w:marBottom w:val="0"/>
      <w:divBdr>
        <w:top w:val="none" w:sz="0" w:space="0" w:color="auto"/>
        <w:left w:val="none" w:sz="0" w:space="0" w:color="auto"/>
        <w:bottom w:val="none" w:sz="0" w:space="0" w:color="auto"/>
        <w:right w:val="none" w:sz="0" w:space="0" w:color="auto"/>
      </w:divBdr>
    </w:div>
    <w:div w:id="1964771425">
      <w:bodyDiv w:val="1"/>
      <w:marLeft w:val="0"/>
      <w:marRight w:val="0"/>
      <w:marTop w:val="0"/>
      <w:marBottom w:val="0"/>
      <w:divBdr>
        <w:top w:val="none" w:sz="0" w:space="0" w:color="auto"/>
        <w:left w:val="none" w:sz="0" w:space="0" w:color="auto"/>
        <w:bottom w:val="none" w:sz="0" w:space="0" w:color="auto"/>
        <w:right w:val="none" w:sz="0" w:space="0" w:color="auto"/>
      </w:divBdr>
    </w:div>
    <w:div w:id="1967807840">
      <w:bodyDiv w:val="1"/>
      <w:marLeft w:val="0"/>
      <w:marRight w:val="0"/>
      <w:marTop w:val="0"/>
      <w:marBottom w:val="0"/>
      <w:divBdr>
        <w:top w:val="none" w:sz="0" w:space="0" w:color="auto"/>
        <w:left w:val="none" w:sz="0" w:space="0" w:color="auto"/>
        <w:bottom w:val="none" w:sz="0" w:space="0" w:color="auto"/>
        <w:right w:val="none" w:sz="0" w:space="0" w:color="auto"/>
      </w:divBdr>
    </w:div>
    <w:div w:id="1980989419">
      <w:bodyDiv w:val="1"/>
      <w:marLeft w:val="0"/>
      <w:marRight w:val="0"/>
      <w:marTop w:val="0"/>
      <w:marBottom w:val="0"/>
      <w:divBdr>
        <w:top w:val="none" w:sz="0" w:space="0" w:color="auto"/>
        <w:left w:val="none" w:sz="0" w:space="0" w:color="auto"/>
        <w:bottom w:val="none" w:sz="0" w:space="0" w:color="auto"/>
        <w:right w:val="none" w:sz="0" w:space="0" w:color="auto"/>
      </w:divBdr>
      <w:divsChild>
        <w:div w:id="244917158">
          <w:marLeft w:val="0"/>
          <w:marRight w:val="0"/>
          <w:marTop w:val="0"/>
          <w:marBottom w:val="0"/>
          <w:divBdr>
            <w:top w:val="none" w:sz="0" w:space="0" w:color="auto"/>
            <w:left w:val="none" w:sz="0" w:space="0" w:color="auto"/>
            <w:bottom w:val="none" w:sz="0" w:space="0" w:color="auto"/>
            <w:right w:val="none" w:sz="0" w:space="0" w:color="auto"/>
          </w:divBdr>
        </w:div>
        <w:div w:id="293871881">
          <w:marLeft w:val="0"/>
          <w:marRight w:val="0"/>
          <w:marTop w:val="0"/>
          <w:marBottom w:val="0"/>
          <w:divBdr>
            <w:top w:val="none" w:sz="0" w:space="0" w:color="auto"/>
            <w:left w:val="none" w:sz="0" w:space="0" w:color="auto"/>
            <w:bottom w:val="none" w:sz="0" w:space="0" w:color="auto"/>
            <w:right w:val="none" w:sz="0" w:space="0" w:color="auto"/>
          </w:divBdr>
        </w:div>
        <w:div w:id="355690232">
          <w:marLeft w:val="0"/>
          <w:marRight w:val="0"/>
          <w:marTop w:val="0"/>
          <w:marBottom w:val="0"/>
          <w:divBdr>
            <w:top w:val="none" w:sz="0" w:space="0" w:color="auto"/>
            <w:left w:val="none" w:sz="0" w:space="0" w:color="auto"/>
            <w:bottom w:val="none" w:sz="0" w:space="0" w:color="auto"/>
            <w:right w:val="none" w:sz="0" w:space="0" w:color="auto"/>
          </w:divBdr>
        </w:div>
        <w:div w:id="488911964">
          <w:marLeft w:val="0"/>
          <w:marRight w:val="0"/>
          <w:marTop w:val="0"/>
          <w:marBottom w:val="0"/>
          <w:divBdr>
            <w:top w:val="none" w:sz="0" w:space="0" w:color="auto"/>
            <w:left w:val="none" w:sz="0" w:space="0" w:color="auto"/>
            <w:bottom w:val="none" w:sz="0" w:space="0" w:color="auto"/>
            <w:right w:val="none" w:sz="0" w:space="0" w:color="auto"/>
          </w:divBdr>
        </w:div>
        <w:div w:id="495848760">
          <w:marLeft w:val="0"/>
          <w:marRight w:val="0"/>
          <w:marTop w:val="0"/>
          <w:marBottom w:val="0"/>
          <w:divBdr>
            <w:top w:val="none" w:sz="0" w:space="0" w:color="auto"/>
            <w:left w:val="none" w:sz="0" w:space="0" w:color="auto"/>
            <w:bottom w:val="none" w:sz="0" w:space="0" w:color="auto"/>
            <w:right w:val="none" w:sz="0" w:space="0" w:color="auto"/>
          </w:divBdr>
        </w:div>
        <w:div w:id="708915470">
          <w:marLeft w:val="0"/>
          <w:marRight w:val="0"/>
          <w:marTop w:val="0"/>
          <w:marBottom w:val="0"/>
          <w:divBdr>
            <w:top w:val="none" w:sz="0" w:space="0" w:color="auto"/>
            <w:left w:val="none" w:sz="0" w:space="0" w:color="auto"/>
            <w:bottom w:val="none" w:sz="0" w:space="0" w:color="auto"/>
            <w:right w:val="none" w:sz="0" w:space="0" w:color="auto"/>
          </w:divBdr>
        </w:div>
        <w:div w:id="769009629">
          <w:marLeft w:val="0"/>
          <w:marRight w:val="0"/>
          <w:marTop w:val="0"/>
          <w:marBottom w:val="0"/>
          <w:divBdr>
            <w:top w:val="none" w:sz="0" w:space="0" w:color="auto"/>
            <w:left w:val="none" w:sz="0" w:space="0" w:color="auto"/>
            <w:bottom w:val="none" w:sz="0" w:space="0" w:color="auto"/>
            <w:right w:val="none" w:sz="0" w:space="0" w:color="auto"/>
          </w:divBdr>
        </w:div>
        <w:div w:id="862746089">
          <w:marLeft w:val="0"/>
          <w:marRight w:val="0"/>
          <w:marTop w:val="0"/>
          <w:marBottom w:val="0"/>
          <w:divBdr>
            <w:top w:val="none" w:sz="0" w:space="0" w:color="auto"/>
            <w:left w:val="none" w:sz="0" w:space="0" w:color="auto"/>
            <w:bottom w:val="none" w:sz="0" w:space="0" w:color="auto"/>
            <w:right w:val="none" w:sz="0" w:space="0" w:color="auto"/>
          </w:divBdr>
        </w:div>
        <w:div w:id="1377505624">
          <w:marLeft w:val="0"/>
          <w:marRight w:val="0"/>
          <w:marTop w:val="0"/>
          <w:marBottom w:val="0"/>
          <w:divBdr>
            <w:top w:val="none" w:sz="0" w:space="0" w:color="auto"/>
            <w:left w:val="none" w:sz="0" w:space="0" w:color="auto"/>
            <w:bottom w:val="none" w:sz="0" w:space="0" w:color="auto"/>
            <w:right w:val="none" w:sz="0" w:space="0" w:color="auto"/>
          </w:divBdr>
        </w:div>
        <w:div w:id="1469544249">
          <w:marLeft w:val="0"/>
          <w:marRight w:val="0"/>
          <w:marTop w:val="0"/>
          <w:marBottom w:val="0"/>
          <w:divBdr>
            <w:top w:val="none" w:sz="0" w:space="0" w:color="auto"/>
            <w:left w:val="none" w:sz="0" w:space="0" w:color="auto"/>
            <w:bottom w:val="none" w:sz="0" w:space="0" w:color="auto"/>
            <w:right w:val="none" w:sz="0" w:space="0" w:color="auto"/>
          </w:divBdr>
        </w:div>
        <w:div w:id="1566647785">
          <w:marLeft w:val="0"/>
          <w:marRight w:val="0"/>
          <w:marTop w:val="0"/>
          <w:marBottom w:val="0"/>
          <w:divBdr>
            <w:top w:val="none" w:sz="0" w:space="0" w:color="auto"/>
            <w:left w:val="none" w:sz="0" w:space="0" w:color="auto"/>
            <w:bottom w:val="none" w:sz="0" w:space="0" w:color="auto"/>
            <w:right w:val="none" w:sz="0" w:space="0" w:color="auto"/>
          </w:divBdr>
        </w:div>
        <w:div w:id="1568296870">
          <w:marLeft w:val="0"/>
          <w:marRight w:val="0"/>
          <w:marTop w:val="0"/>
          <w:marBottom w:val="0"/>
          <w:divBdr>
            <w:top w:val="none" w:sz="0" w:space="0" w:color="auto"/>
            <w:left w:val="none" w:sz="0" w:space="0" w:color="auto"/>
            <w:bottom w:val="none" w:sz="0" w:space="0" w:color="auto"/>
            <w:right w:val="none" w:sz="0" w:space="0" w:color="auto"/>
          </w:divBdr>
        </w:div>
        <w:div w:id="1639265581">
          <w:marLeft w:val="0"/>
          <w:marRight w:val="0"/>
          <w:marTop w:val="0"/>
          <w:marBottom w:val="0"/>
          <w:divBdr>
            <w:top w:val="none" w:sz="0" w:space="0" w:color="auto"/>
            <w:left w:val="none" w:sz="0" w:space="0" w:color="auto"/>
            <w:bottom w:val="none" w:sz="0" w:space="0" w:color="auto"/>
            <w:right w:val="none" w:sz="0" w:space="0" w:color="auto"/>
          </w:divBdr>
        </w:div>
        <w:div w:id="1663465037">
          <w:marLeft w:val="0"/>
          <w:marRight w:val="0"/>
          <w:marTop w:val="0"/>
          <w:marBottom w:val="0"/>
          <w:divBdr>
            <w:top w:val="none" w:sz="0" w:space="0" w:color="auto"/>
            <w:left w:val="none" w:sz="0" w:space="0" w:color="auto"/>
            <w:bottom w:val="none" w:sz="0" w:space="0" w:color="auto"/>
            <w:right w:val="none" w:sz="0" w:space="0" w:color="auto"/>
          </w:divBdr>
        </w:div>
        <w:div w:id="1717437169">
          <w:marLeft w:val="0"/>
          <w:marRight w:val="0"/>
          <w:marTop w:val="0"/>
          <w:marBottom w:val="0"/>
          <w:divBdr>
            <w:top w:val="none" w:sz="0" w:space="0" w:color="auto"/>
            <w:left w:val="none" w:sz="0" w:space="0" w:color="auto"/>
            <w:bottom w:val="none" w:sz="0" w:space="0" w:color="auto"/>
            <w:right w:val="none" w:sz="0" w:space="0" w:color="auto"/>
          </w:divBdr>
        </w:div>
        <w:div w:id="1846048777">
          <w:marLeft w:val="0"/>
          <w:marRight w:val="0"/>
          <w:marTop w:val="0"/>
          <w:marBottom w:val="0"/>
          <w:divBdr>
            <w:top w:val="none" w:sz="0" w:space="0" w:color="auto"/>
            <w:left w:val="none" w:sz="0" w:space="0" w:color="auto"/>
            <w:bottom w:val="none" w:sz="0" w:space="0" w:color="auto"/>
            <w:right w:val="none" w:sz="0" w:space="0" w:color="auto"/>
          </w:divBdr>
        </w:div>
        <w:div w:id="2022049004">
          <w:marLeft w:val="0"/>
          <w:marRight w:val="0"/>
          <w:marTop w:val="0"/>
          <w:marBottom w:val="0"/>
          <w:divBdr>
            <w:top w:val="none" w:sz="0" w:space="0" w:color="auto"/>
            <w:left w:val="none" w:sz="0" w:space="0" w:color="auto"/>
            <w:bottom w:val="none" w:sz="0" w:space="0" w:color="auto"/>
            <w:right w:val="none" w:sz="0" w:space="0" w:color="auto"/>
          </w:divBdr>
        </w:div>
        <w:div w:id="2062170272">
          <w:marLeft w:val="0"/>
          <w:marRight w:val="0"/>
          <w:marTop w:val="0"/>
          <w:marBottom w:val="0"/>
          <w:divBdr>
            <w:top w:val="none" w:sz="0" w:space="0" w:color="auto"/>
            <w:left w:val="none" w:sz="0" w:space="0" w:color="auto"/>
            <w:bottom w:val="none" w:sz="0" w:space="0" w:color="auto"/>
            <w:right w:val="none" w:sz="0" w:space="0" w:color="auto"/>
          </w:divBdr>
        </w:div>
      </w:divsChild>
    </w:div>
    <w:div w:id="1982926066">
      <w:bodyDiv w:val="1"/>
      <w:marLeft w:val="0"/>
      <w:marRight w:val="0"/>
      <w:marTop w:val="0"/>
      <w:marBottom w:val="0"/>
      <w:divBdr>
        <w:top w:val="none" w:sz="0" w:space="0" w:color="auto"/>
        <w:left w:val="none" w:sz="0" w:space="0" w:color="auto"/>
        <w:bottom w:val="none" w:sz="0" w:space="0" w:color="auto"/>
        <w:right w:val="none" w:sz="0" w:space="0" w:color="auto"/>
      </w:divBdr>
    </w:div>
    <w:div w:id="1999455566">
      <w:bodyDiv w:val="1"/>
      <w:marLeft w:val="0"/>
      <w:marRight w:val="0"/>
      <w:marTop w:val="0"/>
      <w:marBottom w:val="0"/>
      <w:divBdr>
        <w:top w:val="none" w:sz="0" w:space="0" w:color="auto"/>
        <w:left w:val="none" w:sz="0" w:space="0" w:color="auto"/>
        <w:bottom w:val="none" w:sz="0" w:space="0" w:color="auto"/>
        <w:right w:val="none" w:sz="0" w:space="0" w:color="auto"/>
      </w:divBdr>
    </w:div>
    <w:div w:id="2016573222">
      <w:bodyDiv w:val="1"/>
      <w:marLeft w:val="0"/>
      <w:marRight w:val="0"/>
      <w:marTop w:val="0"/>
      <w:marBottom w:val="0"/>
      <w:divBdr>
        <w:top w:val="none" w:sz="0" w:space="0" w:color="auto"/>
        <w:left w:val="none" w:sz="0" w:space="0" w:color="auto"/>
        <w:bottom w:val="none" w:sz="0" w:space="0" w:color="auto"/>
        <w:right w:val="none" w:sz="0" w:space="0" w:color="auto"/>
      </w:divBdr>
    </w:div>
    <w:div w:id="2022773284">
      <w:bodyDiv w:val="1"/>
      <w:marLeft w:val="0"/>
      <w:marRight w:val="0"/>
      <w:marTop w:val="0"/>
      <w:marBottom w:val="0"/>
      <w:divBdr>
        <w:top w:val="none" w:sz="0" w:space="0" w:color="auto"/>
        <w:left w:val="none" w:sz="0" w:space="0" w:color="auto"/>
        <w:bottom w:val="none" w:sz="0" w:space="0" w:color="auto"/>
        <w:right w:val="none" w:sz="0" w:space="0" w:color="auto"/>
      </w:divBdr>
    </w:div>
    <w:div w:id="2034186351">
      <w:bodyDiv w:val="1"/>
      <w:marLeft w:val="0"/>
      <w:marRight w:val="0"/>
      <w:marTop w:val="0"/>
      <w:marBottom w:val="0"/>
      <w:divBdr>
        <w:top w:val="none" w:sz="0" w:space="0" w:color="auto"/>
        <w:left w:val="none" w:sz="0" w:space="0" w:color="auto"/>
        <w:bottom w:val="none" w:sz="0" w:space="0" w:color="auto"/>
        <w:right w:val="none" w:sz="0" w:space="0" w:color="auto"/>
      </w:divBdr>
    </w:div>
    <w:div w:id="2043247069">
      <w:bodyDiv w:val="1"/>
      <w:marLeft w:val="0"/>
      <w:marRight w:val="0"/>
      <w:marTop w:val="0"/>
      <w:marBottom w:val="0"/>
      <w:divBdr>
        <w:top w:val="none" w:sz="0" w:space="0" w:color="auto"/>
        <w:left w:val="none" w:sz="0" w:space="0" w:color="auto"/>
        <w:bottom w:val="none" w:sz="0" w:space="0" w:color="auto"/>
        <w:right w:val="none" w:sz="0" w:space="0" w:color="auto"/>
      </w:divBdr>
    </w:div>
    <w:div w:id="2052882120">
      <w:bodyDiv w:val="1"/>
      <w:marLeft w:val="0"/>
      <w:marRight w:val="0"/>
      <w:marTop w:val="0"/>
      <w:marBottom w:val="0"/>
      <w:divBdr>
        <w:top w:val="none" w:sz="0" w:space="0" w:color="auto"/>
        <w:left w:val="none" w:sz="0" w:space="0" w:color="auto"/>
        <w:bottom w:val="none" w:sz="0" w:space="0" w:color="auto"/>
        <w:right w:val="none" w:sz="0" w:space="0" w:color="auto"/>
      </w:divBdr>
    </w:div>
    <w:div w:id="2058816653">
      <w:bodyDiv w:val="1"/>
      <w:marLeft w:val="0"/>
      <w:marRight w:val="0"/>
      <w:marTop w:val="0"/>
      <w:marBottom w:val="0"/>
      <w:divBdr>
        <w:top w:val="none" w:sz="0" w:space="0" w:color="auto"/>
        <w:left w:val="none" w:sz="0" w:space="0" w:color="auto"/>
        <w:bottom w:val="none" w:sz="0" w:space="0" w:color="auto"/>
        <w:right w:val="none" w:sz="0" w:space="0" w:color="auto"/>
      </w:divBdr>
    </w:div>
    <w:div w:id="2070878549">
      <w:bodyDiv w:val="1"/>
      <w:marLeft w:val="0"/>
      <w:marRight w:val="0"/>
      <w:marTop w:val="0"/>
      <w:marBottom w:val="0"/>
      <w:divBdr>
        <w:top w:val="none" w:sz="0" w:space="0" w:color="auto"/>
        <w:left w:val="none" w:sz="0" w:space="0" w:color="auto"/>
        <w:bottom w:val="none" w:sz="0" w:space="0" w:color="auto"/>
        <w:right w:val="none" w:sz="0" w:space="0" w:color="auto"/>
      </w:divBdr>
    </w:div>
    <w:div w:id="2080326187">
      <w:bodyDiv w:val="1"/>
      <w:marLeft w:val="0"/>
      <w:marRight w:val="0"/>
      <w:marTop w:val="0"/>
      <w:marBottom w:val="0"/>
      <w:divBdr>
        <w:top w:val="none" w:sz="0" w:space="0" w:color="auto"/>
        <w:left w:val="none" w:sz="0" w:space="0" w:color="auto"/>
        <w:bottom w:val="none" w:sz="0" w:space="0" w:color="auto"/>
        <w:right w:val="none" w:sz="0" w:space="0" w:color="auto"/>
      </w:divBdr>
    </w:div>
    <w:div w:id="2095780621">
      <w:bodyDiv w:val="1"/>
      <w:marLeft w:val="0"/>
      <w:marRight w:val="0"/>
      <w:marTop w:val="0"/>
      <w:marBottom w:val="0"/>
      <w:divBdr>
        <w:top w:val="none" w:sz="0" w:space="0" w:color="auto"/>
        <w:left w:val="none" w:sz="0" w:space="0" w:color="auto"/>
        <w:bottom w:val="none" w:sz="0" w:space="0" w:color="auto"/>
        <w:right w:val="none" w:sz="0" w:space="0" w:color="auto"/>
      </w:divBdr>
    </w:div>
    <w:div w:id="2101676612">
      <w:bodyDiv w:val="1"/>
      <w:marLeft w:val="0"/>
      <w:marRight w:val="0"/>
      <w:marTop w:val="0"/>
      <w:marBottom w:val="0"/>
      <w:divBdr>
        <w:top w:val="none" w:sz="0" w:space="0" w:color="auto"/>
        <w:left w:val="none" w:sz="0" w:space="0" w:color="auto"/>
        <w:bottom w:val="none" w:sz="0" w:space="0" w:color="auto"/>
        <w:right w:val="none" w:sz="0" w:space="0" w:color="auto"/>
      </w:divBdr>
    </w:div>
    <w:div w:id="2102483727">
      <w:bodyDiv w:val="1"/>
      <w:marLeft w:val="0"/>
      <w:marRight w:val="0"/>
      <w:marTop w:val="0"/>
      <w:marBottom w:val="0"/>
      <w:divBdr>
        <w:top w:val="none" w:sz="0" w:space="0" w:color="auto"/>
        <w:left w:val="none" w:sz="0" w:space="0" w:color="auto"/>
        <w:bottom w:val="none" w:sz="0" w:space="0" w:color="auto"/>
        <w:right w:val="none" w:sz="0" w:space="0" w:color="auto"/>
      </w:divBdr>
    </w:div>
    <w:div w:id="2111928289">
      <w:bodyDiv w:val="1"/>
      <w:marLeft w:val="0"/>
      <w:marRight w:val="0"/>
      <w:marTop w:val="0"/>
      <w:marBottom w:val="0"/>
      <w:divBdr>
        <w:top w:val="none" w:sz="0" w:space="0" w:color="auto"/>
        <w:left w:val="none" w:sz="0" w:space="0" w:color="auto"/>
        <w:bottom w:val="none" w:sz="0" w:space="0" w:color="auto"/>
        <w:right w:val="none" w:sz="0" w:space="0" w:color="auto"/>
      </w:divBdr>
    </w:div>
    <w:div w:id="2116712518">
      <w:bodyDiv w:val="1"/>
      <w:marLeft w:val="0"/>
      <w:marRight w:val="0"/>
      <w:marTop w:val="0"/>
      <w:marBottom w:val="0"/>
      <w:divBdr>
        <w:top w:val="none" w:sz="0" w:space="0" w:color="auto"/>
        <w:left w:val="none" w:sz="0" w:space="0" w:color="auto"/>
        <w:bottom w:val="none" w:sz="0" w:space="0" w:color="auto"/>
        <w:right w:val="none" w:sz="0" w:space="0" w:color="auto"/>
      </w:divBdr>
    </w:div>
    <w:div w:id="2135324307">
      <w:bodyDiv w:val="1"/>
      <w:marLeft w:val="0"/>
      <w:marRight w:val="0"/>
      <w:marTop w:val="0"/>
      <w:marBottom w:val="0"/>
      <w:divBdr>
        <w:top w:val="none" w:sz="0" w:space="0" w:color="auto"/>
        <w:left w:val="none" w:sz="0" w:space="0" w:color="auto"/>
        <w:bottom w:val="none" w:sz="0" w:space="0" w:color="auto"/>
        <w:right w:val="none" w:sz="0" w:space="0" w:color="auto"/>
      </w:divBdr>
    </w:div>
    <w:div w:id="2139909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DF9014B9585B4747E7761E8E82B1D96E1DF6378F59E6F71500C4DBBC6CF5F1A38m9M3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83801-2DB6-431A-B7AD-567F91D5D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6208</TotalTime>
  <Pages>29</Pages>
  <Words>7887</Words>
  <Characters>44960</Characters>
  <Application>Microsoft Office Word</Application>
  <DocSecurity>0</DocSecurity>
  <Lines>374</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Министерство здравоохранения Челябинской области</Company>
  <LinksUpToDate>false</LinksUpToDate>
  <CharactersWithSpaces>52742</CharactersWithSpaces>
  <SharedDoc>false</SharedDoc>
  <HLinks>
    <vt:vector size="6" baseType="variant">
      <vt:variant>
        <vt:i4>7274549</vt:i4>
      </vt:variant>
      <vt:variant>
        <vt:i4>0</vt:i4>
      </vt:variant>
      <vt:variant>
        <vt:i4>0</vt:i4>
      </vt:variant>
      <vt:variant>
        <vt:i4>5</vt:i4>
      </vt:variant>
      <vt:variant>
        <vt:lpwstr>http://www.zakupki.gov.ru/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АКО</dc:creator>
  <cp:lastModifiedBy>Пользователь</cp:lastModifiedBy>
  <cp:revision>72</cp:revision>
  <cp:lastPrinted>2021-04-02T10:02:00Z</cp:lastPrinted>
  <dcterms:created xsi:type="dcterms:W3CDTF">2018-12-24T08:10:00Z</dcterms:created>
  <dcterms:modified xsi:type="dcterms:W3CDTF">2021-04-02T10:06:00Z</dcterms:modified>
</cp:coreProperties>
</file>