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B137" w14:textId="77777777" w:rsidR="00555853" w:rsidRDefault="00555853">
      <w:pPr>
        <w:rPr>
          <w:sz w:val="2"/>
          <w:szCs w:val="2"/>
        </w:rPr>
        <w:sectPr w:rsidR="00555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EFE31DF" w14:textId="77777777" w:rsidR="00555853" w:rsidRDefault="00000000">
      <w:pPr>
        <w:pStyle w:val="10"/>
        <w:framePr w:w="10253" w:h="750" w:hRule="exact" w:wrap="none" w:vAnchor="page" w:hAnchor="page" w:x="1098" w:y="1172"/>
        <w:shd w:val="clear" w:color="auto" w:fill="auto"/>
        <w:spacing w:after="14" w:line="320" w:lineRule="exact"/>
        <w:ind w:right="20" w:firstLine="0"/>
      </w:pPr>
      <w:bookmarkStart w:id="0" w:name="_Hlk193287605"/>
      <w:bookmarkStart w:id="1" w:name="bookmark0"/>
      <w:r>
        <w:lastRenderedPageBreak/>
        <w:t>Памятка для граждан</w:t>
      </w:r>
      <w:bookmarkEnd w:id="1"/>
    </w:p>
    <w:p w14:paraId="48CBF5E8" w14:textId="77777777" w:rsidR="00555853" w:rsidRDefault="00000000">
      <w:pPr>
        <w:pStyle w:val="10"/>
        <w:framePr w:w="10253" w:h="750" w:hRule="exact" w:wrap="none" w:vAnchor="page" w:hAnchor="page" w:x="1098" w:y="1172"/>
        <w:shd w:val="clear" w:color="auto" w:fill="auto"/>
        <w:spacing w:after="0" w:line="320" w:lineRule="exact"/>
        <w:ind w:left="400" w:firstLine="0"/>
        <w:jc w:val="both"/>
      </w:pPr>
      <w:bookmarkStart w:id="2" w:name="bookmark1"/>
      <w:r>
        <w:t>о возможности получения льготных лекарственных препаратов</w:t>
      </w:r>
      <w:bookmarkEnd w:id="2"/>
    </w:p>
    <w:p w14:paraId="53A5911C" w14:textId="77777777" w:rsidR="00555853" w:rsidRDefault="00000000">
      <w:pPr>
        <w:pStyle w:val="10"/>
        <w:framePr w:w="10253" w:h="12613" w:hRule="exact" w:wrap="none" w:vAnchor="page" w:hAnchor="page" w:x="1098" w:y="2554"/>
        <w:shd w:val="clear" w:color="auto" w:fill="auto"/>
        <w:spacing w:after="254" w:line="320" w:lineRule="exact"/>
        <w:ind w:firstLine="0"/>
        <w:jc w:val="left"/>
      </w:pPr>
      <w:bookmarkStart w:id="3" w:name="bookmark2"/>
      <w:bookmarkEnd w:id="0"/>
      <w:r>
        <w:t>Кто имеет право на получение льготных лекарственных препаратов</w:t>
      </w:r>
      <w:bookmarkEnd w:id="3"/>
    </w:p>
    <w:p w14:paraId="11BCB21F" w14:textId="77777777" w:rsidR="00555853" w:rsidRDefault="00000000">
      <w:pPr>
        <w:pStyle w:val="50"/>
        <w:framePr w:w="10253" w:h="12613" w:hRule="exact" w:wrap="none" w:vAnchor="page" w:hAnchor="page" w:x="1098" w:y="2554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</w:pPr>
      <w:r>
        <w:t>Граждане, имеющие право на получение государственной социальной помощи в виде набора социальных услуг («федеральные» льготополучатели):</w:t>
      </w:r>
    </w:p>
    <w:p w14:paraId="0F0A05AA" w14:textId="77777777" w:rsidR="00555853" w:rsidRDefault="00000000">
      <w:pPr>
        <w:pStyle w:val="20"/>
        <w:framePr w:w="10253" w:h="12613" w:hRule="exact" w:wrap="none" w:vAnchor="page" w:hAnchor="page" w:x="1098" w:y="2554"/>
        <w:numPr>
          <w:ilvl w:val="0"/>
          <w:numId w:val="2"/>
        </w:numPr>
        <w:shd w:val="clear" w:color="auto" w:fill="auto"/>
        <w:tabs>
          <w:tab w:val="left" w:pos="748"/>
        </w:tabs>
        <w:spacing w:line="374" w:lineRule="exact"/>
        <w:ind w:left="400" w:firstLine="0"/>
        <w:jc w:val="both"/>
      </w:pPr>
      <w:r>
        <w:t>инвалиды;</w:t>
      </w:r>
    </w:p>
    <w:p w14:paraId="0E87F94B" w14:textId="77777777" w:rsidR="00555853" w:rsidRDefault="00000000">
      <w:pPr>
        <w:pStyle w:val="20"/>
        <w:framePr w:w="10253" w:h="12613" w:hRule="exact" w:wrap="none" w:vAnchor="page" w:hAnchor="page" w:x="1098" w:y="2554"/>
        <w:numPr>
          <w:ilvl w:val="0"/>
          <w:numId w:val="2"/>
        </w:numPr>
        <w:shd w:val="clear" w:color="auto" w:fill="auto"/>
        <w:tabs>
          <w:tab w:val="left" w:pos="748"/>
        </w:tabs>
        <w:spacing w:after="117" w:line="260" w:lineRule="exact"/>
        <w:ind w:left="400" w:firstLine="0"/>
        <w:jc w:val="both"/>
      </w:pPr>
      <w:r>
        <w:t>участники Великой Отечественной войны;</w:t>
      </w:r>
    </w:p>
    <w:p w14:paraId="11735E02" w14:textId="77777777" w:rsidR="00555853" w:rsidRDefault="00000000">
      <w:pPr>
        <w:pStyle w:val="20"/>
        <w:framePr w:w="10253" w:h="12613" w:hRule="exact" w:wrap="none" w:vAnchor="page" w:hAnchor="page" w:x="1098" w:y="2554"/>
        <w:numPr>
          <w:ilvl w:val="0"/>
          <w:numId w:val="2"/>
        </w:numPr>
        <w:shd w:val="clear" w:color="auto" w:fill="auto"/>
        <w:tabs>
          <w:tab w:val="left" w:pos="748"/>
        </w:tabs>
        <w:spacing w:after="14" w:line="260" w:lineRule="exact"/>
        <w:ind w:left="400" w:firstLine="0"/>
        <w:jc w:val="both"/>
      </w:pPr>
      <w:r>
        <w:t>ветераны боевых действий;</w:t>
      </w:r>
    </w:p>
    <w:p w14:paraId="11EA2934" w14:textId="77777777" w:rsidR="00555853" w:rsidRDefault="00000000">
      <w:pPr>
        <w:pStyle w:val="20"/>
        <w:framePr w:w="10253" w:h="12613" w:hRule="exact" w:wrap="none" w:vAnchor="page" w:hAnchor="page" w:x="1098" w:y="2554"/>
        <w:numPr>
          <w:ilvl w:val="0"/>
          <w:numId w:val="2"/>
        </w:numPr>
        <w:shd w:val="clear" w:color="auto" w:fill="auto"/>
        <w:tabs>
          <w:tab w:val="left" w:pos="748"/>
        </w:tabs>
        <w:spacing w:line="370" w:lineRule="exact"/>
        <w:ind w:left="740" w:hanging="340"/>
        <w:jc w:val="left"/>
      </w:pPr>
      <w:r>
        <w:t>лица, подвергшиеся воздействию радиации вследствие аварий или ядерных испытаний;</w:t>
      </w:r>
    </w:p>
    <w:p w14:paraId="5F3B6563" w14:textId="77777777" w:rsidR="00555853" w:rsidRDefault="00000000">
      <w:pPr>
        <w:pStyle w:val="20"/>
        <w:framePr w:w="10253" w:h="12613" w:hRule="exact" w:wrap="none" w:vAnchor="page" w:hAnchor="page" w:x="1098" w:y="2554"/>
        <w:numPr>
          <w:ilvl w:val="0"/>
          <w:numId w:val="2"/>
        </w:numPr>
        <w:shd w:val="clear" w:color="auto" w:fill="auto"/>
        <w:tabs>
          <w:tab w:val="left" w:pos="748"/>
        </w:tabs>
        <w:spacing w:after="278" w:line="260" w:lineRule="exact"/>
        <w:ind w:left="400" w:firstLine="0"/>
        <w:jc w:val="both"/>
      </w:pPr>
      <w:r>
        <w:t>другие льготные категории граждан.</w:t>
      </w:r>
    </w:p>
    <w:p w14:paraId="04AD7B55" w14:textId="582CCE44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4"/>
        </w:numPr>
        <w:shd w:val="clear" w:color="auto" w:fill="auto"/>
        <w:spacing w:before="0"/>
      </w:pPr>
      <w:r>
        <w:t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0E6122BB" w14:textId="7798829C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5"/>
        </w:numPr>
        <w:shd w:val="clear" w:color="auto" w:fill="auto"/>
        <w:spacing w:before="0"/>
      </w:pPr>
      <w:r>
        <w:t xml:space="preserve"> 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14:paraId="3F7E11E9" w14:textId="65E2F9AF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5"/>
        </w:numPr>
        <w:shd w:val="clear" w:color="auto" w:fill="auto"/>
        <w:spacing w:before="0"/>
      </w:pPr>
      <w:r>
        <w:t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14:paraId="6281F767" w14:textId="7889367F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6"/>
        </w:numPr>
        <w:shd w:val="clear" w:color="auto" w:fill="auto"/>
        <w:spacing w:before="0"/>
        <w:jc w:val="left"/>
      </w:pPr>
      <w:r>
        <w:t xml:space="preserve"> документ, удостоверяющий личность;</w:t>
      </w:r>
    </w:p>
    <w:p w14:paraId="2EFD0981" w14:textId="7160CB1B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6"/>
        </w:numPr>
        <w:shd w:val="clear" w:color="auto" w:fill="auto"/>
        <w:spacing w:before="0"/>
        <w:jc w:val="left"/>
      </w:pPr>
      <w:r>
        <w:t>документ, подтверждающий право на получение набора социальных услуг;</w:t>
      </w:r>
    </w:p>
    <w:p w14:paraId="3C626099" w14:textId="66723498" w:rsidR="00555853" w:rsidRDefault="00000000" w:rsidP="00911E5F">
      <w:pPr>
        <w:pStyle w:val="60"/>
        <w:framePr w:w="10253" w:h="12613" w:hRule="exact" w:wrap="none" w:vAnchor="page" w:hAnchor="page" w:x="1098" w:y="2554"/>
        <w:numPr>
          <w:ilvl w:val="0"/>
          <w:numId w:val="6"/>
        </w:numPr>
        <w:shd w:val="clear" w:color="auto" w:fill="auto"/>
        <w:spacing w:before="0"/>
        <w:jc w:val="left"/>
      </w:pPr>
      <w:r>
        <w:t>выписку.</w:t>
      </w:r>
    </w:p>
    <w:p w14:paraId="2520930B" w14:textId="2D76D99B" w:rsidR="00555853" w:rsidRDefault="00000000" w:rsidP="0005060D">
      <w:pPr>
        <w:pStyle w:val="60"/>
        <w:framePr w:w="10253" w:h="12613" w:hRule="exact" w:wrap="none" w:vAnchor="page" w:hAnchor="page" w:x="1098" w:y="2554"/>
        <w:numPr>
          <w:ilvl w:val="0"/>
          <w:numId w:val="7"/>
        </w:numPr>
        <w:shd w:val="clear" w:color="auto" w:fill="auto"/>
        <w:spacing w:before="0"/>
      </w:pPr>
      <w:r>
        <w:t xml:space="preserve">Граждане, отказавшиеся от получения льготных лекарственных препаратов, могут возобновить их получение. Для этого необходимо </w:t>
      </w:r>
      <w:r>
        <w:rPr>
          <w:rStyle w:val="61"/>
          <w:i/>
          <w:iCs/>
        </w:rPr>
        <w:t>до 1 октября текущего года</w:t>
      </w:r>
      <w:r>
        <w:rPr>
          <w:rStyle w:val="62"/>
          <w:i/>
          <w:iCs/>
        </w:rPr>
        <w:t xml:space="preserve"> </w:t>
      </w:r>
      <w:r>
        <w:t>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14:paraId="6DB5CF15" w14:textId="77777777" w:rsidR="00555853" w:rsidRDefault="00555853">
      <w:pPr>
        <w:rPr>
          <w:sz w:val="2"/>
          <w:szCs w:val="2"/>
        </w:rPr>
        <w:sectPr w:rsidR="00555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2D63A68" w14:textId="77777777" w:rsidR="00555853" w:rsidRDefault="00000000">
      <w:pPr>
        <w:pStyle w:val="a5"/>
        <w:framePr w:wrap="none" w:vAnchor="page" w:hAnchor="page" w:x="6282" w:y="723"/>
        <w:shd w:val="clear" w:color="auto" w:fill="auto"/>
        <w:spacing w:line="220" w:lineRule="exact"/>
      </w:pPr>
      <w:r>
        <w:lastRenderedPageBreak/>
        <w:t>2</w:t>
      </w:r>
    </w:p>
    <w:p w14:paraId="1F8BA9A2" w14:textId="77777777" w:rsidR="00555853" w:rsidRDefault="00000000" w:rsidP="00112139">
      <w:pPr>
        <w:pStyle w:val="50"/>
        <w:framePr w:w="10272" w:h="14714" w:hRule="exact" w:wrap="none" w:vAnchor="page" w:hAnchor="page" w:x="1088" w:y="1186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jc w:val="both"/>
      </w:pPr>
      <w:r>
        <w:t>Граждане, отнесенные к определенным группам населения или страдающие определенными категориями заболеваний («региональные» льготополучатели):</w:t>
      </w:r>
    </w:p>
    <w:p w14:paraId="4BF77D73" w14:textId="77777777" w:rsidR="0055585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2"/>
        </w:numPr>
        <w:shd w:val="clear" w:color="auto" w:fill="auto"/>
        <w:tabs>
          <w:tab w:val="left" w:pos="749"/>
        </w:tabs>
        <w:spacing w:line="374" w:lineRule="exact"/>
        <w:ind w:left="740" w:hanging="340"/>
        <w:jc w:val="left"/>
      </w:pPr>
      <w:r>
        <w:t>Герои Советского Союза, Герои Российской Федерации, полные кавалеры ордена Славы;</w:t>
      </w:r>
    </w:p>
    <w:p w14:paraId="70947732" w14:textId="77777777" w:rsidR="0055585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2"/>
        </w:numPr>
        <w:shd w:val="clear" w:color="auto" w:fill="auto"/>
        <w:tabs>
          <w:tab w:val="left" w:pos="749"/>
        </w:tabs>
        <w:spacing w:line="374" w:lineRule="exact"/>
        <w:ind w:left="740" w:hanging="340"/>
        <w:jc w:val="left"/>
      </w:pPr>
      <w:r>
        <w:t>дети первых трех лет жизни, а также дети из многодетных семей в возрасте до 6 лет;</w:t>
      </w:r>
    </w:p>
    <w:p w14:paraId="0AADB1E1" w14:textId="77777777" w:rsidR="0055585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2"/>
        </w:numPr>
        <w:shd w:val="clear" w:color="auto" w:fill="auto"/>
        <w:tabs>
          <w:tab w:val="left" w:pos="749"/>
        </w:tabs>
        <w:spacing w:line="374" w:lineRule="exact"/>
        <w:ind w:left="400" w:firstLine="0"/>
        <w:jc w:val="both"/>
      </w:pPr>
      <w:r>
        <w:t>иные группы населения;</w:t>
      </w:r>
    </w:p>
    <w:p w14:paraId="448DA9D4" w14:textId="77777777" w:rsidR="0055585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2"/>
        </w:numPr>
        <w:shd w:val="clear" w:color="auto" w:fill="auto"/>
        <w:tabs>
          <w:tab w:val="left" w:pos="749"/>
        </w:tabs>
        <w:spacing w:line="260" w:lineRule="exact"/>
        <w:ind w:left="400" w:firstLine="0"/>
        <w:jc w:val="both"/>
      </w:pPr>
      <w:r>
        <w:t>граждане, страдающие:</w:t>
      </w:r>
    </w:p>
    <w:p w14:paraId="23AE659E" w14:textId="6C99CC22" w:rsidR="0005060D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2613"/>
        <w:jc w:val="left"/>
      </w:pPr>
      <w:r>
        <w:t>онкологическими</w:t>
      </w:r>
      <w:r w:rsidR="00D62163">
        <w:t xml:space="preserve"> заболеваниями;                        </w:t>
      </w:r>
    </w:p>
    <w:p w14:paraId="507B5E95" w14:textId="4A290B96" w:rsidR="0005060D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4820"/>
        <w:jc w:val="left"/>
      </w:pPr>
      <w:r>
        <w:t>диабетом;</w:t>
      </w:r>
    </w:p>
    <w:p w14:paraId="36E36798" w14:textId="77777777" w:rsidR="0005060D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4820"/>
        <w:jc w:val="left"/>
      </w:pPr>
      <w:r>
        <w:t>бронхиальной астмой;</w:t>
      </w:r>
    </w:p>
    <w:p w14:paraId="03F4CAA5" w14:textId="66B5DFB5" w:rsidR="0005060D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3747"/>
        <w:jc w:val="left"/>
      </w:pPr>
      <w:r>
        <w:t>муковисцидозом (больные</w:t>
      </w:r>
      <w:r w:rsidR="00D62163">
        <w:t xml:space="preserve"> </w:t>
      </w:r>
      <w:r>
        <w:t xml:space="preserve">дети); </w:t>
      </w:r>
    </w:p>
    <w:p w14:paraId="2C6A2603" w14:textId="77777777" w:rsidR="00D6216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3889"/>
        <w:jc w:val="left"/>
      </w:pPr>
      <w:r>
        <w:t>рассеянным склерозом;</w:t>
      </w:r>
    </w:p>
    <w:p w14:paraId="0E9F6B02" w14:textId="77777777" w:rsidR="003E5C58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487"/>
        <w:jc w:val="left"/>
      </w:pPr>
      <w:r>
        <w:t>ревматизмом и ревматоидным артритом, системной (острой) красной волчанкой, болезнью Бехтерева;</w:t>
      </w:r>
    </w:p>
    <w:p w14:paraId="350E0F1D" w14:textId="77777777" w:rsidR="003E5C58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629"/>
        <w:jc w:val="left"/>
      </w:pPr>
      <w:r>
        <w:t>системными хроническими тяжелыми заболеваниями кожи;</w:t>
      </w:r>
    </w:p>
    <w:p w14:paraId="1954600E" w14:textId="1888B525" w:rsidR="00555853" w:rsidRDefault="00000000" w:rsidP="00112139">
      <w:pPr>
        <w:pStyle w:val="20"/>
        <w:framePr w:w="10272" w:h="14714" w:hRule="exact" w:wrap="none" w:vAnchor="page" w:hAnchor="page" w:x="1088" w:y="1186"/>
        <w:numPr>
          <w:ilvl w:val="0"/>
          <w:numId w:val="8"/>
        </w:numPr>
        <w:shd w:val="clear" w:color="auto" w:fill="auto"/>
        <w:spacing w:line="370" w:lineRule="exact"/>
        <w:ind w:right="629"/>
        <w:jc w:val="left"/>
      </w:pPr>
      <w:r>
        <w:t xml:space="preserve">шизофренией и эпилепсией; </w:t>
      </w:r>
      <w:proofErr w:type="gramStart"/>
      <w:r>
        <w:t>о другими категориями</w:t>
      </w:r>
      <w:proofErr w:type="gramEnd"/>
      <w:r>
        <w:t xml:space="preserve"> заболеваний.</w:t>
      </w:r>
    </w:p>
    <w:p w14:paraId="65BEA0B7" w14:textId="77ACC71D" w:rsidR="003E5C58" w:rsidRDefault="003E5C58" w:rsidP="00112139">
      <w:pPr>
        <w:pStyle w:val="60"/>
        <w:framePr w:w="10272" w:h="14714" w:hRule="exact" w:wrap="none" w:vAnchor="page" w:hAnchor="page" w:x="1088" w:y="1186"/>
        <w:shd w:val="clear" w:color="auto" w:fill="auto"/>
        <w:spacing w:before="0"/>
        <w:ind w:left="1880" w:hanging="360"/>
        <w:rPr>
          <w:rStyle w:val="613pt"/>
        </w:rPr>
      </w:pPr>
    </w:p>
    <w:p w14:paraId="54F5A5BE" w14:textId="4F9A1904" w:rsidR="00555853" w:rsidRDefault="00000000" w:rsidP="00112139">
      <w:pPr>
        <w:pStyle w:val="60"/>
        <w:framePr w:w="10272" w:h="14714" w:hRule="exact" w:wrap="none" w:vAnchor="page" w:hAnchor="page" w:x="1088" w:y="1186"/>
        <w:numPr>
          <w:ilvl w:val="0"/>
          <w:numId w:val="7"/>
        </w:numPr>
        <w:shd w:val="clear" w:color="auto" w:fill="auto"/>
        <w:spacing w:before="0"/>
      </w:pPr>
      <w: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035B78F4" w14:textId="77777777" w:rsidR="00112139" w:rsidRDefault="00000000" w:rsidP="00112139">
      <w:pPr>
        <w:pStyle w:val="60"/>
        <w:framePr w:w="10272" w:h="14714" w:hRule="exact" w:wrap="none" w:vAnchor="page" w:hAnchor="page" w:x="1088" w:y="1186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420"/>
      </w:pPr>
      <w:r>
        <w:t>Порядок обеспечения льготными лекарственными препаратами регулируется субъектом Российской Федерации</w:t>
      </w:r>
      <w:r w:rsidR="00112139">
        <w:t xml:space="preserve"> в рамках</w:t>
      </w:r>
      <w:r>
        <w:t xml:space="preserve"> </w:t>
      </w:r>
      <w:r w:rsidR="00112139" w:rsidRPr="00112139">
        <w:t>постановлени</w:t>
      </w:r>
      <w:r w:rsidR="00112139">
        <w:t>я</w:t>
      </w:r>
      <w:r w:rsidR="00112139" w:rsidRPr="00112139">
        <w:t xml:space="preserve"> Правительства Российской Федерации от 30 июля 1994 г. № 890 "О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назначения" и согласно постановлению Правительства Челябинской области от 26.12.2007 № 272-П «О порядке предоставления отдельным группам населения и лицам, страдающим отдельными заболеваниями, проживающими на территории Челябинской области, бесплатного лекарственного обеспечения и финансирования расходов по бесплатному лекарственному обеспечению за счет средств областного бюджета»</w:t>
      </w:r>
    </w:p>
    <w:p w14:paraId="7C02CFE2" w14:textId="77777777" w:rsidR="00112139" w:rsidRDefault="00112139" w:rsidP="00112139">
      <w:pPr>
        <w:pStyle w:val="60"/>
        <w:framePr w:w="10272" w:h="14714" w:hRule="exact" w:wrap="none" w:vAnchor="page" w:hAnchor="page" w:x="1088" w:y="1186"/>
        <w:shd w:val="clear" w:color="auto" w:fill="auto"/>
        <w:tabs>
          <w:tab w:val="left" w:pos="1099"/>
        </w:tabs>
        <w:spacing w:before="0" w:after="420"/>
        <w:ind w:left="2260" w:firstLine="0"/>
      </w:pPr>
    </w:p>
    <w:p w14:paraId="5168771A" w14:textId="77777777" w:rsidR="00112139" w:rsidRDefault="00112139" w:rsidP="00112139">
      <w:pPr>
        <w:pStyle w:val="60"/>
        <w:framePr w:w="10272" w:h="14714" w:hRule="exact" w:wrap="none" w:vAnchor="page" w:hAnchor="page" w:x="1088" w:y="1186"/>
        <w:shd w:val="clear" w:color="auto" w:fill="auto"/>
        <w:tabs>
          <w:tab w:val="left" w:pos="1099"/>
        </w:tabs>
        <w:spacing w:before="0" w:after="420"/>
        <w:ind w:left="2260" w:firstLine="0"/>
      </w:pPr>
    </w:p>
    <w:p w14:paraId="3F6D7F71" w14:textId="77777777" w:rsidR="00112139" w:rsidRDefault="00112139" w:rsidP="00112139">
      <w:pPr>
        <w:pStyle w:val="60"/>
        <w:framePr w:w="10272" w:h="14714" w:hRule="exact" w:wrap="none" w:vAnchor="page" w:hAnchor="page" w:x="1088" w:y="1186"/>
        <w:shd w:val="clear" w:color="auto" w:fill="auto"/>
        <w:tabs>
          <w:tab w:val="left" w:pos="1099"/>
        </w:tabs>
        <w:spacing w:before="0" w:after="420"/>
        <w:ind w:left="2260" w:firstLine="0"/>
      </w:pPr>
    </w:p>
    <w:p w14:paraId="4757E563" w14:textId="77777777" w:rsidR="00112139" w:rsidRDefault="00112139" w:rsidP="00112139">
      <w:pPr>
        <w:pStyle w:val="60"/>
        <w:framePr w:w="10272" w:h="14714" w:hRule="exact" w:wrap="none" w:vAnchor="page" w:hAnchor="page" w:x="1088" w:y="1186"/>
        <w:shd w:val="clear" w:color="auto" w:fill="auto"/>
        <w:tabs>
          <w:tab w:val="left" w:pos="1099"/>
        </w:tabs>
        <w:spacing w:before="0" w:after="420"/>
        <w:ind w:left="2260" w:firstLine="0"/>
      </w:pPr>
    </w:p>
    <w:p w14:paraId="4787B5E3" w14:textId="66BEF8B3" w:rsidR="00555853" w:rsidRDefault="00000000" w:rsidP="00112139">
      <w:pPr>
        <w:pStyle w:val="60"/>
        <w:framePr w:w="10272" w:h="14714" w:hRule="exact" w:wrap="none" w:vAnchor="page" w:hAnchor="page" w:x="1088" w:y="1186"/>
        <w:shd w:val="clear" w:color="auto" w:fill="auto"/>
        <w:tabs>
          <w:tab w:val="left" w:pos="1099"/>
        </w:tabs>
        <w:spacing w:before="0" w:after="420"/>
        <w:ind w:left="2260" w:firstLine="0"/>
      </w:pPr>
      <w:r>
        <w:t>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14:paraId="3C59981C" w14:textId="77777777" w:rsidR="00555853" w:rsidRDefault="00555853">
      <w:pPr>
        <w:rPr>
          <w:sz w:val="2"/>
          <w:szCs w:val="2"/>
        </w:rPr>
        <w:sectPr w:rsidR="00555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2D516C" w14:textId="77777777" w:rsidR="00555853" w:rsidRDefault="00000000">
      <w:pPr>
        <w:pStyle w:val="a5"/>
        <w:framePr w:wrap="none" w:vAnchor="page" w:hAnchor="page" w:x="6292" w:y="723"/>
        <w:shd w:val="clear" w:color="auto" w:fill="auto"/>
        <w:spacing w:line="220" w:lineRule="exact"/>
      </w:pPr>
      <w:r>
        <w:lastRenderedPageBreak/>
        <w:t>3</w:t>
      </w:r>
    </w:p>
    <w:p w14:paraId="6999819C" w14:textId="77777777" w:rsidR="00555853" w:rsidRDefault="00000000" w:rsidP="006E0195">
      <w:pPr>
        <w:pStyle w:val="70"/>
        <w:framePr w:w="10262" w:h="4008" w:hRule="exact" w:wrap="none" w:vAnchor="page" w:hAnchor="page" w:x="1028" w:y="1566"/>
        <w:shd w:val="clear" w:color="auto" w:fill="auto"/>
        <w:ind w:left="220" w:right="5299"/>
      </w:pPr>
      <w:r>
        <w:t>В течение 2 лет с даты постановки</w:t>
      </w:r>
    </w:p>
    <w:p w14:paraId="410E34A9" w14:textId="77777777" w:rsidR="00555853" w:rsidRDefault="00000000" w:rsidP="006E0195">
      <w:pPr>
        <w:pStyle w:val="70"/>
        <w:framePr w:w="10262" w:h="4008" w:hRule="exact" w:wrap="none" w:vAnchor="page" w:hAnchor="page" w:x="1028" w:y="1566"/>
        <w:shd w:val="clear" w:color="auto" w:fill="auto"/>
        <w:ind w:left="220" w:right="5299"/>
      </w:pPr>
      <w:r>
        <w:t>диагноза и (или) выполнения хирургического</w:t>
      </w:r>
      <w:r>
        <w:br/>
        <w:t>вмешательства</w:t>
      </w:r>
    </w:p>
    <w:p w14:paraId="5906FBF4" w14:textId="77777777" w:rsidR="00555853" w:rsidRDefault="00000000" w:rsidP="006E0195">
      <w:pPr>
        <w:pStyle w:val="80"/>
        <w:framePr w:w="10262" w:h="4008" w:hRule="exact" w:wrap="none" w:vAnchor="page" w:hAnchor="page" w:x="1028" w:y="1566"/>
        <w:shd w:val="clear" w:color="auto" w:fill="auto"/>
        <w:ind w:left="220" w:right="5299" w:firstLine="0"/>
      </w:pPr>
      <w:r>
        <w:rPr>
          <w:rStyle w:val="81"/>
        </w:rPr>
        <w:t>граждане, перенесшие:</w:t>
      </w:r>
    </w:p>
    <w:p w14:paraId="7BFCA132" w14:textId="77777777" w:rsidR="00555853" w:rsidRDefault="00000000" w:rsidP="006E0195">
      <w:pPr>
        <w:pStyle w:val="80"/>
        <w:framePr w:w="10262" w:h="4008" w:hRule="exact" w:wrap="none" w:vAnchor="page" w:hAnchor="page" w:x="1028" w:y="1566"/>
        <w:numPr>
          <w:ilvl w:val="0"/>
          <w:numId w:val="2"/>
        </w:numPr>
        <w:shd w:val="clear" w:color="auto" w:fill="auto"/>
        <w:tabs>
          <w:tab w:val="left" w:pos="580"/>
        </w:tabs>
        <w:ind w:left="600" w:right="6720" w:hanging="380"/>
        <w:jc w:val="left"/>
      </w:pPr>
      <w:r>
        <w:t>острое нарушение мозгового</w:t>
      </w:r>
      <w:r>
        <w:br/>
        <w:t>кровообращения;</w:t>
      </w:r>
    </w:p>
    <w:p w14:paraId="25C0E809" w14:textId="77777777" w:rsidR="00555853" w:rsidRDefault="00000000" w:rsidP="006E0195">
      <w:pPr>
        <w:pStyle w:val="80"/>
        <w:framePr w:w="10262" w:h="4008" w:hRule="exact" w:wrap="none" w:vAnchor="page" w:hAnchor="page" w:x="1028" w:y="1566"/>
        <w:numPr>
          <w:ilvl w:val="0"/>
          <w:numId w:val="2"/>
        </w:numPr>
        <w:shd w:val="clear" w:color="auto" w:fill="auto"/>
        <w:tabs>
          <w:tab w:val="left" w:pos="580"/>
        </w:tabs>
        <w:spacing w:line="283" w:lineRule="exact"/>
        <w:ind w:left="220" w:right="5299" w:firstLine="0"/>
      </w:pPr>
      <w:r>
        <w:t>инфаркт миокарда;</w:t>
      </w:r>
    </w:p>
    <w:p w14:paraId="74927842" w14:textId="77777777" w:rsidR="00555853" w:rsidRDefault="00000000" w:rsidP="006E0195">
      <w:pPr>
        <w:pStyle w:val="80"/>
        <w:framePr w:w="10262" w:h="4008" w:hRule="exact" w:wrap="none" w:vAnchor="page" w:hAnchor="page" w:x="1028" w:y="1566"/>
        <w:numPr>
          <w:ilvl w:val="0"/>
          <w:numId w:val="2"/>
        </w:numPr>
        <w:shd w:val="clear" w:color="auto" w:fill="auto"/>
        <w:tabs>
          <w:tab w:val="left" w:pos="580"/>
        </w:tabs>
        <w:spacing w:line="283" w:lineRule="exact"/>
        <w:ind w:left="220" w:right="5299" w:firstLine="0"/>
      </w:pPr>
      <w:r>
        <w:t>аортокоронарное шунтирование;</w:t>
      </w:r>
    </w:p>
    <w:p w14:paraId="321C77C2" w14:textId="77777777" w:rsidR="00555853" w:rsidRDefault="00000000" w:rsidP="006E0195">
      <w:pPr>
        <w:pStyle w:val="80"/>
        <w:framePr w:w="10262" w:h="4008" w:hRule="exact" w:wrap="none" w:vAnchor="page" w:hAnchor="page" w:x="1028" w:y="1566"/>
        <w:numPr>
          <w:ilvl w:val="0"/>
          <w:numId w:val="2"/>
        </w:numPr>
        <w:shd w:val="clear" w:color="auto" w:fill="auto"/>
        <w:tabs>
          <w:tab w:val="left" w:pos="580"/>
        </w:tabs>
        <w:spacing w:line="283" w:lineRule="exact"/>
        <w:ind w:left="600" w:right="6000" w:hanging="380"/>
        <w:jc w:val="left"/>
      </w:pPr>
      <w:r>
        <w:t>ангиопластику коронарных артерий со стентированием;</w:t>
      </w:r>
    </w:p>
    <w:p w14:paraId="092B2A04" w14:textId="2C0C062C" w:rsidR="00555853" w:rsidRDefault="00000000" w:rsidP="006E0195">
      <w:pPr>
        <w:pStyle w:val="80"/>
        <w:framePr w:w="10262" w:h="4008" w:hRule="exact" w:wrap="none" w:vAnchor="page" w:hAnchor="page" w:x="1028" w:y="1566"/>
        <w:numPr>
          <w:ilvl w:val="0"/>
          <w:numId w:val="2"/>
        </w:numPr>
        <w:shd w:val="clear" w:color="auto" w:fill="auto"/>
        <w:tabs>
          <w:tab w:val="left" w:pos="580"/>
        </w:tabs>
        <w:ind w:left="600" w:right="5360" w:hanging="380"/>
        <w:jc w:val="left"/>
      </w:pPr>
      <w:r>
        <w:t>катетерную абляцию по поводу сердечно</w:t>
      </w:r>
      <w:r w:rsidR="006E0195">
        <w:t>-</w:t>
      </w:r>
      <w:r>
        <w:t>сосудистых заболеваний</w:t>
      </w:r>
    </w:p>
    <w:p w14:paraId="57F79B71" w14:textId="77777777" w:rsidR="00555853" w:rsidRDefault="00000000">
      <w:pPr>
        <w:pStyle w:val="70"/>
        <w:framePr w:wrap="none" w:vAnchor="page" w:hAnchor="page" w:x="8183" w:y="1254"/>
        <w:shd w:val="clear" w:color="auto" w:fill="auto"/>
        <w:spacing w:line="240" w:lineRule="exact"/>
        <w:jc w:val="left"/>
      </w:pPr>
      <w:r>
        <w:t>Пожизненно</w:t>
      </w:r>
    </w:p>
    <w:p w14:paraId="51131C89" w14:textId="77777777" w:rsidR="00555853" w:rsidRDefault="00000000" w:rsidP="00D320A9">
      <w:pPr>
        <w:pStyle w:val="80"/>
        <w:framePr w:w="5035" w:h="1892" w:hRule="exact" w:wrap="none" w:vAnchor="page" w:hAnchor="page" w:x="5861" w:y="1705"/>
        <w:shd w:val="clear" w:color="auto" w:fill="auto"/>
        <w:spacing w:line="240" w:lineRule="exact"/>
        <w:ind w:left="567" w:firstLine="0"/>
        <w:jc w:val="left"/>
      </w:pPr>
      <w:r>
        <w:rPr>
          <w:rStyle w:val="81"/>
        </w:rPr>
        <w:t>граждане, страдающие:</w:t>
      </w:r>
    </w:p>
    <w:p w14:paraId="34F0F43C" w14:textId="77777777" w:rsidR="00D320A9" w:rsidRDefault="00000000" w:rsidP="00D320A9">
      <w:pPr>
        <w:pStyle w:val="80"/>
        <w:framePr w:w="5035" w:h="1892" w:hRule="exact" w:wrap="none" w:vAnchor="page" w:hAnchor="page" w:x="5861" w:y="1705"/>
        <w:shd w:val="clear" w:color="auto" w:fill="auto"/>
        <w:ind w:firstLine="142"/>
        <w:jc w:val="left"/>
      </w:pPr>
      <w:r>
        <w:t>• ишемической болезнью сердца в</w:t>
      </w:r>
      <w:r w:rsidR="006E0195">
        <w:t xml:space="preserve"> </w:t>
      </w:r>
    </w:p>
    <w:p w14:paraId="653A8F7B" w14:textId="7A233D3B" w:rsidR="00555853" w:rsidRDefault="00000000" w:rsidP="00D320A9">
      <w:pPr>
        <w:pStyle w:val="80"/>
        <w:framePr w:w="5035" w:h="1892" w:hRule="exact" w:wrap="none" w:vAnchor="page" w:hAnchor="page" w:x="5861" w:y="1705"/>
        <w:shd w:val="clear" w:color="auto" w:fill="auto"/>
        <w:ind w:firstLine="142"/>
        <w:jc w:val="left"/>
      </w:pPr>
      <w:r>
        <w:t>сочетании с фибрилляцией предсердий и хронической сердечной недостаточностью</w:t>
      </w:r>
    </w:p>
    <w:p w14:paraId="129F481D" w14:textId="3EDB0ECC" w:rsidR="00555853" w:rsidRDefault="00000000" w:rsidP="006E0195">
      <w:pPr>
        <w:pStyle w:val="60"/>
        <w:framePr w:w="10262" w:h="10537" w:hRule="exact" w:wrap="none" w:vAnchor="page" w:hAnchor="page" w:x="1203" w:y="6308"/>
        <w:numPr>
          <w:ilvl w:val="0"/>
          <w:numId w:val="9"/>
        </w:numPr>
        <w:shd w:val="clear" w:color="auto" w:fill="auto"/>
        <w:spacing w:before="0" w:after="360"/>
      </w:pPr>
      <w:r>
        <w:t>Лекарственные препараты назначаются лечащим врачом в соответствии с утвержденным Минздравом России перечнем лекарственных препаратов.</w:t>
      </w:r>
    </w:p>
    <w:p w14:paraId="039E3FA1" w14:textId="2E59DCFC" w:rsidR="00555853" w:rsidRDefault="00000000" w:rsidP="006E0195">
      <w:pPr>
        <w:pStyle w:val="50"/>
        <w:framePr w:w="10262" w:h="10537" w:hRule="exact" w:wrap="none" w:vAnchor="page" w:hAnchor="page" w:x="1203" w:y="6308"/>
        <w:numPr>
          <w:ilvl w:val="0"/>
          <w:numId w:val="11"/>
        </w:numPr>
        <w:shd w:val="clear" w:color="auto" w:fill="auto"/>
        <w:tabs>
          <w:tab w:val="left" w:pos="1040"/>
        </w:tabs>
        <w:spacing w:before="0" w:line="370" w:lineRule="exact"/>
      </w:pPr>
      <w:r>
        <w:t>Право на льготное лекарственное обеспечение имеют также граждане,</w:t>
      </w:r>
      <w:r w:rsidR="006E0195">
        <w:t xml:space="preserve"> </w:t>
      </w:r>
      <w:r>
        <w:t>страдающие:</w:t>
      </w:r>
    </w:p>
    <w:p w14:paraId="68FBB4B7" w14:textId="77777777" w:rsidR="00555853" w:rsidRDefault="00000000" w:rsidP="006E0195">
      <w:pPr>
        <w:pStyle w:val="20"/>
        <w:framePr w:w="10262" w:h="10537" w:hRule="exact" w:wrap="none" w:vAnchor="page" w:hAnchor="page" w:x="1203" w:y="6308"/>
        <w:numPr>
          <w:ilvl w:val="0"/>
          <w:numId w:val="2"/>
        </w:numPr>
        <w:shd w:val="clear" w:color="auto" w:fill="auto"/>
        <w:tabs>
          <w:tab w:val="left" w:pos="770"/>
        </w:tabs>
        <w:spacing w:line="370" w:lineRule="exact"/>
        <w:ind w:left="740" w:hanging="320"/>
        <w:jc w:val="both"/>
      </w:pPr>
      <w:r>
        <w:t xml:space="preserve"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</w:t>
      </w:r>
      <w:r>
        <w:rPr>
          <w:lang w:val="en-US" w:eastAsia="en-US" w:bidi="en-US"/>
        </w:rPr>
        <w:t>I</w:t>
      </w:r>
      <w:r w:rsidRPr="00911E5F">
        <w:rPr>
          <w:lang w:eastAsia="en-US" w:bidi="en-US"/>
        </w:rPr>
        <w:t xml:space="preserve">, </w:t>
      </w:r>
      <w:r>
        <w:t xml:space="preserve">II и VI типов, апластической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>), а также лиц после трансплантации органов и (или) тканей;</w:t>
      </w:r>
    </w:p>
    <w:p w14:paraId="1B50B749" w14:textId="77777777" w:rsidR="00555853" w:rsidRDefault="00000000" w:rsidP="006E0195">
      <w:pPr>
        <w:pStyle w:val="20"/>
        <w:framePr w:w="10262" w:h="10537" w:hRule="exact" w:wrap="none" w:vAnchor="page" w:hAnchor="page" w:x="1203" w:y="6308"/>
        <w:numPr>
          <w:ilvl w:val="0"/>
          <w:numId w:val="2"/>
        </w:numPr>
        <w:shd w:val="clear" w:color="auto" w:fill="auto"/>
        <w:tabs>
          <w:tab w:val="left" w:pos="770"/>
        </w:tabs>
        <w:spacing w:line="260" w:lineRule="exact"/>
        <w:ind w:left="740" w:hanging="320"/>
        <w:jc w:val="both"/>
      </w:pPr>
      <w:r>
        <w:t>социально значимыми заболеваниями (ВИЧ-инфекция, туберкулез);</w:t>
      </w:r>
    </w:p>
    <w:p w14:paraId="02942717" w14:textId="77777777" w:rsidR="00555853" w:rsidRDefault="00000000" w:rsidP="006E0195">
      <w:pPr>
        <w:pStyle w:val="20"/>
        <w:framePr w:w="10262" w:h="10537" w:hRule="exact" w:wrap="none" w:vAnchor="page" w:hAnchor="page" w:x="1203" w:y="6308"/>
        <w:numPr>
          <w:ilvl w:val="0"/>
          <w:numId w:val="2"/>
        </w:numPr>
        <w:shd w:val="clear" w:color="auto" w:fill="auto"/>
        <w:tabs>
          <w:tab w:val="left" w:pos="770"/>
        </w:tabs>
        <w:spacing w:after="400" w:line="370" w:lineRule="exact"/>
        <w:ind w:left="740" w:hanging="320"/>
        <w:jc w:val="both"/>
      </w:pPr>
      <w:r>
        <w:t>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инвалидности.</w:t>
      </w:r>
    </w:p>
    <w:p w14:paraId="08AC6058" w14:textId="77777777" w:rsidR="00555853" w:rsidRDefault="00000000" w:rsidP="006E0195">
      <w:pPr>
        <w:pStyle w:val="10"/>
        <w:framePr w:w="10262" w:h="10537" w:hRule="exact" w:wrap="none" w:vAnchor="page" w:hAnchor="page" w:x="1203" w:y="6308"/>
        <w:shd w:val="clear" w:color="auto" w:fill="auto"/>
        <w:spacing w:after="367" w:line="320" w:lineRule="exact"/>
        <w:ind w:left="1860"/>
        <w:jc w:val="both"/>
      </w:pPr>
      <w:bookmarkStart w:id="4" w:name="bookmark3"/>
      <w:r>
        <w:t>Порядок назначения лекарственных препаратов</w:t>
      </w:r>
      <w:bookmarkEnd w:id="4"/>
    </w:p>
    <w:p w14:paraId="57F8D248" w14:textId="77777777" w:rsidR="00555853" w:rsidRDefault="00000000" w:rsidP="006E0195">
      <w:pPr>
        <w:pStyle w:val="20"/>
        <w:framePr w:w="10262" w:h="10537" w:hRule="exact" w:wrap="none" w:vAnchor="page" w:hAnchor="page" w:x="1203" w:y="6308"/>
        <w:numPr>
          <w:ilvl w:val="0"/>
          <w:numId w:val="3"/>
        </w:numPr>
        <w:shd w:val="clear" w:color="auto" w:fill="auto"/>
        <w:tabs>
          <w:tab w:val="left" w:pos="336"/>
        </w:tabs>
        <w:spacing w:line="370" w:lineRule="exact"/>
        <w:ind w:left="420" w:hanging="420"/>
        <w:jc w:val="both"/>
      </w:pPr>
      <w:r>
        <w:t>Назначение лекарственных препаратов осуществляется по международным непатентованным наименованиям.</w:t>
      </w:r>
    </w:p>
    <w:p w14:paraId="7FA7FB78" w14:textId="77777777" w:rsidR="00555853" w:rsidRDefault="00000000" w:rsidP="006E0195">
      <w:pPr>
        <w:pStyle w:val="20"/>
        <w:framePr w:w="10262" w:h="10537" w:hRule="exact" w:wrap="none" w:vAnchor="page" w:hAnchor="page" w:x="1203" w:y="6308"/>
        <w:numPr>
          <w:ilvl w:val="0"/>
          <w:numId w:val="3"/>
        </w:numPr>
        <w:shd w:val="clear" w:color="auto" w:fill="auto"/>
        <w:tabs>
          <w:tab w:val="left" w:pos="336"/>
        </w:tabs>
        <w:spacing w:line="370" w:lineRule="exact"/>
        <w:ind w:left="420" w:hanging="420"/>
        <w:jc w:val="both"/>
      </w:pPr>
      <w:r>
        <w:t>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14:paraId="6A672E04" w14:textId="77777777" w:rsidR="00555853" w:rsidRDefault="00555853">
      <w:pPr>
        <w:rPr>
          <w:sz w:val="2"/>
          <w:szCs w:val="2"/>
        </w:rPr>
        <w:sectPr w:rsidR="00555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5D4060" w14:textId="77777777" w:rsidR="00555853" w:rsidRDefault="00000000">
      <w:pPr>
        <w:pStyle w:val="a5"/>
        <w:framePr w:wrap="none" w:vAnchor="page" w:hAnchor="page" w:x="6299" w:y="723"/>
        <w:shd w:val="clear" w:color="auto" w:fill="auto"/>
        <w:spacing w:line="220" w:lineRule="exact"/>
      </w:pPr>
      <w:r>
        <w:lastRenderedPageBreak/>
        <w:t>4</w:t>
      </w:r>
    </w:p>
    <w:p w14:paraId="7B7B4C15" w14:textId="77777777" w:rsidR="00555853" w:rsidRDefault="00000000">
      <w:pPr>
        <w:pStyle w:val="20"/>
        <w:framePr w:w="10258" w:h="6774" w:hRule="exact" w:wrap="none" w:vAnchor="page" w:hAnchor="page" w:x="1105" w:y="1189"/>
        <w:shd w:val="clear" w:color="auto" w:fill="auto"/>
        <w:spacing w:after="400" w:line="370" w:lineRule="exact"/>
        <w:ind w:left="460"/>
        <w:jc w:val="both"/>
      </w:pPr>
      <w:r>
        <w:t>■ В случае временного отсутствия в аптечной организации указанного в рецепте лекарственного препарата рецепт принимается на отсроченное обслуживание с даты обращения пациента в аптечную организацию.</w:t>
      </w:r>
    </w:p>
    <w:p w14:paraId="4422BE16" w14:textId="77777777" w:rsidR="00555853" w:rsidRDefault="00000000">
      <w:pPr>
        <w:pStyle w:val="10"/>
        <w:framePr w:w="10258" w:h="6774" w:hRule="exact" w:wrap="none" w:vAnchor="page" w:hAnchor="page" w:x="1105" w:y="1189"/>
        <w:shd w:val="clear" w:color="auto" w:fill="auto"/>
        <w:spacing w:after="317" w:line="320" w:lineRule="exact"/>
        <w:ind w:firstLine="740"/>
        <w:jc w:val="both"/>
      </w:pPr>
      <w:bookmarkStart w:id="5" w:name="bookmark4"/>
      <w:r>
        <w:t>Помощь по вопросам льготного лекарственного обеспечения</w:t>
      </w:r>
      <w:bookmarkEnd w:id="5"/>
    </w:p>
    <w:p w14:paraId="03E32099" w14:textId="77777777" w:rsidR="00555853" w:rsidRDefault="00000000">
      <w:pPr>
        <w:pStyle w:val="20"/>
        <w:framePr w:w="10258" w:h="6774" w:hRule="exact" w:wrap="none" w:vAnchor="page" w:hAnchor="page" w:x="1105" w:y="1189"/>
        <w:shd w:val="clear" w:color="auto" w:fill="auto"/>
        <w:spacing w:line="370" w:lineRule="exact"/>
        <w:ind w:firstLine="740"/>
        <w:jc w:val="both"/>
      </w:pPr>
      <w:r>
        <w:t>Помощь по вопросам льготного лекарственного обеспечения можно получить, обратившись:</w:t>
      </w:r>
    </w:p>
    <w:p w14:paraId="4A151061" w14:textId="5D28044A" w:rsidR="00D320A9" w:rsidRPr="005B3FB4" w:rsidRDefault="005B3FB4" w:rsidP="00EE2CCF">
      <w:pPr>
        <w:pStyle w:val="20"/>
        <w:framePr w:w="10258" w:h="6774" w:hRule="exact" w:wrap="none" w:vAnchor="page" w:hAnchor="page" w:x="1105" w:y="1189"/>
        <w:spacing w:line="370" w:lineRule="exact"/>
        <w:ind w:firstLine="740"/>
        <w:jc w:val="both"/>
      </w:pPr>
      <w:proofErr w:type="gramStart"/>
      <w:r>
        <w:t xml:space="preserve">в </w:t>
      </w:r>
      <w:r w:rsidR="00D320A9">
        <w:t xml:space="preserve"> Министерство</w:t>
      </w:r>
      <w:proofErr w:type="gramEnd"/>
      <w:r w:rsidR="00D320A9">
        <w:t xml:space="preserve"> здравоохранения Челябинской области по адресу г. Челябинск улица Кирова 165 для письменных обращений, эл</w:t>
      </w:r>
      <w:r w:rsidR="00D320A9" w:rsidRPr="00D320A9">
        <w:t>.</w:t>
      </w:r>
      <w:r w:rsidR="00D320A9">
        <w:t xml:space="preserve"> почта: </w:t>
      </w:r>
      <w:hyperlink r:id="rId7" w:history="1">
        <w:r w:rsidRPr="009A0AA8">
          <w:rPr>
            <w:rStyle w:val="a3"/>
            <w:lang w:val="en-US"/>
          </w:rPr>
          <w:t>comfarm</w:t>
        </w:r>
        <w:r w:rsidRPr="009A0AA8">
          <w:rPr>
            <w:rStyle w:val="a3"/>
          </w:rPr>
          <w:t>@</w:t>
        </w:r>
        <w:r w:rsidRPr="009A0AA8">
          <w:rPr>
            <w:rStyle w:val="a3"/>
            <w:lang w:val="en-US"/>
          </w:rPr>
          <w:t>minzdrav</w:t>
        </w:r>
        <w:r w:rsidRPr="009A0AA8">
          <w:rPr>
            <w:rStyle w:val="a3"/>
          </w:rPr>
          <w:t>.</w:t>
        </w:r>
        <w:r w:rsidRPr="009A0AA8">
          <w:rPr>
            <w:rStyle w:val="a3"/>
            <w:lang w:val="en-US"/>
          </w:rPr>
          <w:t>gov</w:t>
        </w:r>
        <w:r w:rsidRPr="009A0AA8">
          <w:rPr>
            <w:rStyle w:val="a3"/>
          </w:rPr>
          <w:t>74.</w:t>
        </w:r>
        <w:proofErr w:type="spellStart"/>
        <w:r w:rsidRPr="009A0AA8">
          <w:rPr>
            <w:rStyle w:val="a3"/>
            <w:lang w:val="en-US"/>
          </w:rPr>
          <w:t>ru</w:t>
        </w:r>
        <w:proofErr w:type="spellEnd"/>
      </w:hyperlink>
      <w:r>
        <w:t xml:space="preserve">, интернет приемная </w:t>
      </w:r>
      <w:hyperlink r:id="rId8" w:history="1">
        <w:r w:rsidR="00EE2CCF" w:rsidRPr="009A0AA8">
          <w:rPr>
            <w:rStyle w:val="a3"/>
          </w:rPr>
          <w:t>https://ipriem.gov74.ru/?id=mzdr</w:t>
        </w:r>
      </w:hyperlink>
      <w:r w:rsidR="00EE2CCF">
        <w:t xml:space="preserve">,  телефон отдела обращения граждан </w:t>
      </w:r>
      <w:r w:rsidR="00EE2CCF">
        <w:t>+7 (351) 240-22-22</w:t>
      </w:r>
      <w:r w:rsidR="00EE2CCF">
        <w:t xml:space="preserve"> </w:t>
      </w:r>
      <w:r w:rsidR="00EE2CCF">
        <w:t>(доб. 142, 144, 270, 277)</w:t>
      </w:r>
    </w:p>
    <w:p w14:paraId="17D6FE40" w14:textId="2C71A198" w:rsidR="001B1C9E" w:rsidRDefault="00000000">
      <w:pPr>
        <w:pStyle w:val="20"/>
        <w:framePr w:w="10258" w:h="6774" w:hRule="exact" w:wrap="none" w:vAnchor="page" w:hAnchor="page" w:x="1105" w:y="1189"/>
        <w:shd w:val="clear" w:color="auto" w:fill="auto"/>
        <w:spacing w:line="370" w:lineRule="exact"/>
        <w:ind w:firstLine="740"/>
        <w:jc w:val="both"/>
      </w:pPr>
      <w:r>
        <w:t xml:space="preserve">в территориальный орган Федеральной службы по надзору в сфере здравоохранения по </w:t>
      </w:r>
      <w:r w:rsidR="005B3FB4">
        <w:t>Челябинской области</w:t>
      </w:r>
      <w:r>
        <w:t xml:space="preserve"> </w:t>
      </w:r>
      <w:r w:rsidR="00C27CC2">
        <w:t xml:space="preserve"> </w:t>
      </w:r>
      <w:r w:rsidR="00C27CC2" w:rsidRPr="00C27CC2">
        <w:t xml:space="preserve">454091, Россия, Челябинская область, </w:t>
      </w:r>
      <w:proofErr w:type="spellStart"/>
      <w:r w:rsidR="00C27CC2" w:rsidRPr="00C27CC2">
        <w:t>г.Челябинск</w:t>
      </w:r>
      <w:proofErr w:type="spellEnd"/>
      <w:r w:rsidR="00C27CC2" w:rsidRPr="00C27CC2">
        <w:t>, пл.</w:t>
      </w:r>
      <w:r w:rsidR="00C27CC2">
        <w:t xml:space="preserve"> </w:t>
      </w:r>
      <w:r w:rsidR="00C27CC2" w:rsidRPr="00C27CC2">
        <w:t>МОПРа, д.8а, к.31</w:t>
      </w:r>
      <w:r w:rsidR="00C27CC2">
        <w:t xml:space="preserve"> эл. почта: </w:t>
      </w:r>
      <w:hyperlink r:id="rId9" w:history="1">
        <w:r w:rsidR="001B1C9E" w:rsidRPr="009A0AA8">
          <w:rPr>
            <w:rStyle w:val="a3"/>
          </w:rPr>
          <w:t>info@reg74.roszdravnadzor.gov.ru</w:t>
        </w:r>
      </w:hyperlink>
      <w:r>
        <w:t>;</w:t>
      </w:r>
    </w:p>
    <w:p w14:paraId="5A372C83" w14:textId="41888ACE" w:rsidR="00555853" w:rsidRDefault="001B1C9E" w:rsidP="001B1C9E">
      <w:pPr>
        <w:pStyle w:val="20"/>
        <w:framePr w:w="10258" w:h="6774" w:hRule="exact" w:wrap="none" w:vAnchor="page" w:hAnchor="page" w:x="1105" w:y="1189"/>
        <w:shd w:val="clear" w:color="auto" w:fill="auto"/>
        <w:spacing w:line="370" w:lineRule="exact"/>
        <w:ind w:firstLine="0"/>
        <w:jc w:val="both"/>
      </w:pPr>
      <w:r>
        <w:t xml:space="preserve">сайт: </w:t>
      </w:r>
      <w:r w:rsidRPr="001B1C9E">
        <w:t>https://74reg.roszdravnadzor.gov.ru</w:t>
      </w:r>
    </w:p>
    <w:p w14:paraId="2E4F993F" w14:textId="171A51B1" w:rsidR="00555853" w:rsidRDefault="00000000" w:rsidP="00C27CC2">
      <w:pPr>
        <w:pStyle w:val="20"/>
        <w:framePr w:w="10258" w:h="6774" w:hRule="exact" w:wrap="none" w:vAnchor="page" w:hAnchor="page" w:x="1105" w:y="1189"/>
        <w:shd w:val="clear" w:color="auto" w:fill="auto"/>
        <w:spacing w:line="370" w:lineRule="exact"/>
        <w:ind w:firstLine="740"/>
        <w:jc w:val="both"/>
        <w:rPr>
          <w:sz w:val="2"/>
          <w:szCs w:val="2"/>
        </w:rPr>
      </w:pPr>
      <w:r>
        <w:t xml:space="preserve">на горячую линию по вопросам льготного лекарственного </w:t>
      </w:r>
      <w:proofErr w:type="gramStart"/>
      <w:r>
        <w:t xml:space="preserve">обеспечения </w:t>
      </w:r>
      <w:r w:rsidR="00C27CC2">
        <w:t xml:space="preserve"> </w:t>
      </w:r>
      <w:proofErr w:type="spellStart"/>
      <w:r w:rsidR="00C27CC2">
        <w:t>тл</w:t>
      </w:r>
      <w:proofErr w:type="spellEnd"/>
      <w:proofErr w:type="gramEnd"/>
      <w:r w:rsidR="00C27CC2">
        <w:t>. 122</w:t>
      </w:r>
    </w:p>
    <w:sectPr w:rsidR="005558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AE9C4" w14:textId="77777777" w:rsidR="00530C27" w:rsidRDefault="00530C27">
      <w:r>
        <w:separator/>
      </w:r>
    </w:p>
  </w:endnote>
  <w:endnote w:type="continuationSeparator" w:id="0">
    <w:p w14:paraId="675C1A9E" w14:textId="77777777" w:rsidR="00530C27" w:rsidRDefault="0053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0390" w14:textId="77777777" w:rsidR="00530C27" w:rsidRDefault="00530C27"/>
  </w:footnote>
  <w:footnote w:type="continuationSeparator" w:id="0">
    <w:p w14:paraId="15057E85" w14:textId="77777777" w:rsidR="00530C27" w:rsidRDefault="00530C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2B67"/>
    <w:multiLevelType w:val="hybridMultilevel"/>
    <w:tmpl w:val="8084D3CA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2D11BE4"/>
    <w:multiLevelType w:val="hybridMultilevel"/>
    <w:tmpl w:val="3FE8F6FC"/>
    <w:lvl w:ilvl="0" w:tplc="0419000B">
      <w:start w:val="1"/>
      <w:numFmt w:val="bullet"/>
      <w:lvlText w:val=""/>
      <w:lvlJc w:val="left"/>
      <w:pPr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1DB90624"/>
    <w:multiLevelType w:val="hybridMultilevel"/>
    <w:tmpl w:val="567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098"/>
    <w:multiLevelType w:val="hybridMultilevel"/>
    <w:tmpl w:val="5A664D92"/>
    <w:lvl w:ilvl="0" w:tplc="0419000B">
      <w:start w:val="1"/>
      <w:numFmt w:val="bullet"/>
      <w:lvlText w:val=""/>
      <w:lvlJc w:val="left"/>
      <w:pPr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27436325"/>
    <w:multiLevelType w:val="hybridMultilevel"/>
    <w:tmpl w:val="8E1896C6"/>
    <w:lvl w:ilvl="0" w:tplc="0419000B">
      <w:start w:val="1"/>
      <w:numFmt w:val="bullet"/>
      <w:lvlText w:val=""/>
      <w:lvlJc w:val="left"/>
      <w:pPr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" w15:restartNumberingAfterBreak="0">
    <w:nsid w:val="29891F4A"/>
    <w:multiLevelType w:val="multilevel"/>
    <w:tmpl w:val="42CA8F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8713F"/>
    <w:multiLevelType w:val="hybridMultilevel"/>
    <w:tmpl w:val="BD586AD4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2551554"/>
    <w:multiLevelType w:val="multilevel"/>
    <w:tmpl w:val="B5E81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0E3594"/>
    <w:multiLevelType w:val="multilevel"/>
    <w:tmpl w:val="5A46B26A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5C74B0"/>
    <w:multiLevelType w:val="hybridMultilevel"/>
    <w:tmpl w:val="FDC62048"/>
    <w:lvl w:ilvl="0" w:tplc="751C23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819A4"/>
    <w:multiLevelType w:val="hybridMultilevel"/>
    <w:tmpl w:val="2200B23E"/>
    <w:lvl w:ilvl="0" w:tplc="0419000D">
      <w:start w:val="1"/>
      <w:numFmt w:val="bullet"/>
      <w:lvlText w:val=""/>
      <w:lvlJc w:val="left"/>
      <w:pPr>
        <w:ind w:left="2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num w:numId="1" w16cid:durableId="532958190">
    <w:abstractNumId w:val="8"/>
  </w:num>
  <w:num w:numId="2" w16cid:durableId="450972931">
    <w:abstractNumId w:val="7"/>
  </w:num>
  <w:num w:numId="3" w16cid:durableId="425005268">
    <w:abstractNumId w:val="5"/>
  </w:num>
  <w:num w:numId="4" w16cid:durableId="810439709">
    <w:abstractNumId w:val="1"/>
  </w:num>
  <w:num w:numId="5" w16cid:durableId="1028680868">
    <w:abstractNumId w:val="3"/>
  </w:num>
  <w:num w:numId="6" w16cid:durableId="474421509">
    <w:abstractNumId w:val="10"/>
  </w:num>
  <w:num w:numId="7" w16cid:durableId="2024236239">
    <w:abstractNumId w:val="4"/>
  </w:num>
  <w:num w:numId="8" w16cid:durableId="1869633651">
    <w:abstractNumId w:val="0"/>
  </w:num>
  <w:num w:numId="9" w16cid:durableId="1762263847">
    <w:abstractNumId w:val="6"/>
  </w:num>
  <w:num w:numId="10" w16cid:durableId="1734036896">
    <w:abstractNumId w:val="9"/>
  </w:num>
  <w:num w:numId="11" w16cid:durableId="98928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53"/>
    <w:rsid w:val="0005060D"/>
    <w:rsid w:val="00112139"/>
    <w:rsid w:val="001B1C9E"/>
    <w:rsid w:val="003E5C58"/>
    <w:rsid w:val="0044444A"/>
    <w:rsid w:val="00530C27"/>
    <w:rsid w:val="00555853"/>
    <w:rsid w:val="005B3FB4"/>
    <w:rsid w:val="006E0195"/>
    <w:rsid w:val="00911E5F"/>
    <w:rsid w:val="00BC55C3"/>
    <w:rsid w:val="00C27CC2"/>
    <w:rsid w:val="00D320A9"/>
    <w:rsid w:val="00D40350"/>
    <w:rsid w:val="00D62163"/>
    <w:rsid w:val="00D704E8"/>
    <w:rsid w:val="00EE2CCF"/>
    <w:rsid w:val="00F5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715E"/>
  <w15:docId w15:val="{9E4AC6B8-B391-41D9-9D4D-495CEB5B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3pt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3pt0">
    <w:name w:val="Основной текст (6) + 13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exact"/>
      <w:ind w:hanging="4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0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74" w:lineRule="exact"/>
      <w:ind w:firstLine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70" w:lineRule="exact"/>
      <w:ind w:hanging="4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character" w:styleId="a6">
    <w:name w:val="Unresolved Mention"/>
    <w:basedOn w:val="a0"/>
    <w:uiPriority w:val="99"/>
    <w:semiHidden/>
    <w:unhideWhenUsed/>
    <w:rsid w:val="005B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iem.gov74.ru/?id=mzd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farm@minzdrav.gov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eg74.roszdrav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Яковенко Валерий</cp:lastModifiedBy>
  <cp:revision>2</cp:revision>
  <dcterms:created xsi:type="dcterms:W3CDTF">2025-03-19T12:47:00Z</dcterms:created>
  <dcterms:modified xsi:type="dcterms:W3CDTF">2025-03-19T12:47:00Z</dcterms:modified>
</cp:coreProperties>
</file>