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47093" w14:textId="77777777" w:rsidR="001F1F07" w:rsidRDefault="001F1F07" w:rsidP="001F1F07">
      <w:pPr>
        <w:pStyle w:val="ConsPlusTitle"/>
        <w:jc w:val="center"/>
        <w:outlineLvl w:val="0"/>
      </w:pPr>
      <w:bookmarkStart w:id="0" w:name="_GoBack"/>
      <w:r>
        <w:t>ПРАВИТЕЛЬСТВО ЧЕЛЯБИНСКОЙ ОБЛАСТИ</w:t>
      </w:r>
    </w:p>
    <w:p w14:paraId="463F83AE" w14:textId="77777777" w:rsidR="001F1F07" w:rsidRDefault="001F1F07" w:rsidP="001F1F07">
      <w:pPr>
        <w:pStyle w:val="ConsPlusTitle"/>
        <w:jc w:val="center"/>
      </w:pPr>
    </w:p>
    <w:p w14:paraId="0DAB809B" w14:textId="77777777" w:rsidR="001F1F07" w:rsidRDefault="001F1F07" w:rsidP="001F1F07">
      <w:pPr>
        <w:pStyle w:val="ConsPlusTitle"/>
        <w:jc w:val="center"/>
      </w:pPr>
      <w:r>
        <w:t>ПОСТАНОВЛЕНИЕ</w:t>
      </w:r>
    </w:p>
    <w:p w14:paraId="07717E59" w14:textId="77777777" w:rsidR="001F1F07" w:rsidRDefault="001F1F07" w:rsidP="001F1F07">
      <w:pPr>
        <w:pStyle w:val="ConsPlusTitle"/>
        <w:jc w:val="center"/>
      </w:pPr>
      <w:r>
        <w:t>от 8 октября 2021 г. N 476-П</w:t>
      </w:r>
    </w:p>
    <w:p w14:paraId="2808CD1D" w14:textId="77777777" w:rsidR="001F1F07" w:rsidRDefault="001F1F07" w:rsidP="001F1F07">
      <w:pPr>
        <w:pStyle w:val="ConsPlusTitle"/>
        <w:jc w:val="center"/>
      </w:pPr>
    </w:p>
    <w:p w14:paraId="74B18E86" w14:textId="77777777" w:rsidR="001F1F07" w:rsidRDefault="001F1F07" w:rsidP="001F1F07">
      <w:pPr>
        <w:pStyle w:val="ConsPlusTitle"/>
        <w:jc w:val="center"/>
      </w:pPr>
      <w:r>
        <w:t>О Положении о региональном государственном контроле</w:t>
      </w:r>
    </w:p>
    <w:p w14:paraId="5AB5A556" w14:textId="77777777" w:rsidR="001F1F07" w:rsidRDefault="001F1F07" w:rsidP="001F1F07">
      <w:pPr>
        <w:pStyle w:val="ConsPlusTitle"/>
        <w:jc w:val="center"/>
      </w:pPr>
      <w:r>
        <w:t>(надзоре) за применением цен на лекарственные препараты,</w:t>
      </w:r>
    </w:p>
    <w:p w14:paraId="0594BB6C" w14:textId="77777777" w:rsidR="001F1F07" w:rsidRDefault="001F1F07" w:rsidP="001F1F07">
      <w:pPr>
        <w:pStyle w:val="ConsPlusTitle"/>
        <w:jc w:val="center"/>
      </w:pPr>
      <w:r>
        <w:t>включенные в перечень жизненно необходимых и важнейших</w:t>
      </w:r>
    </w:p>
    <w:p w14:paraId="35E6D648" w14:textId="77777777" w:rsidR="001F1F07" w:rsidRDefault="001F1F07" w:rsidP="001F1F07">
      <w:pPr>
        <w:pStyle w:val="ConsPlusTitle"/>
        <w:jc w:val="center"/>
      </w:pPr>
      <w:r>
        <w:t>лекарственных препаратов</w:t>
      </w:r>
    </w:p>
    <w:bookmarkEnd w:id="0"/>
    <w:p w14:paraId="73B75CE6" w14:textId="77777777" w:rsidR="001F1F07" w:rsidRDefault="001F1F07" w:rsidP="001F1F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1F07" w14:paraId="665B7F5D" w14:textId="77777777" w:rsidTr="006524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C73CE1A" w14:textId="77777777" w:rsidR="001F1F07" w:rsidRDefault="001F1F07" w:rsidP="006524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1B6A0AC" w14:textId="77777777" w:rsidR="001F1F07" w:rsidRDefault="001F1F07" w:rsidP="006524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63ECF89" w14:textId="77777777" w:rsidR="001F1F07" w:rsidRDefault="001F1F07" w:rsidP="006524A8">
            <w:pPr>
              <w:pStyle w:val="ConsPlusNormal"/>
              <w:jc w:val="center"/>
            </w:pPr>
            <w:r>
              <w:rPr>
                <w:color w:val="392C69"/>
              </w:rPr>
              <w:t>Список изменяющих документов</w:t>
            </w:r>
          </w:p>
          <w:p w14:paraId="22AC8793" w14:textId="77777777" w:rsidR="001F1F07" w:rsidRDefault="001F1F07" w:rsidP="006524A8">
            <w:pPr>
              <w:pStyle w:val="ConsPlusNormal"/>
              <w:jc w:val="center"/>
            </w:pPr>
            <w:r>
              <w:rPr>
                <w:color w:val="392C69"/>
              </w:rPr>
              <w:t>(в ред. Постановлений Правительства Челябинской области</w:t>
            </w:r>
          </w:p>
          <w:p w14:paraId="4FD9CCD9" w14:textId="77777777" w:rsidR="001F1F07" w:rsidRDefault="001F1F07" w:rsidP="006524A8">
            <w:pPr>
              <w:pStyle w:val="ConsPlusNormal"/>
              <w:jc w:val="center"/>
            </w:pPr>
            <w:r>
              <w:rPr>
                <w:color w:val="392C69"/>
              </w:rPr>
              <w:t>от 19.12.2023 N 697-П, от 18.02.2025 N 186-П, от 27.02.2025 N 232-П)</w:t>
            </w:r>
          </w:p>
        </w:tc>
        <w:tc>
          <w:tcPr>
            <w:tcW w:w="113" w:type="dxa"/>
            <w:tcBorders>
              <w:top w:val="nil"/>
              <w:left w:val="nil"/>
              <w:bottom w:val="nil"/>
              <w:right w:val="nil"/>
            </w:tcBorders>
            <w:shd w:val="clear" w:color="auto" w:fill="F4F3F8"/>
            <w:tcMar>
              <w:top w:w="0" w:type="dxa"/>
              <w:left w:w="0" w:type="dxa"/>
              <w:bottom w:w="0" w:type="dxa"/>
              <w:right w:w="0" w:type="dxa"/>
            </w:tcMar>
          </w:tcPr>
          <w:p w14:paraId="71946E61" w14:textId="77777777" w:rsidR="001F1F07" w:rsidRDefault="001F1F07" w:rsidP="006524A8">
            <w:pPr>
              <w:pStyle w:val="ConsPlusNormal"/>
            </w:pPr>
          </w:p>
        </w:tc>
      </w:tr>
    </w:tbl>
    <w:p w14:paraId="5F320400" w14:textId="77777777" w:rsidR="001F1F07" w:rsidRDefault="001F1F07" w:rsidP="001F1F07">
      <w:pPr>
        <w:pStyle w:val="ConsPlusNormal"/>
        <w:jc w:val="both"/>
      </w:pPr>
    </w:p>
    <w:p w14:paraId="1CD05F73" w14:textId="77777777" w:rsidR="001F1F07" w:rsidRDefault="001F1F07" w:rsidP="001F1F07">
      <w:pPr>
        <w:pStyle w:val="ConsPlusNormal"/>
        <w:ind w:firstLine="540"/>
        <w:jc w:val="both"/>
      </w:pPr>
      <w:r>
        <w:t>В соответствии с Федеральным законом "О государственном контроле (надзоре) и муниципальном контроле в Российской Федерации" Правительство Челябинской области</w:t>
      </w:r>
    </w:p>
    <w:p w14:paraId="00EA8464" w14:textId="77777777" w:rsidR="001F1F07" w:rsidRDefault="001F1F07" w:rsidP="001F1F07">
      <w:pPr>
        <w:pStyle w:val="ConsPlusNormal"/>
        <w:spacing w:before="240"/>
        <w:ind w:firstLine="540"/>
        <w:jc w:val="both"/>
      </w:pPr>
      <w:r>
        <w:t>ПОСТАНОВЛЯЕТ:</w:t>
      </w:r>
    </w:p>
    <w:p w14:paraId="3FE599FD" w14:textId="77777777" w:rsidR="001F1F07" w:rsidRDefault="001F1F07" w:rsidP="001F1F07">
      <w:pPr>
        <w:pStyle w:val="ConsPlusNormal"/>
        <w:jc w:val="both"/>
      </w:pPr>
    </w:p>
    <w:p w14:paraId="66515873" w14:textId="77777777" w:rsidR="001F1F07" w:rsidRDefault="001F1F07" w:rsidP="001F1F07">
      <w:pPr>
        <w:pStyle w:val="ConsPlusNormal"/>
        <w:ind w:firstLine="540"/>
        <w:jc w:val="both"/>
      </w:pPr>
      <w:r>
        <w:t xml:space="preserve">1. Утвердить прилагаемое </w:t>
      </w:r>
      <w:hyperlink w:anchor="P46" w:tooltip="Положение">
        <w:r>
          <w:rPr>
            <w:color w:val="0000FF"/>
          </w:rPr>
          <w:t>Положение</w:t>
        </w:r>
      </w:hyperlink>
      <w:r>
        <w:t xml:space="preserve"> о региональном государственном контроле (надзоре) за применением цен на лекарственные препараты, включенные в перечень жизненно необходимых и важнейших лекарственных препаратов.</w:t>
      </w:r>
    </w:p>
    <w:p w14:paraId="59BB1B67" w14:textId="77777777" w:rsidR="001F1F07" w:rsidRDefault="001F1F07" w:rsidP="001F1F07">
      <w:pPr>
        <w:pStyle w:val="ConsPlusNormal"/>
        <w:jc w:val="both"/>
      </w:pPr>
    </w:p>
    <w:p w14:paraId="7A172045" w14:textId="77777777" w:rsidR="001F1F07" w:rsidRDefault="001F1F07" w:rsidP="001F1F07">
      <w:pPr>
        <w:pStyle w:val="ConsPlusNormal"/>
        <w:ind w:firstLine="540"/>
        <w:jc w:val="both"/>
      </w:pPr>
      <w:r>
        <w:t>2. Признать утратившими силу:</w:t>
      </w:r>
    </w:p>
    <w:p w14:paraId="643DFFCF" w14:textId="77777777" w:rsidR="001F1F07" w:rsidRDefault="001F1F07" w:rsidP="001F1F07">
      <w:pPr>
        <w:pStyle w:val="ConsPlusNormal"/>
        <w:spacing w:before="240"/>
        <w:ind w:firstLine="540"/>
        <w:jc w:val="both"/>
      </w:pPr>
      <w:r>
        <w:t>постановление Правительства Челябинской области от 19.02.2014 г. N 25-П "Об Административном регламенте исполнения государственной функции "Осуществление регионального государственного контроля за применением цен на лекарственные препараты, включенные в перечень жизненно необходимых и важнейших лекарственных препаратов, организациями оптовой торговли, аптечными организациями, индивидуальными предпринимателями, имеющими лицензию на фармацевтическую деятельность" (Южноуральская панорама, 7 марта 2014 г., N 31, спецвыпуск N 7);</w:t>
      </w:r>
    </w:p>
    <w:p w14:paraId="398B9512" w14:textId="77777777" w:rsidR="001F1F07" w:rsidRDefault="001F1F07" w:rsidP="001F1F07">
      <w:pPr>
        <w:pStyle w:val="ConsPlusNormal"/>
        <w:spacing w:before="240"/>
        <w:ind w:firstLine="540"/>
        <w:jc w:val="both"/>
      </w:pPr>
      <w:r>
        <w:t>постановление Правительства Челябинской области от 19.11.2014 г. N 608-П "О внесении изменений в постановление Правительства Челябинской области от 19.02.2014 г. N 25-П" (Южноуральская панорама, 2 декабря 2014 г., N 189);</w:t>
      </w:r>
    </w:p>
    <w:p w14:paraId="3AE2AA75" w14:textId="77777777" w:rsidR="001F1F07" w:rsidRDefault="001F1F07" w:rsidP="001F1F07">
      <w:pPr>
        <w:pStyle w:val="ConsPlusNormal"/>
        <w:spacing w:before="240"/>
        <w:ind w:firstLine="540"/>
        <w:jc w:val="both"/>
      </w:pPr>
      <w:r>
        <w:t>постановление Правительства Челябинской области от 15.04.2015 г. N 184-П "О внесении изменений в постановление Правительства Челябинской области от 19.02.2014 г. N 25-П" (Официальный интернет-портал правовой информации (</w:t>
      </w:r>
      <w:hyperlink r:id="rId4">
        <w:r>
          <w:rPr>
            <w:color w:val="0000FF"/>
          </w:rPr>
          <w:t>www.pravo.gov.ru</w:t>
        </w:r>
      </w:hyperlink>
      <w:r>
        <w:t>), 17 апреля 2015 г.);</w:t>
      </w:r>
    </w:p>
    <w:p w14:paraId="24B218F5" w14:textId="77777777" w:rsidR="001F1F07" w:rsidRDefault="001F1F07" w:rsidP="001F1F07">
      <w:pPr>
        <w:pStyle w:val="ConsPlusNormal"/>
        <w:spacing w:before="240"/>
        <w:ind w:firstLine="540"/>
        <w:jc w:val="both"/>
      </w:pPr>
      <w:r>
        <w:t>постановление Правительства Челябинской области от 24.05.2017 г. N 259-П "О внесении изменений в постановление Правительства Челябинской области от 19.02.2014 г. N 25-П" (Официальный интернет-портал правовой информации (</w:t>
      </w:r>
      <w:hyperlink r:id="rId5">
        <w:r>
          <w:rPr>
            <w:color w:val="0000FF"/>
          </w:rPr>
          <w:t>www.pravo.gov.ru</w:t>
        </w:r>
      </w:hyperlink>
      <w:r>
        <w:t>), 26 мая 2017 г.);</w:t>
      </w:r>
    </w:p>
    <w:p w14:paraId="5F74294C" w14:textId="77777777" w:rsidR="001F1F07" w:rsidRDefault="001F1F07" w:rsidP="001F1F07">
      <w:pPr>
        <w:pStyle w:val="ConsPlusNormal"/>
        <w:spacing w:before="240"/>
        <w:ind w:firstLine="540"/>
        <w:jc w:val="both"/>
      </w:pPr>
      <w:r>
        <w:t>пункт 1 постановления Правительства Челябинской области от 24.05.2017 г. N 266-П "О внесении изменений в постановление Правительства Челябинской области от 19.02.2014 г. N 25-П и признании утратившими силу некоторых постановлений Правительства Челябинской области" (Официальный интернет-портал правовой информации (</w:t>
      </w:r>
      <w:hyperlink r:id="rId6">
        <w:r>
          <w:rPr>
            <w:color w:val="0000FF"/>
          </w:rPr>
          <w:t>www.pravo.gov.ru</w:t>
        </w:r>
      </w:hyperlink>
      <w:r>
        <w:t>), 29 мая 2017 г.);</w:t>
      </w:r>
    </w:p>
    <w:p w14:paraId="06612E97" w14:textId="77777777" w:rsidR="001F1F07" w:rsidRDefault="001F1F07" w:rsidP="001F1F07">
      <w:pPr>
        <w:pStyle w:val="ConsPlusNormal"/>
        <w:spacing w:before="240"/>
        <w:ind w:firstLine="540"/>
        <w:jc w:val="both"/>
      </w:pPr>
      <w:r>
        <w:lastRenderedPageBreak/>
        <w:t>пункт 9 изменений, которые вносятся в некоторые постановления Правительства Челябинской области, утвержденных постановлением Правительства Челябинской области от 23.05.2018 г. N 250-П "О внесении изменений в некоторые постановления Правительства Челябинской области и признании утратившими силу некоторых постановлений Правительства Челябинской области" (Официальный интернет-портал правовой информации (</w:t>
      </w:r>
      <w:hyperlink r:id="rId7">
        <w:r>
          <w:rPr>
            <w:color w:val="0000FF"/>
          </w:rPr>
          <w:t>www.pravo.gov.ru</w:t>
        </w:r>
      </w:hyperlink>
      <w:r>
        <w:t>), 28 мая 2018 г.);</w:t>
      </w:r>
    </w:p>
    <w:p w14:paraId="5945127F" w14:textId="77777777" w:rsidR="001F1F07" w:rsidRDefault="001F1F07" w:rsidP="001F1F07">
      <w:pPr>
        <w:pStyle w:val="ConsPlusNormal"/>
        <w:spacing w:before="240"/>
        <w:ind w:firstLine="540"/>
        <w:jc w:val="both"/>
      </w:pPr>
      <w:r>
        <w:t>пункт 8 изменений, которые вносятся в некоторые постановления Правительства Челябинской области, утвержденных постановлением Правительства Челябинской области от 20.02.2020 г. N 70-П "О внесении изменений в некоторые постановления Правительства Челябинской области и признании утратившими силу некоторых постановлений Правительства Челябинской области" (Официальный интернет-портал правовой информации (</w:t>
      </w:r>
      <w:hyperlink r:id="rId8">
        <w:r>
          <w:rPr>
            <w:color w:val="0000FF"/>
          </w:rPr>
          <w:t>www.pravo.gov.ru</w:t>
        </w:r>
      </w:hyperlink>
      <w:r>
        <w:t>), 28 февраля 2020 г.);</w:t>
      </w:r>
    </w:p>
    <w:p w14:paraId="49E38274" w14:textId="77777777" w:rsidR="001F1F07" w:rsidRDefault="001F1F07" w:rsidP="001F1F07">
      <w:pPr>
        <w:pStyle w:val="ConsPlusNormal"/>
        <w:spacing w:before="240"/>
        <w:ind w:firstLine="540"/>
        <w:jc w:val="both"/>
      </w:pPr>
      <w:r>
        <w:t>постановление Правительства Челябинской области от 13.05.2021 г. N 175-П "Об утверждении критериев отнесения деятельности организаций оптовой торговли, аптечных организаций, индивидуальных предпринимателей, имеющих лицензию на фармацевтическую деятельность, к определенной категории риска при осуществлении регионального государственного контроля за применением цен на лекарственные препараты, включенные в перечень жизненно необходимых и важнейших лекарственных препаратов, организациями оптовой торговли, аптечными организациями, индивидуальными предпринимателями, имеющими лицензию на фармацевтическую деятельность, и о внесении изменений в постановление Правительства Челябинской области от 19.02.2014 г. N 25-П" (Официальный интернет-портал правовой информации (</w:t>
      </w:r>
      <w:hyperlink r:id="rId9">
        <w:r>
          <w:rPr>
            <w:color w:val="0000FF"/>
          </w:rPr>
          <w:t>www.pravo.gov.ru</w:t>
        </w:r>
      </w:hyperlink>
      <w:r>
        <w:t>), 13 мая 2021 г.).</w:t>
      </w:r>
    </w:p>
    <w:p w14:paraId="381080B2" w14:textId="77777777" w:rsidR="001F1F07" w:rsidRDefault="001F1F07" w:rsidP="001F1F07">
      <w:pPr>
        <w:pStyle w:val="ConsPlusNormal"/>
        <w:jc w:val="both"/>
      </w:pPr>
    </w:p>
    <w:p w14:paraId="6C25FD5C" w14:textId="77777777" w:rsidR="001F1F07" w:rsidRDefault="001F1F07" w:rsidP="001F1F07">
      <w:pPr>
        <w:pStyle w:val="ConsPlusNormal"/>
        <w:ind w:firstLine="540"/>
        <w:jc w:val="both"/>
      </w:pPr>
      <w:r>
        <w:t>3. Настоящее постановление подлежит официальному опубликованию.</w:t>
      </w:r>
    </w:p>
    <w:p w14:paraId="0875A451" w14:textId="77777777" w:rsidR="001F1F07" w:rsidRDefault="001F1F07" w:rsidP="001F1F07">
      <w:pPr>
        <w:pStyle w:val="ConsPlusNormal"/>
        <w:jc w:val="both"/>
      </w:pPr>
    </w:p>
    <w:p w14:paraId="242D6E80" w14:textId="77777777" w:rsidR="001F1F07" w:rsidRDefault="001F1F07" w:rsidP="001F1F07">
      <w:pPr>
        <w:pStyle w:val="ConsPlusNormal"/>
        <w:jc w:val="right"/>
      </w:pPr>
      <w:r>
        <w:t>Председатель</w:t>
      </w:r>
    </w:p>
    <w:p w14:paraId="7DF4EB61" w14:textId="77777777" w:rsidR="001F1F07" w:rsidRDefault="001F1F07" w:rsidP="001F1F07">
      <w:pPr>
        <w:pStyle w:val="ConsPlusNormal"/>
        <w:jc w:val="right"/>
      </w:pPr>
      <w:r>
        <w:t>Правительства</w:t>
      </w:r>
    </w:p>
    <w:p w14:paraId="37F6E1FF" w14:textId="77777777" w:rsidR="001F1F07" w:rsidRDefault="001F1F07" w:rsidP="001F1F07">
      <w:pPr>
        <w:pStyle w:val="ConsPlusNormal"/>
        <w:jc w:val="right"/>
      </w:pPr>
      <w:r>
        <w:t>Челябинской области</w:t>
      </w:r>
    </w:p>
    <w:p w14:paraId="1548D3EC" w14:textId="77777777" w:rsidR="001F1F07" w:rsidRDefault="001F1F07" w:rsidP="001F1F07">
      <w:pPr>
        <w:pStyle w:val="ConsPlusNormal"/>
        <w:jc w:val="right"/>
      </w:pPr>
      <w:r>
        <w:t>А.Л.ТЕКСЛЕР</w:t>
      </w:r>
    </w:p>
    <w:p w14:paraId="25F6C7DF" w14:textId="77777777" w:rsidR="001F1F07" w:rsidRDefault="001F1F07" w:rsidP="001F1F07">
      <w:pPr>
        <w:pStyle w:val="ConsPlusNormal"/>
        <w:jc w:val="both"/>
      </w:pPr>
    </w:p>
    <w:p w14:paraId="075E8644" w14:textId="77777777" w:rsidR="001F1F07" w:rsidRDefault="001F1F07" w:rsidP="001F1F07">
      <w:pPr>
        <w:pStyle w:val="ConsPlusNormal"/>
        <w:jc w:val="both"/>
      </w:pPr>
    </w:p>
    <w:p w14:paraId="5051806C" w14:textId="77777777" w:rsidR="001F1F07" w:rsidRDefault="001F1F07" w:rsidP="001F1F07">
      <w:pPr>
        <w:pStyle w:val="ConsPlusNormal"/>
        <w:jc w:val="both"/>
      </w:pPr>
    </w:p>
    <w:p w14:paraId="61B87F08" w14:textId="77777777" w:rsidR="001F1F07" w:rsidRDefault="001F1F07" w:rsidP="001F1F07">
      <w:pPr>
        <w:pStyle w:val="ConsPlusNormal"/>
        <w:jc w:val="both"/>
      </w:pPr>
    </w:p>
    <w:p w14:paraId="7DEE40E7" w14:textId="77777777" w:rsidR="001F1F07" w:rsidRDefault="001F1F07" w:rsidP="001F1F07">
      <w:pPr>
        <w:pStyle w:val="ConsPlusNormal"/>
        <w:jc w:val="both"/>
      </w:pPr>
    </w:p>
    <w:p w14:paraId="383CC672" w14:textId="77777777" w:rsidR="001F1F07" w:rsidRDefault="001F1F07" w:rsidP="001F1F07">
      <w:pPr>
        <w:pStyle w:val="ConsPlusNormal"/>
        <w:jc w:val="right"/>
        <w:outlineLvl w:val="0"/>
      </w:pPr>
      <w:r>
        <w:t>Утверждено</w:t>
      </w:r>
    </w:p>
    <w:p w14:paraId="0E95C5E1" w14:textId="77777777" w:rsidR="001F1F07" w:rsidRDefault="001F1F07" w:rsidP="001F1F07">
      <w:pPr>
        <w:pStyle w:val="ConsPlusNormal"/>
        <w:jc w:val="right"/>
      </w:pPr>
      <w:r>
        <w:t>постановлением</w:t>
      </w:r>
    </w:p>
    <w:p w14:paraId="22D500A3" w14:textId="77777777" w:rsidR="001F1F07" w:rsidRDefault="001F1F07" w:rsidP="001F1F07">
      <w:pPr>
        <w:pStyle w:val="ConsPlusNormal"/>
        <w:jc w:val="right"/>
      </w:pPr>
      <w:r>
        <w:t>Правительства</w:t>
      </w:r>
    </w:p>
    <w:p w14:paraId="60863405" w14:textId="77777777" w:rsidR="001F1F07" w:rsidRDefault="001F1F07" w:rsidP="001F1F07">
      <w:pPr>
        <w:pStyle w:val="ConsPlusNormal"/>
        <w:jc w:val="right"/>
      </w:pPr>
      <w:r>
        <w:t>Челябинской области</w:t>
      </w:r>
    </w:p>
    <w:p w14:paraId="1786969C" w14:textId="77777777" w:rsidR="001F1F07" w:rsidRDefault="001F1F07" w:rsidP="001F1F07">
      <w:pPr>
        <w:pStyle w:val="ConsPlusNormal"/>
        <w:jc w:val="right"/>
      </w:pPr>
      <w:r>
        <w:t>от 8 октября 2021 г. N 476-П</w:t>
      </w:r>
    </w:p>
    <w:p w14:paraId="214C9CA4" w14:textId="77777777" w:rsidR="001F1F07" w:rsidRDefault="001F1F07" w:rsidP="001F1F07">
      <w:pPr>
        <w:pStyle w:val="ConsPlusNormal"/>
        <w:jc w:val="both"/>
      </w:pPr>
    </w:p>
    <w:p w14:paraId="1321FB60" w14:textId="77777777" w:rsidR="001F1F07" w:rsidRDefault="001F1F07" w:rsidP="001F1F07">
      <w:pPr>
        <w:pStyle w:val="ConsPlusTitle"/>
        <w:jc w:val="center"/>
      </w:pPr>
      <w:bookmarkStart w:id="1" w:name="P46"/>
      <w:bookmarkEnd w:id="1"/>
      <w:r>
        <w:t>Положение</w:t>
      </w:r>
    </w:p>
    <w:p w14:paraId="19B54368" w14:textId="77777777" w:rsidR="001F1F07" w:rsidRDefault="001F1F07" w:rsidP="001F1F07">
      <w:pPr>
        <w:pStyle w:val="ConsPlusTitle"/>
        <w:jc w:val="center"/>
      </w:pPr>
      <w:r>
        <w:t>о региональном государственном контроле (надзоре)</w:t>
      </w:r>
    </w:p>
    <w:p w14:paraId="59E7A2BA" w14:textId="77777777" w:rsidR="001F1F07" w:rsidRDefault="001F1F07" w:rsidP="001F1F07">
      <w:pPr>
        <w:pStyle w:val="ConsPlusTitle"/>
        <w:jc w:val="center"/>
      </w:pPr>
      <w:r>
        <w:t>за применением цен на лекарственные препараты,</w:t>
      </w:r>
    </w:p>
    <w:p w14:paraId="265AB162" w14:textId="77777777" w:rsidR="001F1F07" w:rsidRDefault="001F1F07" w:rsidP="001F1F07">
      <w:pPr>
        <w:pStyle w:val="ConsPlusTitle"/>
        <w:jc w:val="center"/>
      </w:pPr>
      <w:r>
        <w:t>включенные в перечень жизненно необходимых</w:t>
      </w:r>
    </w:p>
    <w:p w14:paraId="0053C117" w14:textId="77777777" w:rsidR="001F1F07" w:rsidRDefault="001F1F07" w:rsidP="001F1F07">
      <w:pPr>
        <w:pStyle w:val="ConsPlusTitle"/>
        <w:jc w:val="center"/>
      </w:pPr>
      <w:r>
        <w:t>и важнейших лекарственных препаратов</w:t>
      </w:r>
    </w:p>
    <w:p w14:paraId="28234395" w14:textId="77777777" w:rsidR="001F1F07" w:rsidRDefault="001F1F07" w:rsidP="001F1F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1F07" w14:paraId="4FE42A84" w14:textId="77777777" w:rsidTr="006524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BE475C2" w14:textId="77777777" w:rsidR="001F1F07" w:rsidRDefault="001F1F07" w:rsidP="006524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6867868" w14:textId="77777777" w:rsidR="001F1F07" w:rsidRDefault="001F1F07" w:rsidP="006524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FC5FB08" w14:textId="77777777" w:rsidR="001F1F07" w:rsidRDefault="001F1F07" w:rsidP="006524A8">
            <w:pPr>
              <w:pStyle w:val="ConsPlusNormal"/>
              <w:jc w:val="center"/>
            </w:pPr>
            <w:r>
              <w:rPr>
                <w:color w:val="392C69"/>
              </w:rPr>
              <w:t>Список изменяющих документов</w:t>
            </w:r>
          </w:p>
          <w:p w14:paraId="493C4629" w14:textId="77777777" w:rsidR="001F1F07" w:rsidRDefault="001F1F07" w:rsidP="006524A8">
            <w:pPr>
              <w:pStyle w:val="ConsPlusNormal"/>
              <w:jc w:val="center"/>
            </w:pPr>
            <w:r>
              <w:rPr>
                <w:color w:val="392C69"/>
              </w:rPr>
              <w:t>(в ред. Постановлений Правительства Челябинской области</w:t>
            </w:r>
          </w:p>
          <w:p w14:paraId="285C6E16" w14:textId="77777777" w:rsidR="001F1F07" w:rsidRDefault="001F1F07" w:rsidP="006524A8">
            <w:pPr>
              <w:pStyle w:val="ConsPlusNormal"/>
              <w:jc w:val="center"/>
            </w:pPr>
            <w:r>
              <w:rPr>
                <w:color w:val="392C69"/>
              </w:rPr>
              <w:t>от 19.12.2023 N 697-П, от 18.02.2025 N 186-П, от 27.02.2025 N 232-П)</w:t>
            </w:r>
          </w:p>
        </w:tc>
        <w:tc>
          <w:tcPr>
            <w:tcW w:w="113" w:type="dxa"/>
            <w:tcBorders>
              <w:top w:val="nil"/>
              <w:left w:val="nil"/>
              <w:bottom w:val="nil"/>
              <w:right w:val="nil"/>
            </w:tcBorders>
            <w:shd w:val="clear" w:color="auto" w:fill="F4F3F8"/>
            <w:tcMar>
              <w:top w:w="0" w:type="dxa"/>
              <w:left w:w="0" w:type="dxa"/>
              <w:bottom w:w="0" w:type="dxa"/>
              <w:right w:w="0" w:type="dxa"/>
            </w:tcMar>
          </w:tcPr>
          <w:p w14:paraId="7CF7F7A3" w14:textId="77777777" w:rsidR="001F1F07" w:rsidRDefault="001F1F07" w:rsidP="006524A8">
            <w:pPr>
              <w:pStyle w:val="ConsPlusNormal"/>
            </w:pPr>
          </w:p>
        </w:tc>
      </w:tr>
    </w:tbl>
    <w:p w14:paraId="7F3FDEFE" w14:textId="77777777" w:rsidR="001F1F07" w:rsidRDefault="001F1F07" w:rsidP="001F1F07">
      <w:pPr>
        <w:pStyle w:val="ConsPlusNormal"/>
        <w:jc w:val="both"/>
      </w:pPr>
    </w:p>
    <w:p w14:paraId="505ABCB2" w14:textId="77777777" w:rsidR="001F1F07" w:rsidRDefault="001F1F07" w:rsidP="001F1F07">
      <w:pPr>
        <w:pStyle w:val="ConsPlusTitle"/>
        <w:jc w:val="center"/>
        <w:outlineLvl w:val="1"/>
      </w:pPr>
      <w:r>
        <w:t>I. Общие положения</w:t>
      </w:r>
    </w:p>
    <w:p w14:paraId="4405CD68" w14:textId="77777777" w:rsidR="001F1F07" w:rsidRDefault="001F1F07" w:rsidP="001F1F07">
      <w:pPr>
        <w:pStyle w:val="ConsPlusNormal"/>
        <w:jc w:val="both"/>
      </w:pPr>
    </w:p>
    <w:p w14:paraId="2DA5F955" w14:textId="77777777" w:rsidR="001F1F07" w:rsidRDefault="001F1F07" w:rsidP="001F1F07">
      <w:pPr>
        <w:pStyle w:val="ConsPlusNormal"/>
        <w:ind w:firstLine="540"/>
        <w:jc w:val="both"/>
      </w:pPr>
      <w:r>
        <w:t>1. Настоящее Положение о региональном государственном контроле (надзоре) за применением цен на лекарственные препараты, включенные в перечень жизненно необходимых и важнейших лекарственных препаратов (далее именуется - Положение), устанавливает порядок организации и осуществления на территории Челябинской области регионального государственного контроля (надзора) за применением цен на лекарственные препараты, включенные в перечень жизненно необходимых и важнейших лекарственных препаратов (далее именуется - региональный государственный контроль).</w:t>
      </w:r>
    </w:p>
    <w:p w14:paraId="535AF098" w14:textId="77777777" w:rsidR="001F1F07" w:rsidRDefault="001F1F07" w:rsidP="001F1F07">
      <w:pPr>
        <w:pStyle w:val="ConsPlusNormal"/>
        <w:spacing w:before="240"/>
        <w:ind w:firstLine="540"/>
        <w:jc w:val="both"/>
      </w:pPr>
      <w:r>
        <w:t>2. Предметом регионального государственного контроля является соблюдение организациями оптовой торговли лекарственными средствами, аптечными организациями, индивидуальными предпринимателями, имеющими лицензию на фармацевтическую деятельность, медицинскими организациями, имеющими лицензию на фармацевтическую деятельность, и их обособленными подразделениями, расположенными в сельских населенных пунктах, в которых отсутствуют аптечные организации (далее именуются - контролируемые лица), при реализации лекарственных препаратов требований к применению цен, уровень которых не должен превышать сумму фактической отпускной цены, установленной производителем лекарственных препаратов, и которые не превышают зарегистрированных предельных отпускных цен, и размеров оптовых надбавок и (или) размеров розничных надбавок, не превышающих соответственно размеров предельных оптовых надбавок и (или) размеров предельных розничных надбавок, установленных в Челябинской области (далее именуются - обязательные требования).</w:t>
      </w:r>
    </w:p>
    <w:p w14:paraId="62CCD254" w14:textId="77777777" w:rsidR="001F1F07" w:rsidRDefault="001F1F07" w:rsidP="001F1F07">
      <w:pPr>
        <w:pStyle w:val="ConsPlusNormal"/>
        <w:jc w:val="both"/>
      </w:pPr>
      <w:r>
        <w:t>(в ред. Постановления Правительства Челябинской области от 18.02.2025 N 186-П)</w:t>
      </w:r>
    </w:p>
    <w:p w14:paraId="66ADDBEC" w14:textId="77777777" w:rsidR="001F1F07" w:rsidRDefault="001F1F07" w:rsidP="001F1F07">
      <w:pPr>
        <w:pStyle w:val="ConsPlusNormal"/>
        <w:spacing w:before="240"/>
        <w:ind w:firstLine="540"/>
        <w:jc w:val="both"/>
      </w:pPr>
      <w:r>
        <w:t>3. Региональный государственный контроль осуществляется Министерством здравоохранения Челябинской области (далее именуется - Министерство).</w:t>
      </w:r>
    </w:p>
    <w:p w14:paraId="36DACCCB" w14:textId="77777777" w:rsidR="001F1F07" w:rsidRDefault="001F1F07" w:rsidP="001F1F07">
      <w:pPr>
        <w:pStyle w:val="ConsPlusNormal"/>
        <w:spacing w:before="240"/>
        <w:ind w:firstLine="540"/>
        <w:jc w:val="both"/>
      </w:pPr>
      <w:r>
        <w:t>Организационная структура Министерства соответствует структуре Министерства здравоохранения Челябинской области, утвержденной постановлением Губернатора Челябинской области от 27.07.2004 г. N 383 "О Министерстве здравоохранения Челябинской области".</w:t>
      </w:r>
    </w:p>
    <w:p w14:paraId="02EF5C58" w14:textId="77777777" w:rsidR="001F1F07" w:rsidRDefault="001F1F07" w:rsidP="001F1F07">
      <w:pPr>
        <w:pStyle w:val="ConsPlusNormal"/>
        <w:jc w:val="both"/>
      </w:pPr>
      <w:r>
        <w:t>(в ред. Постановления Правительства Челябинской области от 19.12.2023 N 697-П)</w:t>
      </w:r>
    </w:p>
    <w:p w14:paraId="33B65238" w14:textId="77777777" w:rsidR="001F1F07" w:rsidRDefault="001F1F07" w:rsidP="001F1F07">
      <w:pPr>
        <w:pStyle w:val="ConsPlusNormal"/>
        <w:spacing w:before="240"/>
        <w:ind w:firstLine="540"/>
        <w:jc w:val="both"/>
      </w:pPr>
      <w:r>
        <w:t>4. Должностными лицами Министерства, уполномоченными на осуществление регионального государственного контроля (далее именуются - должностные лица Министерства), являются:</w:t>
      </w:r>
    </w:p>
    <w:p w14:paraId="747CF54D" w14:textId="77777777" w:rsidR="001F1F07" w:rsidRDefault="001F1F07" w:rsidP="001F1F07">
      <w:pPr>
        <w:pStyle w:val="ConsPlusNormal"/>
        <w:spacing w:before="240"/>
        <w:ind w:firstLine="540"/>
        <w:jc w:val="both"/>
      </w:pPr>
      <w:bookmarkStart w:id="2" w:name="P64"/>
      <w:bookmarkEnd w:id="2"/>
      <w:r>
        <w:t>1) Министр здравоохранения Челябинской области (далее именуется - Министр);</w:t>
      </w:r>
    </w:p>
    <w:p w14:paraId="78DB7C56" w14:textId="77777777" w:rsidR="001F1F07" w:rsidRDefault="001F1F07" w:rsidP="001F1F07">
      <w:pPr>
        <w:pStyle w:val="ConsPlusNormal"/>
        <w:spacing w:before="240"/>
        <w:ind w:firstLine="540"/>
        <w:jc w:val="both"/>
      </w:pPr>
      <w:bookmarkStart w:id="3" w:name="P65"/>
      <w:bookmarkEnd w:id="3"/>
      <w:r>
        <w:t>2) заместитель Министра здравоохранения Челябинской области (далее именуется - заместитель Министра);</w:t>
      </w:r>
    </w:p>
    <w:p w14:paraId="173DE8B4" w14:textId="77777777" w:rsidR="001F1F07" w:rsidRDefault="001F1F07" w:rsidP="001F1F07">
      <w:pPr>
        <w:pStyle w:val="ConsPlusNormal"/>
        <w:spacing w:before="240"/>
        <w:ind w:firstLine="540"/>
        <w:jc w:val="both"/>
      </w:pPr>
      <w:bookmarkStart w:id="4" w:name="P66"/>
      <w:bookmarkEnd w:id="4"/>
      <w:r>
        <w:t>3) начальник управления лекарственного обеспечения Министерства;</w:t>
      </w:r>
    </w:p>
    <w:p w14:paraId="3D1505CD" w14:textId="77777777" w:rsidR="001F1F07" w:rsidRDefault="001F1F07" w:rsidP="001F1F07">
      <w:pPr>
        <w:pStyle w:val="ConsPlusNormal"/>
        <w:spacing w:before="240"/>
        <w:ind w:firstLine="540"/>
        <w:jc w:val="both"/>
      </w:pPr>
      <w:r>
        <w:t>4) начальник организационно-фармацевтического отдела управления лекарственного обеспечения Министерства;</w:t>
      </w:r>
    </w:p>
    <w:p w14:paraId="6A8C5D17" w14:textId="77777777" w:rsidR="001F1F07" w:rsidRDefault="001F1F07" w:rsidP="001F1F07">
      <w:pPr>
        <w:pStyle w:val="ConsPlusNormal"/>
        <w:spacing w:before="240"/>
        <w:ind w:firstLine="540"/>
        <w:jc w:val="both"/>
      </w:pPr>
      <w:r>
        <w:t>5) консультант организационно-фармацевтического отдела управления лекарственного обеспечения Министерства;</w:t>
      </w:r>
    </w:p>
    <w:p w14:paraId="25DC3078" w14:textId="77777777" w:rsidR="001F1F07" w:rsidRDefault="001F1F07" w:rsidP="001F1F07">
      <w:pPr>
        <w:pStyle w:val="ConsPlusNormal"/>
        <w:spacing w:before="240"/>
        <w:ind w:firstLine="540"/>
        <w:jc w:val="both"/>
      </w:pPr>
      <w:bookmarkStart w:id="5" w:name="P69"/>
      <w:bookmarkEnd w:id="5"/>
      <w:r>
        <w:t>6) главный специалист организационно-фармацевтического отдела управления лекарственного обеспечения Министерства.</w:t>
      </w:r>
    </w:p>
    <w:p w14:paraId="0B3C41C4" w14:textId="77777777" w:rsidR="001F1F07" w:rsidRDefault="001F1F07" w:rsidP="001F1F07">
      <w:pPr>
        <w:pStyle w:val="ConsPlusNormal"/>
        <w:spacing w:before="240"/>
        <w:ind w:firstLine="540"/>
        <w:jc w:val="both"/>
      </w:pPr>
      <w:r>
        <w:lastRenderedPageBreak/>
        <w:t>Полномочия и обязанности должностных лиц Министерства при осуществлении регионального государственного контроля предусмотрены Федеральным законом от 31 июля 2020 года N 248-ФЗ "О государственном контроле (надзоре) и муниципальном контроле в Российской Федерации" (далее именуется - Федеральный закон "О государственном контроле (надзоре) и муниципальном контроле в Российской Федерации"), настоящим Положением.</w:t>
      </w:r>
    </w:p>
    <w:p w14:paraId="21B3AB56" w14:textId="77777777" w:rsidR="001F1F07" w:rsidRDefault="001F1F07" w:rsidP="001F1F07">
      <w:pPr>
        <w:pStyle w:val="ConsPlusNormal"/>
        <w:spacing w:before="240"/>
        <w:ind w:firstLine="540"/>
        <w:jc w:val="both"/>
      </w:pPr>
      <w:r>
        <w:t>5. Должностным лицом Министерства, уполномоченным на принятие решения о проведении контрольных (надзорных) мероприятий, является Министр.</w:t>
      </w:r>
    </w:p>
    <w:p w14:paraId="04C0BF63" w14:textId="77777777" w:rsidR="001F1F07" w:rsidRDefault="001F1F07" w:rsidP="001F1F07">
      <w:pPr>
        <w:pStyle w:val="ConsPlusNormal"/>
        <w:spacing w:before="240"/>
        <w:ind w:firstLine="540"/>
        <w:jc w:val="both"/>
      </w:pPr>
      <w:r>
        <w:t>6. Объектом регионального государственного контроля (далее именуется - объект контроля) является деятельность контролируемых лиц по соблюдению обязательных требований при реализации лекарственных препаратов.</w:t>
      </w:r>
    </w:p>
    <w:p w14:paraId="717AF4D4" w14:textId="77777777" w:rsidR="001F1F07" w:rsidRDefault="001F1F07" w:rsidP="001F1F07">
      <w:pPr>
        <w:pStyle w:val="ConsPlusNormal"/>
        <w:spacing w:before="240"/>
        <w:ind w:firstLine="540"/>
        <w:jc w:val="both"/>
      </w:pPr>
      <w:r>
        <w:t>7. Министерство обеспечивает учет объектов контроля посредством ведения реестра объектов регионального государственного контроля (надзора) за применением цен на лекарственные препараты, включенные в перечень жизненно необходимых и важнейших лекарственных препаратов (далее именуется - реестр объектов контроля).</w:t>
      </w:r>
    </w:p>
    <w:p w14:paraId="150F6E3E" w14:textId="77777777" w:rsidR="001F1F07" w:rsidRDefault="001F1F07" w:rsidP="001F1F07">
      <w:pPr>
        <w:pStyle w:val="ConsPlusNormal"/>
        <w:spacing w:before="240"/>
        <w:ind w:firstLine="540"/>
        <w:jc w:val="both"/>
      </w:pPr>
      <w:r>
        <w:t>8. Реестр объектов контроля размещается на официальном сайте Министерства в информационно-телекоммуникационной сети Интернет (далее именуется - официальный сайт Министерства).</w:t>
      </w:r>
    </w:p>
    <w:p w14:paraId="0C04F281" w14:textId="77777777" w:rsidR="001F1F07" w:rsidRDefault="001F1F07" w:rsidP="001F1F07">
      <w:pPr>
        <w:pStyle w:val="ConsPlusNormal"/>
        <w:spacing w:before="240"/>
        <w:ind w:firstLine="540"/>
        <w:jc w:val="both"/>
      </w:pPr>
      <w:r>
        <w:t>9. Сведения об объектах контроля вносятся должностными лицами Министерства в государственную информационную систему "Типовое облачное решение по автоматизации контрольной (надзорной) деятельности" (далее именуется - государственная информационная система).</w:t>
      </w:r>
    </w:p>
    <w:p w14:paraId="34D7F842" w14:textId="77777777" w:rsidR="001F1F07" w:rsidRDefault="001F1F07" w:rsidP="001F1F07">
      <w:pPr>
        <w:pStyle w:val="ConsPlusNormal"/>
        <w:jc w:val="both"/>
      </w:pPr>
    </w:p>
    <w:p w14:paraId="5C5BDB0F" w14:textId="77777777" w:rsidR="001F1F07" w:rsidRDefault="001F1F07" w:rsidP="001F1F07">
      <w:pPr>
        <w:pStyle w:val="ConsPlusTitle"/>
        <w:jc w:val="center"/>
        <w:outlineLvl w:val="1"/>
      </w:pPr>
      <w:r>
        <w:t>II. Управление рисками причинения вреда (ущерба) охраняемым</w:t>
      </w:r>
    </w:p>
    <w:p w14:paraId="4AEFBB8B" w14:textId="77777777" w:rsidR="001F1F07" w:rsidRDefault="001F1F07" w:rsidP="001F1F07">
      <w:pPr>
        <w:pStyle w:val="ConsPlusTitle"/>
        <w:jc w:val="center"/>
      </w:pPr>
      <w:r>
        <w:t>законом ценностям при осуществлении регионального</w:t>
      </w:r>
    </w:p>
    <w:p w14:paraId="69FAAF51" w14:textId="77777777" w:rsidR="001F1F07" w:rsidRDefault="001F1F07" w:rsidP="001F1F07">
      <w:pPr>
        <w:pStyle w:val="ConsPlusTitle"/>
        <w:jc w:val="center"/>
      </w:pPr>
      <w:r>
        <w:t>государственного контроля</w:t>
      </w:r>
    </w:p>
    <w:p w14:paraId="51249EE0" w14:textId="77777777" w:rsidR="001F1F07" w:rsidRDefault="001F1F07" w:rsidP="001F1F07">
      <w:pPr>
        <w:pStyle w:val="ConsPlusNormal"/>
        <w:jc w:val="both"/>
      </w:pPr>
    </w:p>
    <w:p w14:paraId="04EFD929" w14:textId="77777777" w:rsidR="001F1F07" w:rsidRDefault="001F1F07" w:rsidP="001F1F07">
      <w:pPr>
        <w:pStyle w:val="ConsPlusNormal"/>
        <w:ind w:firstLine="540"/>
        <w:jc w:val="both"/>
      </w:pPr>
      <w:r>
        <w:t>10. Региональный государственный контроль осуществляется на основе системы оценки и управления рисками причинения вреда (ущерба) охраняемым законом ценностям.</w:t>
      </w:r>
    </w:p>
    <w:p w14:paraId="006AAEF3" w14:textId="77777777" w:rsidR="001F1F07" w:rsidRDefault="001F1F07" w:rsidP="001F1F07">
      <w:pPr>
        <w:pStyle w:val="ConsPlusNormal"/>
        <w:spacing w:before="240"/>
        <w:ind w:firstLine="540"/>
        <w:jc w:val="both"/>
      </w:pPr>
      <w:bookmarkStart w:id="6" w:name="P82"/>
      <w:bookmarkEnd w:id="6"/>
      <w:r>
        <w:t>11. При осуществлении регионального государственного контроля Министерство относит объекты контроля к одной из следующих категорий риска причинения вреда (ущерба) охраняемым законом ценностям (далее именуются - категории риска):</w:t>
      </w:r>
    </w:p>
    <w:p w14:paraId="17C64478" w14:textId="77777777" w:rsidR="001F1F07" w:rsidRDefault="001F1F07" w:rsidP="001F1F07">
      <w:pPr>
        <w:pStyle w:val="ConsPlusNormal"/>
        <w:spacing w:before="240"/>
        <w:ind w:firstLine="540"/>
        <w:jc w:val="both"/>
      </w:pPr>
      <w:r>
        <w:t>1) средний риск;</w:t>
      </w:r>
    </w:p>
    <w:p w14:paraId="2C3D7F2C" w14:textId="77777777" w:rsidR="001F1F07" w:rsidRDefault="001F1F07" w:rsidP="001F1F07">
      <w:pPr>
        <w:pStyle w:val="ConsPlusNormal"/>
        <w:spacing w:before="240"/>
        <w:ind w:firstLine="540"/>
        <w:jc w:val="both"/>
      </w:pPr>
      <w:r>
        <w:t>2) умеренный риск;</w:t>
      </w:r>
    </w:p>
    <w:p w14:paraId="4E447637" w14:textId="77777777" w:rsidR="001F1F07" w:rsidRDefault="001F1F07" w:rsidP="001F1F07">
      <w:pPr>
        <w:pStyle w:val="ConsPlusNormal"/>
        <w:spacing w:before="240"/>
        <w:ind w:firstLine="540"/>
        <w:jc w:val="both"/>
      </w:pPr>
      <w:r>
        <w:t>3) низкий риск.</w:t>
      </w:r>
    </w:p>
    <w:p w14:paraId="3377F928" w14:textId="77777777" w:rsidR="001F1F07" w:rsidRDefault="001F1F07" w:rsidP="001F1F07">
      <w:pPr>
        <w:pStyle w:val="ConsPlusNormal"/>
        <w:spacing w:before="240"/>
        <w:ind w:firstLine="540"/>
        <w:jc w:val="both"/>
      </w:pPr>
      <w:r>
        <w:t xml:space="preserve">12. Министерство осуществляет отнесение объектов контроля к одной из категорий риска, указанных в </w:t>
      </w:r>
      <w:hyperlink w:anchor="P82" w:tooltip="11. При осуществлении регионального государственного контроля Министерство относит объекты контроля к одной из следующих категорий риска причинения вреда (ущерба) охраняемым законом ценностям (далее именуются - категории риска):">
        <w:r>
          <w:rPr>
            <w:color w:val="0000FF"/>
          </w:rPr>
          <w:t>пункте 11</w:t>
        </w:r>
      </w:hyperlink>
      <w:r>
        <w:t xml:space="preserve"> настоящего Положения, на основании </w:t>
      </w:r>
      <w:hyperlink w:anchor="P267" w:tooltip="Критерии">
        <w:r>
          <w:rPr>
            <w:color w:val="0000FF"/>
          </w:rPr>
          <w:t>критериев</w:t>
        </w:r>
      </w:hyperlink>
      <w:r>
        <w:t xml:space="preserve"> отнесения объектов регионального государственного контроля за применением цен на лекарственные препараты, включенные в перечень жизненно необходимых и важнейших лекарственных препаратов, к категориям риска причинения вреда (ущерба) охраняемым законом ценностям в соответствии с приложением к настоящему Положению.</w:t>
      </w:r>
    </w:p>
    <w:p w14:paraId="1C9E352C" w14:textId="77777777" w:rsidR="001F1F07" w:rsidRDefault="001F1F07" w:rsidP="001F1F07">
      <w:pPr>
        <w:pStyle w:val="ConsPlusNormal"/>
        <w:spacing w:before="240"/>
        <w:ind w:firstLine="540"/>
        <w:jc w:val="both"/>
      </w:pPr>
      <w:r>
        <w:t xml:space="preserve">13. Отнесение объектов контроля к определенной категории риска осуществляется приказом Министерства об отнесении объектов регионального государственного контроля </w:t>
      </w:r>
      <w:r>
        <w:lastRenderedPageBreak/>
        <w:t>за применением цен на лекарственные препараты, включенные в перечень жизненно необходимых и важнейших лекарственных препаратов, к определенным категориям риска причинения вреда (ущерба) охраняемым законом ценностям.</w:t>
      </w:r>
    </w:p>
    <w:p w14:paraId="7C6A90F4" w14:textId="77777777" w:rsidR="001F1F07" w:rsidRDefault="001F1F07" w:rsidP="001F1F07">
      <w:pPr>
        <w:pStyle w:val="ConsPlusNormal"/>
        <w:spacing w:before="240"/>
        <w:ind w:firstLine="540"/>
        <w:jc w:val="both"/>
      </w:pPr>
      <w:r>
        <w:t>14. В отношении объектов контроля, отнесенных к категории среднего риска, обязательные профилактические визиты проводятся с периодичностью, определенной Правительством Российской Федерации.</w:t>
      </w:r>
    </w:p>
    <w:p w14:paraId="1F47D4C8" w14:textId="77777777" w:rsidR="001F1F07" w:rsidRDefault="001F1F07" w:rsidP="001F1F07">
      <w:pPr>
        <w:pStyle w:val="ConsPlusNormal"/>
        <w:spacing w:before="240"/>
        <w:ind w:firstLine="540"/>
        <w:jc w:val="both"/>
      </w:pPr>
      <w:r>
        <w:t>В отношении объектов контроля, отнесенных к категории умеренного риска, обязательные профилактические визиты не проводятся.</w:t>
      </w:r>
    </w:p>
    <w:p w14:paraId="21BAC51D" w14:textId="77777777" w:rsidR="001F1F07" w:rsidRDefault="001F1F07" w:rsidP="001F1F07">
      <w:pPr>
        <w:pStyle w:val="ConsPlusNormal"/>
        <w:jc w:val="both"/>
      </w:pPr>
      <w:r>
        <w:t>(п. 14 в ред. Постановления Правительства Челябинской области от 18.02.2025 N 186-П)</w:t>
      </w:r>
    </w:p>
    <w:p w14:paraId="1528B5D1" w14:textId="77777777" w:rsidR="001F1F07" w:rsidRDefault="001F1F07" w:rsidP="001F1F07">
      <w:pPr>
        <w:pStyle w:val="ConsPlusNormal"/>
        <w:jc w:val="both"/>
      </w:pPr>
    </w:p>
    <w:p w14:paraId="55D3C2F4" w14:textId="77777777" w:rsidR="001F1F07" w:rsidRDefault="001F1F07" w:rsidP="001F1F07">
      <w:pPr>
        <w:pStyle w:val="ConsPlusTitle"/>
        <w:jc w:val="center"/>
        <w:outlineLvl w:val="1"/>
      </w:pPr>
      <w:r>
        <w:t>III. Профилактика рисков причинения вреда (ущерба)</w:t>
      </w:r>
    </w:p>
    <w:p w14:paraId="37EAF50A" w14:textId="77777777" w:rsidR="001F1F07" w:rsidRDefault="001F1F07" w:rsidP="001F1F07">
      <w:pPr>
        <w:pStyle w:val="ConsPlusTitle"/>
        <w:jc w:val="center"/>
      </w:pPr>
      <w:r>
        <w:t>охраняемым законом ценностям</w:t>
      </w:r>
    </w:p>
    <w:p w14:paraId="4BC757C6" w14:textId="77777777" w:rsidR="001F1F07" w:rsidRDefault="001F1F07" w:rsidP="001F1F07">
      <w:pPr>
        <w:pStyle w:val="ConsPlusNormal"/>
        <w:jc w:val="both"/>
      </w:pPr>
    </w:p>
    <w:p w14:paraId="397F2A49" w14:textId="77777777" w:rsidR="001F1F07" w:rsidRDefault="001F1F07" w:rsidP="001F1F07">
      <w:pPr>
        <w:pStyle w:val="ConsPlusNormal"/>
        <w:ind w:firstLine="540"/>
        <w:jc w:val="both"/>
      </w:pPr>
      <w:r>
        <w:t>15. При осуществлении регионального государственного контроля Министерством проводятся следующие профилактические мероприятия:</w:t>
      </w:r>
    </w:p>
    <w:p w14:paraId="5E8606D0" w14:textId="77777777" w:rsidR="001F1F07" w:rsidRDefault="001F1F07" w:rsidP="001F1F07">
      <w:pPr>
        <w:pStyle w:val="ConsPlusNormal"/>
        <w:spacing w:before="240"/>
        <w:ind w:firstLine="540"/>
        <w:jc w:val="both"/>
      </w:pPr>
      <w:r>
        <w:t>1) информирование;</w:t>
      </w:r>
    </w:p>
    <w:p w14:paraId="56C040AA" w14:textId="77777777" w:rsidR="001F1F07" w:rsidRDefault="001F1F07" w:rsidP="001F1F07">
      <w:pPr>
        <w:pStyle w:val="ConsPlusNormal"/>
        <w:spacing w:before="240"/>
        <w:ind w:firstLine="540"/>
        <w:jc w:val="both"/>
      </w:pPr>
      <w:r>
        <w:t>2) обобщение правоприменительной практики;</w:t>
      </w:r>
    </w:p>
    <w:p w14:paraId="287D9133" w14:textId="77777777" w:rsidR="001F1F07" w:rsidRDefault="001F1F07" w:rsidP="001F1F07">
      <w:pPr>
        <w:pStyle w:val="ConsPlusNormal"/>
        <w:spacing w:before="240"/>
        <w:ind w:firstLine="540"/>
        <w:jc w:val="both"/>
      </w:pPr>
      <w:r>
        <w:t>3) объявление предостережения;</w:t>
      </w:r>
    </w:p>
    <w:p w14:paraId="74382A64" w14:textId="77777777" w:rsidR="001F1F07" w:rsidRDefault="001F1F07" w:rsidP="001F1F07">
      <w:pPr>
        <w:pStyle w:val="ConsPlusNormal"/>
        <w:spacing w:before="240"/>
        <w:ind w:firstLine="540"/>
        <w:jc w:val="both"/>
      </w:pPr>
      <w:r>
        <w:t>4) консультирование;</w:t>
      </w:r>
    </w:p>
    <w:p w14:paraId="29BF2881" w14:textId="77777777" w:rsidR="001F1F07" w:rsidRDefault="001F1F07" w:rsidP="001F1F07">
      <w:pPr>
        <w:pStyle w:val="ConsPlusNormal"/>
        <w:spacing w:before="240"/>
        <w:ind w:firstLine="540"/>
        <w:jc w:val="both"/>
      </w:pPr>
      <w:r>
        <w:t>5) профилактический визит.</w:t>
      </w:r>
    </w:p>
    <w:p w14:paraId="25819F2D" w14:textId="77777777" w:rsidR="001F1F07" w:rsidRDefault="001F1F07" w:rsidP="001F1F07">
      <w:pPr>
        <w:pStyle w:val="ConsPlusNormal"/>
        <w:spacing w:before="240"/>
        <w:ind w:firstLine="540"/>
        <w:jc w:val="both"/>
      </w:pPr>
      <w:r>
        <w:t>16. Информирование по вопросам соблюдения обязательных требований осуществляется Министерством в порядке, установленном статьей 46 Федерального закона "О государственном контроле (надзоре) и муниципальном контроле в Российской Федерации".</w:t>
      </w:r>
    </w:p>
    <w:p w14:paraId="78C451AB" w14:textId="77777777" w:rsidR="001F1F07" w:rsidRDefault="001F1F07" w:rsidP="001F1F07">
      <w:pPr>
        <w:pStyle w:val="ConsPlusNormal"/>
        <w:spacing w:before="240"/>
        <w:ind w:firstLine="540"/>
        <w:jc w:val="both"/>
      </w:pPr>
      <w:r>
        <w:t>17. По итогам обобщения правоприменительной практики Министерство обеспечивает подготовку доклада, содержащего результаты правоприменительной практики (далее именуется - доклад о правоприменительной практике). Доклад о правоприменительной практике готовится Министерством один раз в год.</w:t>
      </w:r>
    </w:p>
    <w:p w14:paraId="1E7E0289" w14:textId="77777777" w:rsidR="001F1F07" w:rsidRDefault="001F1F07" w:rsidP="001F1F07">
      <w:pPr>
        <w:pStyle w:val="ConsPlusNormal"/>
        <w:spacing w:before="240"/>
        <w:ind w:firstLine="540"/>
        <w:jc w:val="both"/>
      </w:pPr>
      <w:r>
        <w:t>18. Министерство обеспечивает публичное обсуждение проекта доклада о правоприменительной практике посредством размещения проекта доклада о правоприменительной практике на официальном сайте Министерства в срок не позднее 10 февраля года, следующего за отчетным.</w:t>
      </w:r>
    </w:p>
    <w:p w14:paraId="63340D85" w14:textId="77777777" w:rsidR="001F1F07" w:rsidRDefault="001F1F07" w:rsidP="001F1F07">
      <w:pPr>
        <w:pStyle w:val="ConsPlusNormal"/>
        <w:spacing w:before="240"/>
        <w:ind w:firstLine="540"/>
        <w:jc w:val="both"/>
      </w:pPr>
      <w:r>
        <w:t>19. Срок публичного обсуждения проекта доклада о правоприменительной практике составляет тридцать календарных дней со дня опубликования проекта доклада о правоприменительной практике на официальном сайте Министерства.</w:t>
      </w:r>
    </w:p>
    <w:p w14:paraId="5EF799A8" w14:textId="77777777" w:rsidR="001F1F07" w:rsidRDefault="001F1F07" w:rsidP="001F1F07">
      <w:pPr>
        <w:pStyle w:val="ConsPlusNormal"/>
        <w:spacing w:before="240"/>
        <w:ind w:firstLine="540"/>
        <w:jc w:val="both"/>
      </w:pPr>
      <w:r>
        <w:t>20. Доклад о правоприменительной практике утверждается приказом Министра и размещается на официальном сайте Министерства в срок не позднее пяти рабочих дней со дня утверждения доклада о правоприменительной практике.</w:t>
      </w:r>
    </w:p>
    <w:p w14:paraId="5BCEA2EA" w14:textId="77777777" w:rsidR="001F1F07" w:rsidRDefault="001F1F07" w:rsidP="001F1F07">
      <w:pPr>
        <w:pStyle w:val="ConsPlusNormal"/>
        <w:spacing w:before="240"/>
        <w:ind w:firstLine="540"/>
        <w:jc w:val="both"/>
      </w:pPr>
      <w:r>
        <w:t xml:space="preserve">21. В случае наличия у Министерства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w:t>
      </w:r>
      <w:r>
        <w:lastRenderedPageBreak/>
        <w:t>причинило вред (ущерб) охраняемым законом ценностям либо создало угрозу причинения вреда (ущерба) охраняемым законом ценностям, Министерство объявляет контролируемому лицу предостережение о недопустимости нарушения обязательных требований (далее именуется - предостережение) и предлагает принять меры по обеспечению соблюдения обязательных требований.</w:t>
      </w:r>
    </w:p>
    <w:p w14:paraId="214CBF87" w14:textId="77777777" w:rsidR="001F1F07" w:rsidRDefault="001F1F07" w:rsidP="001F1F07">
      <w:pPr>
        <w:pStyle w:val="ConsPlusNormal"/>
        <w:spacing w:before="240"/>
        <w:ind w:firstLine="540"/>
        <w:jc w:val="both"/>
      </w:pPr>
      <w:r>
        <w:t xml:space="preserve">22. Решение об объявлении предостережения вправе принять должностные лица Министерства, указанные в </w:t>
      </w:r>
      <w:hyperlink w:anchor="P64" w:tooltip="1) Министр здравоохранения Челябинской области (далее именуется - Министр);">
        <w:r>
          <w:rPr>
            <w:color w:val="0000FF"/>
          </w:rPr>
          <w:t>подпунктах 1</w:t>
        </w:r>
      </w:hyperlink>
      <w:r>
        <w:t xml:space="preserve">, </w:t>
      </w:r>
      <w:hyperlink w:anchor="P65" w:tooltip="2) заместитель Министра здравоохранения Челябинской области (далее именуется - заместитель Министра);">
        <w:r>
          <w:rPr>
            <w:color w:val="0000FF"/>
          </w:rPr>
          <w:t>2 пункта 4</w:t>
        </w:r>
      </w:hyperlink>
      <w:r>
        <w:t xml:space="preserve"> настоящего Положения.</w:t>
      </w:r>
    </w:p>
    <w:p w14:paraId="185C73B0" w14:textId="77777777" w:rsidR="001F1F07" w:rsidRDefault="001F1F07" w:rsidP="001F1F07">
      <w:pPr>
        <w:pStyle w:val="ConsPlusNormal"/>
        <w:spacing w:before="240"/>
        <w:ind w:firstLine="540"/>
        <w:jc w:val="both"/>
      </w:pPr>
      <w:r>
        <w:t>23. Контролируемое лицо не позднее десяти календарных дней со дня получения предостережения вправе подать в Министерство возражение в отношении полученного предостережения.</w:t>
      </w:r>
    </w:p>
    <w:p w14:paraId="2DCEF204" w14:textId="77777777" w:rsidR="001F1F07" w:rsidRDefault="001F1F07" w:rsidP="001F1F07">
      <w:pPr>
        <w:pStyle w:val="ConsPlusNormal"/>
        <w:spacing w:before="240"/>
        <w:ind w:firstLine="540"/>
        <w:jc w:val="both"/>
      </w:pPr>
      <w:r>
        <w:t>24. Возражение в отношении полученного предостережения направляется контролируемым лицом в Министерство на бумажном носителе почтовым отправлением, либо в виде электронного документа, подписанного простой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 электронной почты Министерства, либо иными указанными в предостережении способами.</w:t>
      </w:r>
    </w:p>
    <w:p w14:paraId="77275D70" w14:textId="77777777" w:rsidR="001F1F07" w:rsidRDefault="001F1F07" w:rsidP="001F1F07">
      <w:pPr>
        <w:pStyle w:val="ConsPlusNormal"/>
        <w:spacing w:before="240"/>
        <w:ind w:firstLine="540"/>
        <w:jc w:val="both"/>
      </w:pPr>
      <w:r>
        <w:t>Возражение в отношении полученного предостережения должно содержать:</w:t>
      </w:r>
    </w:p>
    <w:p w14:paraId="3C3897A9" w14:textId="77777777" w:rsidR="001F1F07" w:rsidRDefault="001F1F07" w:rsidP="001F1F07">
      <w:pPr>
        <w:pStyle w:val="ConsPlusNormal"/>
        <w:spacing w:before="240"/>
        <w:ind w:firstLine="540"/>
        <w:jc w:val="both"/>
      </w:pPr>
      <w:r>
        <w:t>1) наименование юридического лица или фамилию, имя, отчество (при наличии) индивидуального предпринимателя;</w:t>
      </w:r>
    </w:p>
    <w:p w14:paraId="621EFF8A" w14:textId="77777777" w:rsidR="001F1F07" w:rsidRDefault="001F1F07" w:rsidP="001F1F07">
      <w:pPr>
        <w:pStyle w:val="ConsPlusNormal"/>
        <w:spacing w:before="240"/>
        <w:ind w:firstLine="540"/>
        <w:jc w:val="both"/>
      </w:pPr>
      <w:r>
        <w:t>2) идентификационный номер налогоплательщика;</w:t>
      </w:r>
    </w:p>
    <w:p w14:paraId="5A3E4678" w14:textId="77777777" w:rsidR="001F1F07" w:rsidRDefault="001F1F07" w:rsidP="001F1F07">
      <w:pPr>
        <w:pStyle w:val="ConsPlusNormal"/>
        <w:spacing w:before="240"/>
        <w:ind w:firstLine="540"/>
        <w:jc w:val="both"/>
      </w:pPr>
      <w:r>
        <w:t>3) дату и номер предостережения, направленного в адрес юридического лица или индивидуального предпринимателя;</w:t>
      </w:r>
    </w:p>
    <w:p w14:paraId="222254AB" w14:textId="77777777" w:rsidR="001F1F07" w:rsidRDefault="001F1F07" w:rsidP="001F1F07">
      <w:pPr>
        <w:pStyle w:val="ConsPlusNormal"/>
        <w:spacing w:before="240"/>
        <w:ind w:firstLine="540"/>
        <w:jc w:val="both"/>
      </w:pPr>
      <w:r>
        <w:t>4) обоснование позиции контролируемого лица в отношении указанных в предостережении действий (бездействия) юридического лица или индивидуального предпринимателя, которые приводят или могут привести к нарушению обязательных требований.</w:t>
      </w:r>
    </w:p>
    <w:p w14:paraId="1A16ED41" w14:textId="77777777" w:rsidR="001F1F07" w:rsidRDefault="001F1F07" w:rsidP="001F1F07">
      <w:pPr>
        <w:pStyle w:val="ConsPlusNormal"/>
        <w:spacing w:before="240"/>
        <w:ind w:firstLine="540"/>
        <w:jc w:val="both"/>
      </w:pPr>
      <w:r>
        <w:t>25. Возражение в отношении предостережения рассматривается Министерством в течение 20 рабочих дней со дня поступления возражения в Министерство.</w:t>
      </w:r>
    </w:p>
    <w:p w14:paraId="7C9894E0" w14:textId="77777777" w:rsidR="001F1F07" w:rsidRDefault="001F1F07" w:rsidP="001F1F07">
      <w:pPr>
        <w:pStyle w:val="ConsPlusNormal"/>
        <w:spacing w:before="240"/>
        <w:ind w:firstLine="540"/>
        <w:jc w:val="both"/>
      </w:pPr>
      <w:r>
        <w:t>26. По результатам рассмотрения возражения в отношении предостережения Министерством принимается одно из следующих решений:</w:t>
      </w:r>
    </w:p>
    <w:p w14:paraId="04945369" w14:textId="77777777" w:rsidR="001F1F07" w:rsidRDefault="001F1F07" w:rsidP="001F1F07">
      <w:pPr>
        <w:pStyle w:val="ConsPlusNormal"/>
        <w:spacing w:before="240"/>
        <w:ind w:firstLine="540"/>
        <w:jc w:val="both"/>
      </w:pPr>
      <w:bookmarkStart w:id="7" w:name="P117"/>
      <w:bookmarkEnd w:id="7"/>
      <w:r>
        <w:t>1) об оставлении предостережения в силе;</w:t>
      </w:r>
    </w:p>
    <w:p w14:paraId="49508456" w14:textId="77777777" w:rsidR="001F1F07" w:rsidRDefault="001F1F07" w:rsidP="001F1F07">
      <w:pPr>
        <w:pStyle w:val="ConsPlusNormal"/>
        <w:spacing w:before="240"/>
        <w:ind w:firstLine="540"/>
        <w:jc w:val="both"/>
      </w:pPr>
      <w:bookmarkStart w:id="8" w:name="P118"/>
      <w:bookmarkEnd w:id="8"/>
      <w:r>
        <w:t>2) об отмене предостережения.</w:t>
      </w:r>
    </w:p>
    <w:p w14:paraId="30F1C2FE" w14:textId="77777777" w:rsidR="001F1F07" w:rsidRDefault="001F1F07" w:rsidP="001F1F07">
      <w:pPr>
        <w:pStyle w:val="ConsPlusNormal"/>
        <w:spacing w:before="240"/>
        <w:ind w:firstLine="540"/>
        <w:jc w:val="both"/>
      </w:pPr>
      <w:r>
        <w:t xml:space="preserve">27. Результат рассмотрения возражения в отношении предостережения направляется контролируемому лицу на бумажном носителе почтовым отправлением в срок не позднее десяти рабочих дней со дня принятия решения, указанного в </w:t>
      </w:r>
      <w:hyperlink w:anchor="P117" w:tooltip="1) об оставлении предостережения в силе;">
        <w:r>
          <w:rPr>
            <w:color w:val="0000FF"/>
          </w:rPr>
          <w:t>подпунктах 1</w:t>
        </w:r>
      </w:hyperlink>
      <w:r>
        <w:t xml:space="preserve">, </w:t>
      </w:r>
      <w:hyperlink w:anchor="P118" w:tooltip="2) об отмене предостережения.">
        <w:r>
          <w:rPr>
            <w:color w:val="0000FF"/>
          </w:rPr>
          <w:t>2 пункта 26</w:t>
        </w:r>
      </w:hyperlink>
      <w:r>
        <w:t xml:space="preserve"> настоящего Положения.</w:t>
      </w:r>
    </w:p>
    <w:p w14:paraId="45D24564" w14:textId="77777777" w:rsidR="001F1F07" w:rsidRDefault="001F1F07" w:rsidP="001F1F07">
      <w:pPr>
        <w:pStyle w:val="ConsPlusNormal"/>
        <w:spacing w:before="240"/>
        <w:ind w:firstLine="540"/>
        <w:jc w:val="both"/>
      </w:pPr>
      <w:r>
        <w:t>28. Утратил силу. - Постановление Правительства Челябинской области от 18.02.2025 N 186-П.</w:t>
      </w:r>
    </w:p>
    <w:p w14:paraId="2EBCF33B" w14:textId="77777777" w:rsidR="001F1F07" w:rsidRDefault="001F1F07" w:rsidP="001F1F07">
      <w:pPr>
        <w:pStyle w:val="ConsPlusNormal"/>
        <w:spacing w:before="240"/>
        <w:ind w:firstLine="540"/>
        <w:jc w:val="both"/>
      </w:pPr>
      <w:r>
        <w:t xml:space="preserve">29. Должностные лица Министерства осуществляют консультирование </w:t>
      </w:r>
      <w:r>
        <w:lastRenderedPageBreak/>
        <w:t>контролируемых лиц в устной и (или) письменной формах.</w:t>
      </w:r>
    </w:p>
    <w:p w14:paraId="21CBF979" w14:textId="77777777" w:rsidR="001F1F07" w:rsidRDefault="001F1F07" w:rsidP="001F1F07">
      <w:pPr>
        <w:pStyle w:val="ConsPlusNormal"/>
        <w:spacing w:before="240"/>
        <w:ind w:firstLine="540"/>
        <w:jc w:val="both"/>
      </w:pPr>
      <w:r>
        <w:t xml:space="preserve">Консультирование в устной форме могут осуществлять должностные лица Министерства, указанные в </w:t>
      </w:r>
      <w:hyperlink w:anchor="P66" w:tooltip="3) начальник управления лекарственного обеспечения Министерства;">
        <w:r>
          <w:rPr>
            <w:color w:val="0000FF"/>
          </w:rPr>
          <w:t>подпунктах 3</w:t>
        </w:r>
      </w:hyperlink>
      <w:r>
        <w:t xml:space="preserve"> - </w:t>
      </w:r>
      <w:hyperlink w:anchor="P69" w:tooltip="6) главный специалист организационно-фармацевтического отдела управления лекарственного обеспечения Министерства.">
        <w:r>
          <w:rPr>
            <w:color w:val="0000FF"/>
          </w:rPr>
          <w:t>6 пункта 4</w:t>
        </w:r>
      </w:hyperlink>
      <w:r>
        <w:t xml:space="preserve"> настоящего Положения, по телефону, в ходе проведения профилактического мероприятия, контрольного (надзорного) мероприятия, на личном приеме, на основании устного обращения контролируемого лица и (или) его представителя.</w:t>
      </w:r>
    </w:p>
    <w:p w14:paraId="292E6509" w14:textId="77777777" w:rsidR="001F1F07" w:rsidRDefault="001F1F07" w:rsidP="001F1F07">
      <w:pPr>
        <w:pStyle w:val="ConsPlusNormal"/>
        <w:spacing w:before="240"/>
        <w:ind w:firstLine="540"/>
        <w:jc w:val="both"/>
      </w:pPr>
      <w:r>
        <w:t>По итогам устного консультирования информация в письменной форме контролируемым лицам и их представителям не представляется.</w:t>
      </w:r>
    </w:p>
    <w:p w14:paraId="73E6C815" w14:textId="77777777" w:rsidR="001F1F07" w:rsidRDefault="001F1F07" w:rsidP="001F1F07">
      <w:pPr>
        <w:pStyle w:val="ConsPlusNormal"/>
        <w:spacing w:before="240"/>
        <w:ind w:firstLine="540"/>
        <w:jc w:val="both"/>
      </w:pPr>
      <w:r>
        <w:t>Контролируемое лицо и его представитель, в том числе контролируемое лицо и его представитель, которым предоставлено устное консультирование, вправе направить в Министерство обращение в письменной форме на бумажном носителе или в форме электронного документа о предоставлении консультирования в письменной форме.</w:t>
      </w:r>
    </w:p>
    <w:p w14:paraId="7796C835" w14:textId="77777777" w:rsidR="001F1F07" w:rsidRDefault="001F1F07" w:rsidP="001F1F07">
      <w:pPr>
        <w:pStyle w:val="ConsPlusNormal"/>
        <w:spacing w:before="240"/>
        <w:ind w:firstLine="540"/>
        <w:jc w:val="both"/>
      </w:pPr>
      <w:r>
        <w:t>Консультирование в письменной форме осуществляется в порядке и сроки, предусмотренные Федеральным законом от 2 мая 2006 года N 59-ФЗ "О порядке рассмотрения обращений граждан Российской Федерации".</w:t>
      </w:r>
    </w:p>
    <w:p w14:paraId="6E8B9FBF" w14:textId="77777777" w:rsidR="001F1F07" w:rsidRDefault="001F1F07" w:rsidP="001F1F07">
      <w:pPr>
        <w:pStyle w:val="ConsPlusNormal"/>
        <w:spacing w:before="240"/>
        <w:ind w:firstLine="540"/>
        <w:jc w:val="both"/>
      </w:pPr>
      <w:r>
        <w:t xml:space="preserve">Результатом письменного консультирования является направление контролируемому лицу и (или) его представителю письменного ответа за подписью должностных лиц Министерства, указанных в </w:t>
      </w:r>
      <w:hyperlink w:anchor="P64" w:tooltip="1) Министр здравоохранения Челябинской области (далее именуется - Министр);">
        <w:r>
          <w:rPr>
            <w:color w:val="0000FF"/>
          </w:rPr>
          <w:t>подпунктах 1</w:t>
        </w:r>
      </w:hyperlink>
      <w:r>
        <w:t xml:space="preserve">, </w:t>
      </w:r>
      <w:hyperlink w:anchor="P65" w:tooltip="2) заместитель Министра здравоохранения Челябинской области (далее именуется - заместитель Министра);">
        <w:r>
          <w:rPr>
            <w:color w:val="0000FF"/>
          </w:rPr>
          <w:t>2 пункта 4</w:t>
        </w:r>
      </w:hyperlink>
      <w:r>
        <w:t xml:space="preserve"> настоящего Положения.</w:t>
      </w:r>
    </w:p>
    <w:p w14:paraId="7D7C6462" w14:textId="77777777" w:rsidR="001F1F07" w:rsidRDefault="001F1F07" w:rsidP="001F1F07">
      <w:pPr>
        <w:pStyle w:val="ConsPlusNormal"/>
        <w:spacing w:before="240"/>
        <w:ind w:firstLine="540"/>
        <w:jc w:val="both"/>
      </w:pPr>
      <w:r>
        <w:t>30. Информация о перечне должностных лиц, осуществляющих личный прием, и о времени осуществления ими личного приема размещается в помещениях Министерства на информационных стендах и на официальном сайте Министерства.</w:t>
      </w:r>
    </w:p>
    <w:p w14:paraId="28240980" w14:textId="77777777" w:rsidR="001F1F07" w:rsidRDefault="001F1F07" w:rsidP="001F1F07">
      <w:pPr>
        <w:pStyle w:val="ConsPlusNormal"/>
        <w:spacing w:before="240"/>
        <w:ind w:firstLine="540"/>
        <w:jc w:val="both"/>
      </w:pPr>
      <w:r>
        <w:t>31. В случае поступления в Министерство 5 и более однотипных обращений контролируемых лиц и их представителей консультирование по таким обращениям осуществляется посредством размещения на официальном сайте Министерства письменного разъяснения.</w:t>
      </w:r>
    </w:p>
    <w:p w14:paraId="098D3DC2" w14:textId="77777777" w:rsidR="001F1F07" w:rsidRDefault="001F1F07" w:rsidP="001F1F07">
      <w:pPr>
        <w:pStyle w:val="ConsPlusNormal"/>
        <w:spacing w:before="240"/>
        <w:ind w:firstLine="540"/>
        <w:jc w:val="both"/>
      </w:pPr>
      <w:r>
        <w:t>32. Консультирование осуществляется по следующим вопросам:</w:t>
      </w:r>
    </w:p>
    <w:p w14:paraId="0A86EF2E" w14:textId="77777777" w:rsidR="001F1F07" w:rsidRDefault="001F1F07" w:rsidP="001F1F07">
      <w:pPr>
        <w:pStyle w:val="ConsPlusNormal"/>
        <w:spacing w:before="240"/>
        <w:ind w:firstLine="540"/>
        <w:jc w:val="both"/>
      </w:pPr>
      <w:r>
        <w:t>1) обязательные требования, предъявляемые к контролируемым лицам;</w:t>
      </w:r>
    </w:p>
    <w:p w14:paraId="759277EC" w14:textId="77777777" w:rsidR="001F1F07" w:rsidRDefault="001F1F07" w:rsidP="001F1F07">
      <w:pPr>
        <w:pStyle w:val="ConsPlusNormal"/>
        <w:spacing w:before="240"/>
        <w:ind w:firstLine="540"/>
        <w:jc w:val="both"/>
      </w:pPr>
      <w:r>
        <w:t>2) осуществление регионального государственного контроля;</w:t>
      </w:r>
    </w:p>
    <w:p w14:paraId="0F0F8C21" w14:textId="77777777" w:rsidR="001F1F07" w:rsidRDefault="001F1F07" w:rsidP="001F1F07">
      <w:pPr>
        <w:pStyle w:val="ConsPlusNormal"/>
        <w:spacing w:before="240"/>
        <w:ind w:firstLine="540"/>
        <w:jc w:val="both"/>
      </w:pPr>
      <w:r>
        <w:t>3) отнесение объектов контроля к категориям риска;</w:t>
      </w:r>
    </w:p>
    <w:p w14:paraId="627F76F9" w14:textId="77777777" w:rsidR="001F1F07" w:rsidRDefault="001F1F07" w:rsidP="001F1F07">
      <w:pPr>
        <w:pStyle w:val="ConsPlusNormal"/>
        <w:spacing w:before="240"/>
        <w:ind w:firstLine="540"/>
        <w:jc w:val="both"/>
      </w:pPr>
      <w:r>
        <w:t>4) обжалование решений, действий (бездействия) должностных лиц при осуществлении регионального государственного контроля.</w:t>
      </w:r>
    </w:p>
    <w:p w14:paraId="4F041602" w14:textId="77777777" w:rsidR="001F1F07" w:rsidRDefault="001F1F07" w:rsidP="001F1F07">
      <w:pPr>
        <w:pStyle w:val="ConsPlusNormal"/>
        <w:spacing w:before="240"/>
        <w:ind w:firstLine="540"/>
        <w:jc w:val="both"/>
      </w:pPr>
      <w:r>
        <w:t>33. Профилактический визит проводится в форме профилактической беседы должностными лицами Министерства по месту осуществления деятельности контролируемого лица либо путем использования видео-конференц-связи или мобильного приложения "Инспектор" в соответствии со статьей 52 Федерального закона "О государственном контроле (надзоре) и муниципальном контроле в Российской Федерации".</w:t>
      </w:r>
    </w:p>
    <w:p w14:paraId="6ACD259D" w14:textId="77777777" w:rsidR="001F1F07" w:rsidRDefault="001F1F07" w:rsidP="001F1F07">
      <w:pPr>
        <w:pStyle w:val="ConsPlusNormal"/>
        <w:jc w:val="both"/>
      </w:pPr>
      <w:r>
        <w:t>(в ред. Постановлений Правительства Челябинской области от 18.02.2025 N 186-П, от 27.02.2025 N 232-П)</w:t>
      </w:r>
    </w:p>
    <w:p w14:paraId="5B28DE89" w14:textId="77777777" w:rsidR="001F1F07" w:rsidRDefault="001F1F07" w:rsidP="001F1F07">
      <w:pPr>
        <w:pStyle w:val="ConsPlusNormal"/>
        <w:spacing w:before="240"/>
        <w:ind w:firstLine="540"/>
        <w:jc w:val="both"/>
      </w:pPr>
      <w:r>
        <w:t xml:space="preserve">34. Профилактический визит проводится по инициативе Министерства (далее именуется - обязательный профилактический визит) или по инициативе контролируемого </w:t>
      </w:r>
      <w:r>
        <w:lastRenderedPageBreak/>
        <w:t>лица.</w:t>
      </w:r>
    </w:p>
    <w:p w14:paraId="49EE1A31" w14:textId="77777777" w:rsidR="001F1F07" w:rsidRDefault="001F1F07" w:rsidP="001F1F07">
      <w:pPr>
        <w:pStyle w:val="ConsPlusNormal"/>
        <w:jc w:val="both"/>
      </w:pPr>
      <w:r>
        <w:t>(п. 34 в ред. Постановления Правительства Челябинской области от 18.02.2025 N 186-П)</w:t>
      </w:r>
    </w:p>
    <w:p w14:paraId="4E6F9D45" w14:textId="77777777" w:rsidR="001F1F07" w:rsidRDefault="001F1F07" w:rsidP="001F1F07">
      <w:pPr>
        <w:pStyle w:val="ConsPlusNormal"/>
        <w:spacing w:before="240"/>
        <w:ind w:firstLine="540"/>
        <w:jc w:val="both"/>
      </w:pPr>
      <w:r>
        <w:t>35. Обязательный профилактический визит проводится:</w:t>
      </w:r>
    </w:p>
    <w:p w14:paraId="2AF1473F" w14:textId="77777777" w:rsidR="001F1F07" w:rsidRDefault="001F1F07" w:rsidP="001F1F07">
      <w:pPr>
        <w:pStyle w:val="ConsPlusNormal"/>
        <w:spacing w:before="240"/>
        <w:ind w:firstLine="540"/>
        <w:jc w:val="both"/>
      </w:pPr>
      <w:r>
        <w:t>1) в отношении объектов контроля, отнесенных к категории среднего риска, с периодичностью, определенной Правительством Российской Федерации;</w:t>
      </w:r>
    </w:p>
    <w:p w14:paraId="0546F3F0" w14:textId="77777777" w:rsidR="001F1F07" w:rsidRDefault="001F1F07" w:rsidP="001F1F07">
      <w:pPr>
        <w:pStyle w:val="ConsPlusNormal"/>
        <w:spacing w:before="240"/>
        <w:ind w:firstLine="540"/>
        <w:jc w:val="both"/>
      </w:pPr>
      <w:r>
        <w:t>2) по поручению:</w:t>
      </w:r>
    </w:p>
    <w:p w14:paraId="0E08EC92" w14:textId="77777777" w:rsidR="001F1F07" w:rsidRDefault="001F1F07" w:rsidP="001F1F07">
      <w:pPr>
        <w:pStyle w:val="ConsPlusNormal"/>
        <w:spacing w:before="240"/>
        <w:ind w:firstLine="540"/>
        <w:jc w:val="both"/>
      </w:pPr>
      <w:r>
        <w:t>Президента Российской Федерации;</w:t>
      </w:r>
    </w:p>
    <w:p w14:paraId="0768613A" w14:textId="77777777" w:rsidR="001F1F07" w:rsidRDefault="001F1F07" w:rsidP="001F1F07">
      <w:pPr>
        <w:pStyle w:val="ConsPlusNormal"/>
        <w:spacing w:before="240"/>
        <w:ind w:firstLine="540"/>
        <w:jc w:val="both"/>
      </w:pPr>
      <w:r>
        <w:t>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p>
    <w:p w14:paraId="4A66ACC9" w14:textId="77777777" w:rsidR="001F1F07" w:rsidRDefault="001F1F07" w:rsidP="001F1F07">
      <w:pPr>
        <w:pStyle w:val="ConsPlusNormal"/>
        <w:spacing w:before="240"/>
        <w:ind w:firstLine="540"/>
        <w:jc w:val="both"/>
      </w:pPr>
      <w:r>
        <w:t>Губернатора Челябинской области.</w:t>
      </w:r>
    </w:p>
    <w:p w14:paraId="5FFF7621" w14:textId="77777777" w:rsidR="001F1F07" w:rsidRDefault="001F1F07" w:rsidP="001F1F07">
      <w:pPr>
        <w:pStyle w:val="ConsPlusNormal"/>
        <w:jc w:val="both"/>
      </w:pPr>
      <w:r>
        <w:t>(п. 35 в ред. Постановления Правительства Челябинской области от 18.02.2025 N 186-П)</w:t>
      </w:r>
    </w:p>
    <w:p w14:paraId="6663CB65" w14:textId="77777777" w:rsidR="001F1F07" w:rsidRDefault="001F1F07" w:rsidP="001F1F07">
      <w:pPr>
        <w:pStyle w:val="ConsPlusNormal"/>
        <w:spacing w:before="240"/>
        <w:ind w:firstLine="540"/>
        <w:jc w:val="both"/>
      </w:pPr>
      <w:r>
        <w:t>36. Срок проведения обязательного профилактического визита не может превышать десяти рабочих дней и может быть продлен на срок, необходимый для проведения экспертизы.</w:t>
      </w:r>
    </w:p>
    <w:p w14:paraId="1D7EC1C0" w14:textId="77777777" w:rsidR="001F1F07" w:rsidRDefault="001F1F07" w:rsidP="001F1F07">
      <w:pPr>
        <w:pStyle w:val="ConsPlusNormal"/>
        <w:jc w:val="both"/>
      </w:pPr>
      <w:r>
        <w:t>(п. 36 в ред. Постановления Правительства Челябинской области от 18.02.2025 N 186-П)</w:t>
      </w:r>
    </w:p>
    <w:p w14:paraId="22DBB759" w14:textId="77777777" w:rsidR="001F1F07" w:rsidRDefault="001F1F07" w:rsidP="001F1F07">
      <w:pPr>
        <w:pStyle w:val="ConsPlusNormal"/>
        <w:spacing w:before="240"/>
        <w:ind w:firstLine="540"/>
        <w:jc w:val="both"/>
      </w:pPr>
      <w:r>
        <w:t>37.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62158794" w14:textId="77777777" w:rsidR="001F1F07" w:rsidRDefault="001F1F07" w:rsidP="001F1F07">
      <w:pPr>
        <w:pStyle w:val="ConsPlusNormal"/>
        <w:jc w:val="both"/>
      </w:pPr>
      <w:r>
        <w:t>(п. 37 в ред. Постановления Правительства Челябинской области от 18.02.2025 N 186-П)</w:t>
      </w:r>
    </w:p>
    <w:p w14:paraId="6EFF2615" w14:textId="77777777" w:rsidR="001F1F07" w:rsidRDefault="001F1F07" w:rsidP="001F1F07">
      <w:pPr>
        <w:pStyle w:val="ConsPlusNormal"/>
        <w:spacing w:before="240"/>
        <w:ind w:firstLine="540"/>
        <w:jc w:val="both"/>
      </w:pPr>
      <w:r>
        <w:t>37-1. Обязательный профилактический визит и профилактический визит проводятся с учетом требований статей 52, 52.1, 52.2 Федерального закона "О государственном контроле (надзоре) и муниципальном контроле в Российской Федерации".</w:t>
      </w:r>
    </w:p>
    <w:p w14:paraId="4D64F45B" w14:textId="77777777" w:rsidR="001F1F07" w:rsidRDefault="001F1F07" w:rsidP="001F1F07">
      <w:pPr>
        <w:pStyle w:val="ConsPlusNormal"/>
        <w:jc w:val="both"/>
      </w:pPr>
      <w:r>
        <w:t>(п. 37-1 введен Постановлением Правительства Челябинской области от 18.02.2025 N 186-П)</w:t>
      </w:r>
    </w:p>
    <w:p w14:paraId="34FF234C" w14:textId="77777777" w:rsidR="001F1F07" w:rsidRDefault="001F1F07" w:rsidP="001F1F07">
      <w:pPr>
        <w:pStyle w:val="ConsPlusNormal"/>
        <w:jc w:val="both"/>
      </w:pPr>
    </w:p>
    <w:p w14:paraId="3AF9E517" w14:textId="77777777" w:rsidR="001F1F07" w:rsidRDefault="001F1F07" w:rsidP="001F1F07">
      <w:pPr>
        <w:pStyle w:val="ConsPlusTitle"/>
        <w:jc w:val="center"/>
        <w:outlineLvl w:val="1"/>
      </w:pPr>
      <w:r>
        <w:t>IV. Осуществление регионального государственного контроля</w:t>
      </w:r>
    </w:p>
    <w:p w14:paraId="1FD66BF7" w14:textId="77777777" w:rsidR="001F1F07" w:rsidRDefault="001F1F07" w:rsidP="001F1F07">
      <w:pPr>
        <w:pStyle w:val="ConsPlusNormal"/>
        <w:jc w:val="both"/>
      </w:pPr>
    </w:p>
    <w:p w14:paraId="7FF89694" w14:textId="77777777" w:rsidR="001F1F07" w:rsidRDefault="001F1F07" w:rsidP="001F1F07">
      <w:pPr>
        <w:pStyle w:val="ConsPlusNormal"/>
        <w:ind w:firstLine="540"/>
        <w:jc w:val="both"/>
      </w:pPr>
      <w:bookmarkStart w:id="9" w:name="P154"/>
      <w:bookmarkEnd w:id="9"/>
      <w:r>
        <w:t>38. Региональный государственный контроль осуществляется посредством проведения следующих контрольных (надзорных) мероприятий:</w:t>
      </w:r>
    </w:p>
    <w:p w14:paraId="7EB5A047" w14:textId="77777777" w:rsidR="001F1F07" w:rsidRDefault="001F1F07" w:rsidP="001F1F07">
      <w:pPr>
        <w:pStyle w:val="ConsPlusNormal"/>
        <w:spacing w:before="240"/>
        <w:ind w:firstLine="540"/>
        <w:jc w:val="both"/>
      </w:pPr>
      <w:bookmarkStart w:id="10" w:name="P155"/>
      <w:bookmarkEnd w:id="10"/>
      <w:r>
        <w:t>1) инспекционный визит;</w:t>
      </w:r>
    </w:p>
    <w:p w14:paraId="18D2AF05" w14:textId="77777777" w:rsidR="001F1F07" w:rsidRDefault="001F1F07" w:rsidP="001F1F07">
      <w:pPr>
        <w:pStyle w:val="ConsPlusNormal"/>
        <w:spacing w:before="240"/>
        <w:ind w:firstLine="540"/>
        <w:jc w:val="both"/>
      </w:pPr>
      <w:r>
        <w:t>2) документарная проверка;</w:t>
      </w:r>
    </w:p>
    <w:p w14:paraId="65910398" w14:textId="77777777" w:rsidR="001F1F07" w:rsidRDefault="001F1F07" w:rsidP="001F1F07">
      <w:pPr>
        <w:pStyle w:val="ConsPlusNormal"/>
        <w:spacing w:before="240"/>
        <w:ind w:firstLine="540"/>
        <w:jc w:val="both"/>
      </w:pPr>
      <w:bookmarkStart w:id="11" w:name="P157"/>
      <w:bookmarkEnd w:id="11"/>
      <w:r>
        <w:t>3) выездная проверка.</w:t>
      </w:r>
    </w:p>
    <w:p w14:paraId="0743C194" w14:textId="77777777" w:rsidR="001F1F07" w:rsidRDefault="001F1F07" w:rsidP="001F1F07">
      <w:pPr>
        <w:pStyle w:val="ConsPlusNormal"/>
        <w:spacing w:before="240"/>
        <w:ind w:firstLine="540"/>
        <w:jc w:val="both"/>
      </w:pPr>
      <w:r>
        <w:t>39. Контрольные (надзорные) мероприятия проводятся на внеплановой основе с соблюдением требований Федерального закона "О государственном контроле (надзоре) и муниципальном контроле в Российской Федерации".</w:t>
      </w:r>
    </w:p>
    <w:p w14:paraId="4D65F8B2" w14:textId="77777777" w:rsidR="001F1F07" w:rsidRDefault="001F1F07" w:rsidP="001F1F07">
      <w:pPr>
        <w:pStyle w:val="ConsPlusNormal"/>
        <w:spacing w:before="240"/>
        <w:ind w:firstLine="540"/>
        <w:jc w:val="both"/>
      </w:pPr>
      <w:r>
        <w:t xml:space="preserve">Инспекционный визит, выездная проверка могут проводиться с использованием средств дистанционного взаимодействия, в том числе посредством видео-конференц-связи, </w:t>
      </w:r>
      <w:r>
        <w:lastRenderedPageBreak/>
        <w:t>а также с использованием мобильного приложения "Инспектор".</w:t>
      </w:r>
    </w:p>
    <w:p w14:paraId="5C02ABC4" w14:textId="77777777" w:rsidR="001F1F07" w:rsidRDefault="001F1F07" w:rsidP="001F1F07">
      <w:pPr>
        <w:pStyle w:val="ConsPlusNormal"/>
        <w:jc w:val="both"/>
      </w:pPr>
      <w:r>
        <w:t>(в ред. Постановления Правительства Челябинской области от 18.02.2025 N 186-П)</w:t>
      </w:r>
    </w:p>
    <w:p w14:paraId="6D8455A4" w14:textId="77777777" w:rsidR="001F1F07" w:rsidRDefault="001F1F07" w:rsidP="001F1F07">
      <w:pPr>
        <w:pStyle w:val="ConsPlusNormal"/>
        <w:spacing w:before="240"/>
        <w:ind w:firstLine="540"/>
        <w:jc w:val="both"/>
      </w:pPr>
      <w:r>
        <w:t>40. Основанием для проведения внеплановых контрольных (надзорных) мероприятий являются:</w:t>
      </w:r>
    </w:p>
    <w:p w14:paraId="08D673CF" w14:textId="77777777" w:rsidR="001F1F07" w:rsidRDefault="001F1F07" w:rsidP="001F1F07">
      <w:pPr>
        <w:pStyle w:val="ConsPlusNormal"/>
        <w:spacing w:before="240"/>
        <w:ind w:firstLine="540"/>
        <w:jc w:val="both"/>
      </w:pPr>
      <w:r>
        <w:t>1) наличие у Министерства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"О государственном контроле (надзоре) и муниципальном контроле в Российской Федерации";</w:t>
      </w:r>
    </w:p>
    <w:p w14:paraId="26259029" w14:textId="77777777" w:rsidR="001F1F07" w:rsidRDefault="001F1F07" w:rsidP="001F1F07">
      <w:pPr>
        <w:pStyle w:val="ConsPlusNormal"/>
        <w:jc w:val="both"/>
      </w:pPr>
      <w:r>
        <w:t>(</w:t>
      </w:r>
      <w:proofErr w:type="spellStart"/>
      <w:r>
        <w:t>пп</w:t>
      </w:r>
      <w:proofErr w:type="spellEnd"/>
      <w:r>
        <w:t>. 1 в ред. Постановления Правительства Челябинской области от 18.02.2025 N 186-П)</w:t>
      </w:r>
    </w:p>
    <w:p w14:paraId="0A184512" w14:textId="77777777" w:rsidR="001F1F07" w:rsidRDefault="001F1F07" w:rsidP="001F1F07">
      <w:pPr>
        <w:pStyle w:val="ConsPlusNormal"/>
        <w:spacing w:before="240"/>
        <w:ind w:firstLine="540"/>
        <w:jc w:val="both"/>
      </w:pPr>
      <w:r>
        <w:t>2)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14:paraId="601E84A6" w14:textId="77777777" w:rsidR="001F1F07" w:rsidRDefault="001F1F07" w:rsidP="001F1F07">
      <w:pPr>
        <w:pStyle w:val="ConsPlusNormal"/>
        <w:spacing w:before="240"/>
        <w:ind w:firstLine="540"/>
        <w:jc w:val="both"/>
      </w:pPr>
      <w:r>
        <w:t>3)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0DD3CE97" w14:textId="77777777" w:rsidR="001F1F07" w:rsidRDefault="001F1F07" w:rsidP="001F1F07">
      <w:pPr>
        <w:pStyle w:val="ConsPlusNormal"/>
        <w:spacing w:before="240"/>
        <w:ind w:firstLine="540"/>
        <w:jc w:val="both"/>
      </w:pPr>
      <w:r>
        <w:t>4) истечение срока исполнения решения Министерства об устранении выявленного нарушения обязательных требований - в случаях, установленных частью 1 статьи 95 Федерального закона "О государственном контроле (надзоре) и муниципальном контроле в Российской Федерации".</w:t>
      </w:r>
    </w:p>
    <w:p w14:paraId="11A93B1E" w14:textId="77777777" w:rsidR="001F1F07" w:rsidRDefault="001F1F07" w:rsidP="001F1F07">
      <w:pPr>
        <w:pStyle w:val="ConsPlusNormal"/>
        <w:spacing w:before="240"/>
        <w:ind w:firstLine="540"/>
        <w:jc w:val="both"/>
      </w:pPr>
      <w:r>
        <w:t>4-1) выявление соответствия объекта контроля параметрам, утвержденным индикатором риска нарушения обязательных требований, или отклонения объекта контроля от таких параметров;</w:t>
      </w:r>
    </w:p>
    <w:p w14:paraId="244DB395" w14:textId="77777777" w:rsidR="001F1F07" w:rsidRDefault="001F1F07" w:rsidP="001F1F07">
      <w:pPr>
        <w:pStyle w:val="ConsPlusNormal"/>
        <w:jc w:val="both"/>
      </w:pPr>
      <w:r>
        <w:t>(</w:t>
      </w:r>
      <w:proofErr w:type="spellStart"/>
      <w:r>
        <w:t>пп</w:t>
      </w:r>
      <w:proofErr w:type="spellEnd"/>
      <w:r>
        <w:t>. 4-1 введен Постановлением Правительства Челябинской области от 27.02.2025 N 232-П)</w:t>
      </w:r>
    </w:p>
    <w:p w14:paraId="53EF321F" w14:textId="77777777" w:rsidR="001F1F07" w:rsidRDefault="001F1F07" w:rsidP="001F1F07">
      <w:pPr>
        <w:pStyle w:val="ConsPlusNormal"/>
        <w:spacing w:before="240"/>
        <w:ind w:firstLine="540"/>
        <w:jc w:val="both"/>
      </w:pPr>
      <w:r>
        <w:t>5) уклонение контролируемого лица от проведения обязательного профилактического визита.</w:t>
      </w:r>
    </w:p>
    <w:p w14:paraId="1A62A4AF" w14:textId="77777777" w:rsidR="001F1F07" w:rsidRDefault="001F1F07" w:rsidP="001F1F07">
      <w:pPr>
        <w:pStyle w:val="ConsPlusNormal"/>
        <w:jc w:val="both"/>
      </w:pPr>
      <w:r>
        <w:t>(</w:t>
      </w:r>
      <w:proofErr w:type="spellStart"/>
      <w:r>
        <w:t>пп</w:t>
      </w:r>
      <w:proofErr w:type="spellEnd"/>
      <w:r>
        <w:t>. 5 введен Постановлением Правительства Челябинской области от 18.02.2025 N 186-П)</w:t>
      </w:r>
    </w:p>
    <w:p w14:paraId="555483BF" w14:textId="77777777" w:rsidR="001F1F07" w:rsidRDefault="001F1F07" w:rsidP="001F1F07">
      <w:pPr>
        <w:pStyle w:val="ConsPlusNormal"/>
        <w:spacing w:before="240"/>
        <w:ind w:firstLine="540"/>
        <w:jc w:val="both"/>
      </w:pPr>
      <w:r>
        <w:t>В случаях, установленных Федеральным законом "О государственном контроле (надзоре) и муниципальном контроле в Российской Федерации", в целях организации и проведения внеплановых контрольных (надзорных) мероприятий может учитываться категория риска объекта контроля.</w:t>
      </w:r>
    </w:p>
    <w:p w14:paraId="264F1CBE" w14:textId="77777777" w:rsidR="001F1F07" w:rsidRDefault="001F1F07" w:rsidP="001F1F07">
      <w:pPr>
        <w:pStyle w:val="ConsPlusNormal"/>
        <w:jc w:val="both"/>
      </w:pPr>
      <w:r>
        <w:t>(абзац введен Постановлением Правительства Челябинской области от 27.02.2025 N 232-П)</w:t>
      </w:r>
    </w:p>
    <w:p w14:paraId="440E5D25" w14:textId="77777777" w:rsidR="001F1F07" w:rsidRDefault="001F1F07" w:rsidP="001F1F07">
      <w:pPr>
        <w:pStyle w:val="ConsPlusNormal"/>
        <w:spacing w:before="240"/>
        <w:ind w:firstLine="540"/>
        <w:jc w:val="both"/>
      </w:pPr>
      <w:r>
        <w:t>41. В целях оценки риска причинения вреда (ущерба) охраняемым законом ценностям при принятии решения о проведении и выборе вида внепланового контрольного (надзорного) мероприятия Министерством применяется индикатор риска нарушения обязательных требований: выявление в ходе контрольных (надзорных) мероприятий, проводимых без взаимодействия с контролируемым лицом, 2 и более случаев превышения более чем на 10 процентов отпускной цены на лекарственные препараты, включенные в перечень жизненно необходимых и важнейших лекарственных препаратов, в течение 30 календарных дней со дня выявления первого из указанных случаев.</w:t>
      </w:r>
    </w:p>
    <w:p w14:paraId="76183027" w14:textId="77777777" w:rsidR="001F1F07" w:rsidRDefault="001F1F07" w:rsidP="001F1F07">
      <w:pPr>
        <w:pStyle w:val="ConsPlusNormal"/>
        <w:jc w:val="both"/>
      </w:pPr>
      <w:r>
        <w:t>(в ред. Постановления Правительства Челябинской области от 19.12.2023 N 697-П)</w:t>
      </w:r>
    </w:p>
    <w:p w14:paraId="18FC2E99" w14:textId="77777777" w:rsidR="001F1F07" w:rsidRDefault="001F1F07" w:rsidP="001F1F07">
      <w:pPr>
        <w:pStyle w:val="ConsPlusNormal"/>
        <w:spacing w:before="240"/>
        <w:ind w:firstLine="540"/>
        <w:jc w:val="both"/>
      </w:pPr>
      <w:r>
        <w:t>42. Утратил силу. - Постановление Правительства Челябинской области от 18.02.2025 N 186-П.</w:t>
      </w:r>
    </w:p>
    <w:p w14:paraId="1D9462C0" w14:textId="77777777" w:rsidR="001F1F07" w:rsidRDefault="001F1F07" w:rsidP="001F1F07">
      <w:pPr>
        <w:pStyle w:val="ConsPlusNormal"/>
        <w:spacing w:before="240"/>
        <w:ind w:firstLine="540"/>
        <w:jc w:val="both"/>
      </w:pPr>
      <w:r>
        <w:lastRenderedPageBreak/>
        <w:t xml:space="preserve">43. В случаях проведения контрольных (надзорных) мероприятий, предусмотренных </w:t>
      </w:r>
      <w:hyperlink w:anchor="P155" w:tooltip="1) инспекционный визит;">
        <w:r>
          <w:rPr>
            <w:color w:val="0000FF"/>
          </w:rPr>
          <w:t>подпунктами 1</w:t>
        </w:r>
      </w:hyperlink>
      <w:r>
        <w:t xml:space="preserve">, </w:t>
      </w:r>
      <w:hyperlink w:anchor="P157" w:tooltip="3) выездная проверка.">
        <w:r>
          <w:rPr>
            <w:color w:val="0000FF"/>
          </w:rPr>
          <w:t>3 пункта 38</w:t>
        </w:r>
      </w:hyperlink>
      <w:r>
        <w:t xml:space="preserve"> настоящего Положения, для фиксации доказательств нарушений обязательных требований должностными лицами Министерства и лицами, привлекаемыми к совершению контрольных (надзорных) действий, могут использоваться фотосъемка, аудио- и видеозапись, иные способы фиксации доказательств.</w:t>
      </w:r>
    </w:p>
    <w:p w14:paraId="609D17F2" w14:textId="77777777" w:rsidR="001F1F07" w:rsidRDefault="001F1F07" w:rsidP="001F1F07">
      <w:pPr>
        <w:pStyle w:val="ConsPlusNormal"/>
        <w:spacing w:before="240"/>
        <w:ind w:firstLine="540"/>
        <w:jc w:val="both"/>
      </w:pPr>
      <w:r>
        <w:t>44. Доказательства нарушений обязательных требований должны позволять однозначно идентифицировать объект фиксации, отражающий нарушение обязательных требований. Фотографии, аудио- и видеозаписи, доказательства нарушений обязательных требований, полученные с использованием иных способов фиксации, приобщаются к акту контрольного (надзорного) мероприятия.</w:t>
      </w:r>
    </w:p>
    <w:p w14:paraId="05AC8199" w14:textId="77777777" w:rsidR="001F1F07" w:rsidRDefault="001F1F07" w:rsidP="001F1F07">
      <w:pPr>
        <w:pStyle w:val="ConsPlusNormal"/>
        <w:spacing w:before="240"/>
        <w:ind w:firstLine="540"/>
        <w:jc w:val="both"/>
      </w:pPr>
      <w:r>
        <w:t>45. Информация о проведении фотосъемки, аудио- и видеозаписи, об использовании иных способов фиксации доказательств нарушений обязательных требований и необходимых для этого технических средствах отражается в акте контрольного (надзорного) мероприятия.</w:t>
      </w:r>
    </w:p>
    <w:p w14:paraId="45F48686" w14:textId="77777777" w:rsidR="001F1F07" w:rsidRDefault="001F1F07" w:rsidP="001F1F07">
      <w:pPr>
        <w:pStyle w:val="ConsPlusNormal"/>
        <w:spacing w:before="240"/>
        <w:ind w:firstLine="540"/>
        <w:jc w:val="both"/>
      </w:pPr>
      <w:r>
        <w:t>46. Фиксация доказательств нарушений обязательных требований при помощи фотосъемки проводится не менее чем двумя снимками каждого из выявленных доказательств нарушений обязательных требований.</w:t>
      </w:r>
    </w:p>
    <w:p w14:paraId="50D9A882" w14:textId="77777777" w:rsidR="001F1F07" w:rsidRDefault="001F1F07" w:rsidP="001F1F07">
      <w:pPr>
        <w:pStyle w:val="ConsPlusNormal"/>
        <w:spacing w:before="240"/>
        <w:ind w:firstLine="540"/>
        <w:jc w:val="both"/>
      </w:pPr>
      <w:r>
        <w:t>47. Аудио- и видеозапись осуществляется в ходе проведения контрольного (надзорного) мероприятия непрерывно с уведомлением в начале и конце записи о дате, месте, времени начала и окончания осуществления записи.</w:t>
      </w:r>
    </w:p>
    <w:p w14:paraId="4922574C" w14:textId="77777777" w:rsidR="001F1F07" w:rsidRDefault="001F1F07" w:rsidP="001F1F07">
      <w:pPr>
        <w:pStyle w:val="ConsPlusNormal"/>
        <w:spacing w:before="240"/>
        <w:ind w:firstLine="540"/>
        <w:jc w:val="both"/>
      </w:pPr>
      <w:r>
        <w:t>В ходе аудио- и видеозаписи фиксируются и указываются место и характер выявленного нарушения обязательных требований.</w:t>
      </w:r>
    </w:p>
    <w:p w14:paraId="457BD0CE" w14:textId="77777777" w:rsidR="001F1F07" w:rsidRDefault="001F1F07" w:rsidP="001F1F07">
      <w:pPr>
        <w:pStyle w:val="ConsPlusNormal"/>
        <w:spacing w:before="240"/>
        <w:ind w:firstLine="540"/>
        <w:jc w:val="both"/>
      </w:pPr>
      <w:r>
        <w:t>Использование фотосъемки, аудио-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3A0652A4" w14:textId="77777777" w:rsidR="001F1F07" w:rsidRDefault="001F1F07" w:rsidP="001F1F07">
      <w:pPr>
        <w:pStyle w:val="ConsPlusNormal"/>
        <w:spacing w:before="240"/>
        <w:ind w:firstLine="540"/>
        <w:jc w:val="both"/>
      </w:pPr>
      <w:r>
        <w:t xml:space="preserve">48. Проведение контрольных (надзорных) мероприятий, указанных в </w:t>
      </w:r>
      <w:hyperlink w:anchor="P154" w:tooltip="38. Региональный государственный контроль осуществляется посредством проведения следующих контрольных (надзорных) мероприятий:">
        <w:r>
          <w:rPr>
            <w:color w:val="0000FF"/>
          </w:rPr>
          <w:t>пункте 38</w:t>
        </w:r>
      </w:hyperlink>
      <w:r>
        <w:t xml:space="preserve"> настоящего Положения, осуществляется на основании решения Министерства с учетом положений части 1 статьи 64 Федерального закона "О государственном контроле (надзоре) и муниципальном контроле в Российской Федерации".</w:t>
      </w:r>
    </w:p>
    <w:p w14:paraId="1F9D3552" w14:textId="77777777" w:rsidR="001F1F07" w:rsidRDefault="001F1F07" w:rsidP="001F1F07">
      <w:pPr>
        <w:pStyle w:val="ConsPlusNormal"/>
        <w:spacing w:before="240"/>
        <w:ind w:firstLine="540"/>
        <w:jc w:val="both"/>
      </w:pPr>
      <w:r>
        <w:t>Указанное решение оформляется приказом Министерства за подписью Министра (лица, его замещающего).</w:t>
      </w:r>
    </w:p>
    <w:p w14:paraId="6D135929" w14:textId="77777777" w:rsidR="001F1F07" w:rsidRDefault="001F1F07" w:rsidP="001F1F07">
      <w:pPr>
        <w:pStyle w:val="ConsPlusNormal"/>
        <w:spacing w:before="240"/>
        <w:ind w:firstLine="540"/>
        <w:jc w:val="both"/>
      </w:pPr>
      <w:r>
        <w:t>Для проведения контрольных (надзорных) мероприятий без взаимодействия не требуется принятие Министерством решения о проведении данного контрольного (надзорного) мероприятия.</w:t>
      </w:r>
    </w:p>
    <w:p w14:paraId="1A5079F3" w14:textId="77777777" w:rsidR="001F1F07" w:rsidRDefault="001F1F07" w:rsidP="001F1F07">
      <w:pPr>
        <w:pStyle w:val="ConsPlusNormal"/>
        <w:jc w:val="both"/>
      </w:pPr>
      <w:r>
        <w:t>(п. 48 в ред. Постановления Правительства Челябинской области от 18.02.2025 N 186-П)</w:t>
      </w:r>
    </w:p>
    <w:p w14:paraId="1C632317" w14:textId="77777777" w:rsidR="001F1F07" w:rsidRDefault="001F1F07" w:rsidP="001F1F07">
      <w:pPr>
        <w:pStyle w:val="ConsPlusNormal"/>
        <w:spacing w:before="240"/>
        <w:ind w:firstLine="540"/>
        <w:jc w:val="both"/>
      </w:pPr>
      <w:r>
        <w:t>49. В ходе инспекционного визита должностными лицами Министерства могут совершаться следующие контрольные (надзорные) действия:</w:t>
      </w:r>
    </w:p>
    <w:p w14:paraId="2245EB98" w14:textId="77777777" w:rsidR="001F1F07" w:rsidRDefault="001F1F07" w:rsidP="001F1F07">
      <w:pPr>
        <w:pStyle w:val="ConsPlusNormal"/>
        <w:spacing w:before="240"/>
        <w:ind w:firstLine="540"/>
        <w:jc w:val="both"/>
      </w:pPr>
      <w:r>
        <w:t>1) осмотр;</w:t>
      </w:r>
    </w:p>
    <w:p w14:paraId="6F6BEF92" w14:textId="77777777" w:rsidR="001F1F07" w:rsidRDefault="001F1F07" w:rsidP="001F1F07">
      <w:pPr>
        <w:pStyle w:val="ConsPlusNormal"/>
        <w:spacing w:before="240"/>
        <w:ind w:firstLine="540"/>
        <w:jc w:val="both"/>
      </w:pPr>
      <w:r>
        <w:t>2) опрос;</w:t>
      </w:r>
    </w:p>
    <w:p w14:paraId="1AD2AD93" w14:textId="77777777" w:rsidR="001F1F07" w:rsidRDefault="001F1F07" w:rsidP="001F1F07">
      <w:pPr>
        <w:pStyle w:val="ConsPlusNormal"/>
        <w:spacing w:before="240"/>
        <w:ind w:firstLine="540"/>
        <w:jc w:val="both"/>
      </w:pPr>
      <w:r>
        <w:t>3) получение письменных объяснений;</w:t>
      </w:r>
    </w:p>
    <w:p w14:paraId="1F59ABDC" w14:textId="77777777" w:rsidR="001F1F07" w:rsidRDefault="001F1F07" w:rsidP="001F1F07">
      <w:pPr>
        <w:pStyle w:val="ConsPlusNormal"/>
        <w:spacing w:before="240"/>
        <w:ind w:firstLine="540"/>
        <w:jc w:val="both"/>
      </w:pPr>
      <w:r>
        <w:lastRenderedPageBreak/>
        <w:t>4)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w:t>
      </w:r>
    </w:p>
    <w:p w14:paraId="4E22C706" w14:textId="77777777" w:rsidR="001F1F07" w:rsidRDefault="001F1F07" w:rsidP="001F1F07">
      <w:pPr>
        <w:pStyle w:val="ConsPlusNormal"/>
        <w:spacing w:before="240"/>
        <w:ind w:firstLine="540"/>
        <w:jc w:val="both"/>
      </w:pPr>
      <w:r>
        <w:t>50. Документарные проверки проводятся должностными лицами Министерства путем осуществления следующих контрольных (надзорных) действий:</w:t>
      </w:r>
    </w:p>
    <w:p w14:paraId="273A228C" w14:textId="77777777" w:rsidR="001F1F07" w:rsidRDefault="001F1F07" w:rsidP="001F1F07">
      <w:pPr>
        <w:pStyle w:val="ConsPlusNormal"/>
        <w:spacing w:before="240"/>
        <w:ind w:firstLine="540"/>
        <w:jc w:val="both"/>
      </w:pPr>
      <w:r>
        <w:t>1) получение письменных объяснений;</w:t>
      </w:r>
    </w:p>
    <w:p w14:paraId="7C4C27E0" w14:textId="77777777" w:rsidR="001F1F07" w:rsidRDefault="001F1F07" w:rsidP="001F1F07">
      <w:pPr>
        <w:pStyle w:val="ConsPlusNormal"/>
        <w:spacing w:before="240"/>
        <w:ind w:firstLine="540"/>
        <w:jc w:val="both"/>
      </w:pPr>
      <w:r>
        <w:t>2) истребование документов.</w:t>
      </w:r>
    </w:p>
    <w:p w14:paraId="10A2C679" w14:textId="77777777" w:rsidR="001F1F07" w:rsidRDefault="001F1F07" w:rsidP="001F1F07">
      <w:pPr>
        <w:pStyle w:val="ConsPlusNormal"/>
        <w:spacing w:before="240"/>
        <w:ind w:firstLine="540"/>
        <w:jc w:val="both"/>
      </w:pPr>
      <w:r>
        <w:t>51. Выездные проверки проводятся должностными лицами Министерства путем осуществления следующих контрольных (надзорных) действий:</w:t>
      </w:r>
    </w:p>
    <w:p w14:paraId="4FA4BA71" w14:textId="77777777" w:rsidR="001F1F07" w:rsidRDefault="001F1F07" w:rsidP="001F1F07">
      <w:pPr>
        <w:pStyle w:val="ConsPlusNormal"/>
        <w:spacing w:before="240"/>
        <w:ind w:firstLine="540"/>
        <w:jc w:val="both"/>
      </w:pPr>
      <w:r>
        <w:t>1) осмотр;</w:t>
      </w:r>
    </w:p>
    <w:p w14:paraId="7D915A83" w14:textId="77777777" w:rsidR="001F1F07" w:rsidRDefault="001F1F07" w:rsidP="001F1F07">
      <w:pPr>
        <w:pStyle w:val="ConsPlusNormal"/>
        <w:spacing w:before="240"/>
        <w:ind w:firstLine="540"/>
        <w:jc w:val="both"/>
      </w:pPr>
      <w:r>
        <w:t>2) получение письменных объяснений;</w:t>
      </w:r>
    </w:p>
    <w:p w14:paraId="4C4A4F25" w14:textId="77777777" w:rsidR="001F1F07" w:rsidRDefault="001F1F07" w:rsidP="001F1F07">
      <w:pPr>
        <w:pStyle w:val="ConsPlusNormal"/>
        <w:spacing w:before="240"/>
        <w:ind w:firstLine="540"/>
        <w:jc w:val="both"/>
      </w:pPr>
      <w:r>
        <w:t>3) истребование документов.</w:t>
      </w:r>
    </w:p>
    <w:p w14:paraId="59CB2C83" w14:textId="77777777" w:rsidR="001F1F07" w:rsidRDefault="001F1F07" w:rsidP="001F1F07">
      <w:pPr>
        <w:pStyle w:val="ConsPlusNormal"/>
        <w:spacing w:before="240"/>
        <w:ind w:firstLine="540"/>
        <w:jc w:val="both"/>
      </w:pPr>
      <w:r>
        <w:t>52. Срок проведения документарной проверки не может превышать десяти рабочих дней. На период с момента направления Министерством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Министерство, а также период с момента направления контролируемому лицу информации Министерства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Министерства документах и (или) полученным при осуществлении регионального государственного контроля (надзора), и требования представить необходимые письменные объяснения до момента представления указанных письменных объяснений в Министерство исчисление срока проведения документарной проверки приостанавливается.</w:t>
      </w:r>
    </w:p>
    <w:p w14:paraId="627770E9" w14:textId="77777777" w:rsidR="001F1F07" w:rsidRDefault="001F1F07" w:rsidP="001F1F07">
      <w:pPr>
        <w:pStyle w:val="ConsPlusNormal"/>
        <w:jc w:val="both"/>
      </w:pPr>
      <w:r>
        <w:t>(п. 52 в ред. Постановления Правительства Челябинской области от 18.02.2025 N 186-П)</w:t>
      </w:r>
    </w:p>
    <w:p w14:paraId="1B3373E3" w14:textId="77777777" w:rsidR="001F1F07" w:rsidRDefault="001F1F07" w:rsidP="001F1F07">
      <w:pPr>
        <w:pStyle w:val="ConsPlusNormal"/>
        <w:spacing w:before="240"/>
        <w:ind w:firstLine="540"/>
        <w:jc w:val="both"/>
      </w:pPr>
      <w:r>
        <w:t>53.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14:paraId="1FF18BC1" w14:textId="77777777" w:rsidR="001F1F07" w:rsidRDefault="001F1F07" w:rsidP="001F1F07">
      <w:pPr>
        <w:pStyle w:val="ConsPlusNormal"/>
        <w:spacing w:before="240"/>
        <w:ind w:firstLine="540"/>
        <w:jc w:val="both"/>
      </w:pPr>
      <w:r>
        <w:t>54. При проведении контрольных (надзорных) мероприятий и совершении контрольных (надзорных) действий, которые в соответствии с требованиями Федерального закона "О государственном контроле (надзоре) и муниципальном контроле в Российской Федерации"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представления контролируемым лицом информации Министерству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14:paraId="108B3F1C" w14:textId="77777777" w:rsidR="001F1F07" w:rsidRDefault="001F1F07" w:rsidP="001F1F07">
      <w:pPr>
        <w:pStyle w:val="ConsPlusNormal"/>
        <w:spacing w:before="240"/>
        <w:ind w:firstLine="540"/>
        <w:jc w:val="both"/>
      </w:pPr>
      <w:r>
        <w:lastRenderedPageBreak/>
        <w:t>55. Индивидуальный предприниматель, являющийся контролируемым лицом, вправе представить в Министерство информацию о невозможности присутствия при проведении контрольного (надзорного) мероприятия в случаях:</w:t>
      </w:r>
    </w:p>
    <w:p w14:paraId="4900E066" w14:textId="77777777" w:rsidR="001F1F07" w:rsidRDefault="001F1F07" w:rsidP="001F1F07">
      <w:pPr>
        <w:pStyle w:val="ConsPlusNormal"/>
        <w:spacing w:before="240"/>
        <w:ind w:firstLine="540"/>
        <w:jc w:val="both"/>
      </w:pPr>
      <w:r>
        <w:t>1) заболевания, связанного с утратой трудоспособности;</w:t>
      </w:r>
    </w:p>
    <w:p w14:paraId="41AD90FB" w14:textId="77777777" w:rsidR="001F1F07" w:rsidRDefault="001F1F07" w:rsidP="001F1F07">
      <w:pPr>
        <w:pStyle w:val="ConsPlusNormal"/>
        <w:spacing w:before="240"/>
        <w:ind w:firstLine="540"/>
        <w:jc w:val="both"/>
      </w:pPr>
      <w:r>
        <w:t>2) препятствия, возникшего в результате действия непреодолимой силы.</w:t>
      </w:r>
    </w:p>
    <w:p w14:paraId="3A9FC48D" w14:textId="77777777" w:rsidR="001F1F07" w:rsidRDefault="001F1F07" w:rsidP="001F1F07">
      <w:pPr>
        <w:pStyle w:val="ConsPlusNormal"/>
        <w:spacing w:before="240"/>
        <w:ind w:firstLine="540"/>
        <w:jc w:val="both"/>
      </w:pPr>
      <w:r>
        <w:t>56. По результатам рассмотрения указанной информации проведение контрольного (надзорного) мероприятия переносится Министерством на срок, необходимый для устранения обстоятельств, послуживших поводом для обращения индивидуального предпринимателя.</w:t>
      </w:r>
    </w:p>
    <w:p w14:paraId="1E44271F" w14:textId="77777777" w:rsidR="001F1F07" w:rsidRDefault="001F1F07" w:rsidP="001F1F07">
      <w:pPr>
        <w:pStyle w:val="ConsPlusNormal"/>
        <w:jc w:val="both"/>
      </w:pPr>
    </w:p>
    <w:p w14:paraId="379D9832" w14:textId="77777777" w:rsidR="001F1F07" w:rsidRDefault="001F1F07" w:rsidP="001F1F07">
      <w:pPr>
        <w:pStyle w:val="ConsPlusTitle"/>
        <w:jc w:val="center"/>
        <w:outlineLvl w:val="1"/>
      </w:pPr>
      <w:r>
        <w:t>V. Результаты контрольного (надзорного) мероприятия</w:t>
      </w:r>
    </w:p>
    <w:p w14:paraId="33E47807" w14:textId="77777777" w:rsidR="001F1F07" w:rsidRDefault="001F1F07" w:rsidP="001F1F07">
      <w:pPr>
        <w:pStyle w:val="ConsPlusNormal"/>
        <w:jc w:val="both"/>
      </w:pPr>
    </w:p>
    <w:p w14:paraId="5EDD716B" w14:textId="77777777" w:rsidR="001F1F07" w:rsidRDefault="001F1F07" w:rsidP="001F1F07">
      <w:pPr>
        <w:pStyle w:val="ConsPlusNormal"/>
        <w:ind w:firstLine="540"/>
        <w:jc w:val="both"/>
      </w:pPr>
      <w:r>
        <w:t>57. Результаты контрольного (надзорного) мероприятия оформляются в порядке, предусмотренном главой 16 Федерального закона "О государственном контроле (надзоре) и муниципальном контроле в Российской Федерации".</w:t>
      </w:r>
    </w:p>
    <w:p w14:paraId="7054FDA5" w14:textId="77777777" w:rsidR="001F1F07" w:rsidRDefault="001F1F07" w:rsidP="001F1F07">
      <w:pPr>
        <w:pStyle w:val="ConsPlusNormal"/>
        <w:spacing w:before="240"/>
        <w:ind w:firstLine="540"/>
        <w:jc w:val="both"/>
      </w:pPr>
      <w:r>
        <w:t>58. Предписание об устранении выявленных нарушений обязательных требований с указанием сроков его исполнения, предусмотренное статьей 90 Федерального закона "О государственном контроле (надзоре) и муниципальном контроле в Российской Федерации", выдается за подписью Министра (лица, его замещающего) в соответствии с главой 16 Федерального закона "О государственном контроле (надзоре) и муниципальном контроле в Российской Федерации".</w:t>
      </w:r>
    </w:p>
    <w:p w14:paraId="079392BD" w14:textId="77777777" w:rsidR="001F1F07" w:rsidRDefault="001F1F07" w:rsidP="001F1F07">
      <w:pPr>
        <w:pStyle w:val="ConsPlusNormal"/>
        <w:jc w:val="both"/>
      </w:pPr>
      <w:r>
        <w:t>(в ред. Постановления Правительства Челябинской области от 18.02.2025 N 186-П)</w:t>
      </w:r>
    </w:p>
    <w:p w14:paraId="43711070" w14:textId="77777777" w:rsidR="001F1F07" w:rsidRDefault="001F1F07" w:rsidP="001F1F07">
      <w:pPr>
        <w:pStyle w:val="ConsPlusNormal"/>
        <w:spacing w:before="240"/>
        <w:ind w:firstLine="540"/>
        <w:jc w:val="both"/>
      </w:pPr>
      <w:r>
        <w:t>59. Контролируемое лицо не подлежит привлечению к административной ответственности в случае, если на дату окончания срока исполнения предписания об устранении выявленных нарушений обязательных требований указанные нарушения устранены.</w:t>
      </w:r>
    </w:p>
    <w:p w14:paraId="63905FDE" w14:textId="77777777" w:rsidR="001F1F07" w:rsidRDefault="001F1F07" w:rsidP="001F1F07">
      <w:pPr>
        <w:pStyle w:val="ConsPlusNormal"/>
        <w:jc w:val="both"/>
      </w:pPr>
      <w:r>
        <w:t>(в ред. Постановления Правительства Челябинской области от 18.02.2025 N 186-П)</w:t>
      </w:r>
    </w:p>
    <w:p w14:paraId="34BAB6EB" w14:textId="77777777" w:rsidR="001F1F07" w:rsidRDefault="001F1F07" w:rsidP="001F1F07">
      <w:pPr>
        <w:pStyle w:val="ConsPlusNormal"/>
        <w:jc w:val="both"/>
      </w:pPr>
    </w:p>
    <w:p w14:paraId="7A082517" w14:textId="77777777" w:rsidR="001F1F07" w:rsidRDefault="001F1F07" w:rsidP="001F1F07">
      <w:pPr>
        <w:pStyle w:val="ConsPlusTitle"/>
        <w:jc w:val="center"/>
        <w:outlineLvl w:val="1"/>
      </w:pPr>
      <w:r>
        <w:t>VI. Досудебное обжалование решений Министерства,</w:t>
      </w:r>
    </w:p>
    <w:p w14:paraId="2583EDC0" w14:textId="77777777" w:rsidR="001F1F07" w:rsidRDefault="001F1F07" w:rsidP="001F1F07">
      <w:pPr>
        <w:pStyle w:val="ConsPlusTitle"/>
        <w:jc w:val="center"/>
      </w:pPr>
      <w:r>
        <w:t>действий (бездействия) должностных лиц Министерства</w:t>
      </w:r>
    </w:p>
    <w:p w14:paraId="5144A51B" w14:textId="77777777" w:rsidR="001F1F07" w:rsidRDefault="001F1F07" w:rsidP="001F1F07">
      <w:pPr>
        <w:pStyle w:val="ConsPlusNormal"/>
        <w:jc w:val="both"/>
      </w:pPr>
    </w:p>
    <w:p w14:paraId="517EEC27" w14:textId="77777777" w:rsidR="001F1F07" w:rsidRDefault="001F1F07" w:rsidP="001F1F07">
      <w:pPr>
        <w:pStyle w:val="ConsPlusNormal"/>
        <w:ind w:firstLine="540"/>
        <w:jc w:val="both"/>
      </w:pPr>
      <w:r>
        <w:t>60. Утратил силу. - Постановление Правительства Челябинской области от 18.02.2025 N 186-П.</w:t>
      </w:r>
    </w:p>
    <w:p w14:paraId="0D366ADD" w14:textId="77777777" w:rsidR="001F1F07" w:rsidRDefault="001F1F07" w:rsidP="001F1F07">
      <w:pPr>
        <w:pStyle w:val="ConsPlusNormal"/>
        <w:spacing w:before="240"/>
        <w:ind w:firstLine="540"/>
        <w:jc w:val="both"/>
      </w:pPr>
      <w:r>
        <w:t>61. Контролируемые лица, права и законные интересы которых, по их мнению, были непосредственно нарушены в рамках осуществления регионального государственного контроля, имеют право на досудебное обжалование:</w:t>
      </w:r>
    </w:p>
    <w:p w14:paraId="7BAE59D4" w14:textId="77777777" w:rsidR="001F1F07" w:rsidRDefault="001F1F07" w:rsidP="001F1F07">
      <w:pPr>
        <w:pStyle w:val="ConsPlusNormal"/>
        <w:spacing w:before="240"/>
        <w:ind w:firstLine="540"/>
        <w:jc w:val="both"/>
      </w:pPr>
      <w:r>
        <w:t>1) решений о проведении контрольных (надзорных) мероприятий и обязательных профилактических визитов;</w:t>
      </w:r>
    </w:p>
    <w:p w14:paraId="6AB90709" w14:textId="77777777" w:rsidR="001F1F07" w:rsidRDefault="001F1F07" w:rsidP="001F1F07">
      <w:pPr>
        <w:pStyle w:val="ConsPlusNormal"/>
        <w:spacing w:before="240"/>
        <w:ind w:firstLine="540"/>
        <w:jc w:val="both"/>
      </w:pPr>
      <w:r>
        <w:t>2) актов контрольных (надзорных) мероприятий и обязательных профилактических визитов, предписаний об устранении выявленных нарушений;</w:t>
      </w:r>
    </w:p>
    <w:p w14:paraId="574FC932" w14:textId="77777777" w:rsidR="001F1F07" w:rsidRDefault="001F1F07" w:rsidP="001F1F07">
      <w:pPr>
        <w:pStyle w:val="ConsPlusNormal"/>
        <w:spacing w:before="240"/>
        <w:ind w:firstLine="540"/>
        <w:jc w:val="both"/>
      </w:pPr>
      <w:r>
        <w:t>3) действий (бездействия) должностных лиц Министерства в рамках контрольных (надзорных) мероприятий и обязательных профилактических визитов;</w:t>
      </w:r>
    </w:p>
    <w:p w14:paraId="2AE676B5" w14:textId="77777777" w:rsidR="001F1F07" w:rsidRDefault="001F1F07" w:rsidP="001F1F07">
      <w:pPr>
        <w:pStyle w:val="ConsPlusNormal"/>
        <w:spacing w:before="240"/>
        <w:ind w:firstLine="540"/>
        <w:jc w:val="both"/>
      </w:pPr>
      <w:r>
        <w:t>4) решений об отнесении объектов контроля к соответствующей категории риска;</w:t>
      </w:r>
    </w:p>
    <w:p w14:paraId="6664B4AD" w14:textId="77777777" w:rsidR="001F1F07" w:rsidRDefault="001F1F07" w:rsidP="001F1F07">
      <w:pPr>
        <w:pStyle w:val="ConsPlusNormal"/>
        <w:spacing w:before="240"/>
        <w:ind w:firstLine="540"/>
        <w:jc w:val="both"/>
      </w:pPr>
      <w:r>
        <w:lastRenderedPageBreak/>
        <w:t>5) решений об отказе в проведении обязательных профилактических визитов по заявлениям контролируемых лиц;</w:t>
      </w:r>
    </w:p>
    <w:p w14:paraId="40743028" w14:textId="77777777" w:rsidR="001F1F07" w:rsidRDefault="001F1F07" w:rsidP="001F1F07">
      <w:pPr>
        <w:pStyle w:val="ConsPlusNormal"/>
        <w:spacing w:before="240"/>
        <w:ind w:firstLine="540"/>
        <w:jc w:val="both"/>
      </w:pPr>
      <w:r>
        <w:t>6) иных решений, принимаемых Министерством по итогам профилактических и (или) контрольных (надзорных) мероприятий, предусмотренных Федеральным законом "О государственном контроле (надзоре) и муниципальном контроле в Российской Федерации", в отношении контролируемых лиц или объектов контроля.</w:t>
      </w:r>
    </w:p>
    <w:p w14:paraId="44684A2B" w14:textId="77777777" w:rsidR="001F1F07" w:rsidRDefault="001F1F07" w:rsidP="001F1F07">
      <w:pPr>
        <w:pStyle w:val="ConsPlusNormal"/>
        <w:jc w:val="both"/>
      </w:pPr>
      <w:r>
        <w:t>(п. 61 в ред. Постановления Правительства Челябинской области от 18.02.2025 N 186-П)</w:t>
      </w:r>
    </w:p>
    <w:p w14:paraId="6FF23314" w14:textId="77777777" w:rsidR="001F1F07" w:rsidRDefault="001F1F07" w:rsidP="001F1F07">
      <w:pPr>
        <w:pStyle w:val="ConsPlusNormal"/>
        <w:spacing w:before="240"/>
        <w:ind w:firstLine="540"/>
        <w:jc w:val="both"/>
      </w:pPr>
      <w:r>
        <w:t>62. Жалоба на решения и действия (бездействие) должностных лиц Министерства может быть подана в течение 30 календарных дней со дня, когда контролируемое лицо узнало или должно было узнать о нарушении своих прав.</w:t>
      </w:r>
    </w:p>
    <w:p w14:paraId="399E6FD7" w14:textId="77777777" w:rsidR="001F1F07" w:rsidRDefault="001F1F07" w:rsidP="001F1F07">
      <w:pPr>
        <w:pStyle w:val="ConsPlusNormal"/>
        <w:spacing w:before="240"/>
        <w:ind w:firstLine="540"/>
        <w:jc w:val="both"/>
      </w:pPr>
      <w:r>
        <w:t xml:space="preserve">63. В случае пропуска по уважительной причине срока подачи жалобы этот срок по ходатайству контролируемого лица, подающего жалобу, может быть восстановлен уполномоченным на рассмотрение жалобы должностным лицом, определяемым в соответствии с </w:t>
      </w:r>
      <w:hyperlink w:anchor="P232" w:tooltip="66. Жалоба на действия (бездействие) должностных лиц Министерства, указанных в подпунктах 3 - 6 пункта 4 настоящего Положения, рассматривается Министром.">
        <w:r>
          <w:rPr>
            <w:color w:val="0000FF"/>
          </w:rPr>
          <w:t>пунктом 66</w:t>
        </w:r>
      </w:hyperlink>
      <w:r>
        <w:t xml:space="preserve"> настоящего Положения.</w:t>
      </w:r>
    </w:p>
    <w:p w14:paraId="0E356266" w14:textId="77777777" w:rsidR="001F1F07" w:rsidRDefault="001F1F07" w:rsidP="001F1F07">
      <w:pPr>
        <w:pStyle w:val="ConsPlusNormal"/>
        <w:spacing w:before="240"/>
        <w:ind w:firstLine="540"/>
        <w:jc w:val="both"/>
      </w:pPr>
      <w:r>
        <w:t xml:space="preserve">64. Жалоба подается контролируемым лицом в Министерство в электронном виде с использованием федеральной государственной информационной системы "Единый портал государственных и муниципальных услуг (функций)" и (или) автоматизированной системы "Портал государственных и муниципальных услуг Челябинской области", за исключением случая, предусмотренного </w:t>
      </w:r>
      <w:hyperlink w:anchor="P231" w:tooltip="65. Жалоба, содержащая сведения и документы, составляющие государственную или иную охраняемую законом тайну, подается в форме документа на бумажном носителе с учетом требований законодательства Российской Федерации о государственной и иной охраняемой законом т">
        <w:r>
          <w:rPr>
            <w:color w:val="0000FF"/>
          </w:rPr>
          <w:t>пунктом 65</w:t>
        </w:r>
      </w:hyperlink>
      <w:r>
        <w:t xml:space="preserve"> настоящего Положения.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14:paraId="310CADFC" w14:textId="77777777" w:rsidR="001F1F07" w:rsidRDefault="001F1F07" w:rsidP="001F1F07">
      <w:pPr>
        <w:pStyle w:val="ConsPlusNormal"/>
        <w:spacing w:before="240"/>
        <w:ind w:firstLine="540"/>
        <w:jc w:val="both"/>
      </w:pPr>
      <w:bookmarkStart w:id="12" w:name="P231"/>
      <w:bookmarkEnd w:id="12"/>
      <w:r>
        <w:t>65. Жалоба, содержащая сведения и документы, составляющие государственную или иную охраняемую законом тайну, подается в форме документа на бумажном носителе с учетом требований законодательства Российской Федерации о государственной и иной охраняемой законом тайне.</w:t>
      </w:r>
    </w:p>
    <w:p w14:paraId="4E7B6899" w14:textId="77777777" w:rsidR="001F1F07" w:rsidRDefault="001F1F07" w:rsidP="001F1F07">
      <w:pPr>
        <w:pStyle w:val="ConsPlusNormal"/>
        <w:spacing w:before="240"/>
        <w:ind w:firstLine="540"/>
        <w:jc w:val="both"/>
      </w:pPr>
      <w:bookmarkStart w:id="13" w:name="P232"/>
      <w:bookmarkEnd w:id="13"/>
      <w:r>
        <w:t xml:space="preserve">66. Жалоба на действия (бездействие) должностных лиц Министерства, указанных в </w:t>
      </w:r>
      <w:hyperlink w:anchor="P66" w:tooltip="3) начальник управления лекарственного обеспечения Министерства;">
        <w:r>
          <w:rPr>
            <w:color w:val="0000FF"/>
          </w:rPr>
          <w:t>подпунктах 3</w:t>
        </w:r>
      </w:hyperlink>
      <w:r>
        <w:t xml:space="preserve"> - </w:t>
      </w:r>
      <w:hyperlink w:anchor="P69" w:tooltip="6) главный специалист организационно-фармацевтического отдела управления лекарственного обеспечения Министерства.">
        <w:r>
          <w:rPr>
            <w:color w:val="0000FF"/>
          </w:rPr>
          <w:t>6 пункта 4</w:t>
        </w:r>
      </w:hyperlink>
      <w:r>
        <w:t xml:space="preserve"> настоящего Положения, рассматривается Министром.</w:t>
      </w:r>
    </w:p>
    <w:p w14:paraId="6F689D6E" w14:textId="77777777" w:rsidR="001F1F07" w:rsidRDefault="001F1F07" w:rsidP="001F1F07">
      <w:pPr>
        <w:pStyle w:val="ConsPlusNormal"/>
        <w:spacing w:before="240"/>
        <w:ind w:firstLine="540"/>
        <w:jc w:val="both"/>
      </w:pPr>
      <w:r>
        <w:t>Жалоба на решения, действия (бездействие) Министра, заместителя Министра рассматривается Губернатором Челябинской области.</w:t>
      </w:r>
    </w:p>
    <w:p w14:paraId="1B6C7BBA" w14:textId="77777777" w:rsidR="001F1F07" w:rsidRDefault="001F1F07" w:rsidP="001F1F07">
      <w:pPr>
        <w:pStyle w:val="ConsPlusNormal"/>
        <w:spacing w:before="240"/>
        <w:ind w:firstLine="540"/>
        <w:jc w:val="both"/>
      </w:pPr>
      <w:r>
        <w:t>67. Уполномоченное на рассмотрение жалобы должностное лицо при рассмотрении жалобы использует подсистему досудебного обжалования государственной информационной системы,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w:t>
      </w:r>
    </w:p>
    <w:p w14:paraId="2BD33E4D" w14:textId="77777777" w:rsidR="001F1F07" w:rsidRDefault="001F1F07" w:rsidP="001F1F07">
      <w:pPr>
        <w:pStyle w:val="ConsPlusNormal"/>
        <w:spacing w:before="240"/>
        <w:ind w:firstLine="540"/>
        <w:jc w:val="both"/>
      </w:pPr>
      <w:r>
        <w:t>Рассмотрение жалобы, содержащей сведения и документы, составляющие государственную или иную охраняемую законом тайну, осуществляется уполномоченным на рассмотрение жалобы должностным лицом без использования подсистемы досудебного обжалования с соблюдением требований законодательства Российской Федерации о государственной или иной охраняемой законом тайне.</w:t>
      </w:r>
    </w:p>
    <w:p w14:paraId="6209DE7F" w14:textId="77777777" w:rsidR="001F1F07" w:rsidRDefault="001F1F07" w:rsidP="001F1F07">
      <w:pPr>
        <w:pStyle w:val="ConsPlusNormal"/>
        <w:jc w:val="both"/>
      </w:pPr>
      <w:r>
        <w:t>(п. 67 в ред. Постановления Правительства Челябинской области от 27.02.2025 N 232-П)</w:t>
      </w:r>
    </w:p>
    <w:p w14:paraId="2FA995C4" w14:textId="77777777" w:rsidR="001F1F07" w:rsidRDefault="001F1F07" w:rsidP="001F1F07">
      <w:pPr>
        <w:pStyle w:val="ConsPlusNormal"/>
        <w:spacing w:before="240"/>
        <w:ind w:firstLine="540"/>
        <w:jc w:val="both"/>
      </w:pPr>
      <w:r>
        <w:t>68. Уполномоченные на рассмотрение жалоб должностные лица должны обеспечить передачу в подсистему досудебного обжалования государственной информационной системы сведений о ходе рассмотрения жалоб.</w:t>
      </w:r>
    </w:p>
    <w:p w14:paraId="17E33BB3" w14:textId="77777777" w:rsidR="001F1F07" w:rsidRDefault="001F1F07" w:rsidP="001F1F07">
      <w:pPr>
        <w:pStyle w:val="ConsPlusNormal"/>
        <w:spacing w:before="240"/>
        <w:ind w:firstLine="540"/>
        <w:jc w:val="both"/>
      </w:pPr>
      <w:r>
        <w:lastRenderedPageBreak/>
        <w:t>69. Жалоба подлежит рассмотрению в течение пятнадцати рабочих дней со дня ее регистрации в подсистеме досудебного обжалования государственной информационной системы.</w:t>
      </w:r>
    </w:p>
    <w:p w14:paraId="0375FE0D" w14:textId="77777777" w:rsidR="001F1F07" w:rsidRDefault="001F1F07" w:rsidP="001F1F07">
      <w:pPr>
        <w:pStyle w:val="ConsPlusNormal"/>
        <w:spacing w:before="240"/>
        <w:ind w:firstLine="540"/>
        <w:jc w:val="both"/>
      </w:pPr>
      <w: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14:paraId="609FD8CA" w14:textId="77777777" w:rsidR="001F1F07" w:rsidRDefault="001F1F07" w:rsidP="001F1F07">
      <w:pPr>
        <w:pStyle w:val="ConsPlusNormal"/>
        <w:jc w:val="both"/>
      </w:pPr>
      <w:r>
        <w:t>(п. 69 в ред. Постановления Правительства Челябинской области от 18.02.2025 N 186-П)</w:t>
      </w:r>
    </w:p>
    <w:p w14:paraId="6F4CB3B1" w14:textId="77777777" w:rsidR="001F1F07" w:rsidRDefault="001F1F07" w:rsidP="001F1F07">
      <w:pPr>
        <w:pStyle w:val="ConsPlusNormal"/>
        <w:spacing w:before="240"/>
        <w:ind w:firstLine="540"/>
        <w:jc w:val="both"/>
      </w:pPr>
      <w:r>
        <w:t>70. Утратил силу. - Постановление Правительства Челябинской области от 18.02.2025 N 186-П.</w:t>
      </w:r>
    </w:p>
    <w:p w14:paraId="6C96863C" w14:textId="77777777" w:rsidR="001F1F07" w:rsidRDefault="001F1F07" w:rsidP="001F1F07">
      <w:pPr>
        <w:pStyle w:val="ConsPlusNormal"/>
        <w:spacing w:before="240"/>
        <w:ind w:firstLine="540"/>
        <w:jc w:val="both"/>
      </w:pPr>
      <w:r>
        <w:t>71.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14:paraId="65A88C3A" w14:textId="77777777" w:rsidR="001F1F07" w:rsidRDefault="001F1F07" w:rsidP="001F1F07">
      <w:pPr>
        <w:pStyle w:val="ConsPlusNormal"/>
        <w:spacing w:before="240"/>
        <w:ind w:firstLine="540"/>
        <w:jc w:val="both"/>
      </w:pPr>
      <w:r>
        <w:t>72.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14:paraId="0E188496" w14:textId="77777777" w:rsidR="001F1F07" w:rsidRDefault="001F1F07" w:rsidP="001F1F07">
      <w:pPr>
        <w:pStyle w:val="ConsPlusNormal"/>
        <w:spacing w:before="240"/>
        <w:ind w:firstLine="540"/>
        <w:jc w:val="both"/>
      </w:pPr>
      <w:r>
        <w:t>73.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5DA3171A" w14:textId="77777777" w:rsidR="001F1F07" w:rsidRDefault="001F1F07" w:rsidP="001F1F07">
      <w:pPr>
        <w:pStyle w:val="ConsPlusNormal"/>
        <w:spacing w:before="240"/>
        <w:ind w:firstLine="540"/>
        <w:jc w:val="both"/>
      </w:pPr>
      <w:r>
        <w:t>74. По итогам рассмотрения жалобы уполномоченное на рассмотрение жалобы должностное лицо принимает одно из следующих решений:</w:t>
      </w:r>
    </w:p>
    <w:p w14:paraId="54BA2B84" w14:textId="77777777" w:rsidR="001F1F07" w:rsidRDefault="001F1F07" w:rsidP="001F1F07">
      <w:pPr>
        <w:pStyle w:val="ConsPlusNormal"/>
        <w:spacing w:before="240"/>
        <w:ind w:firstLine="540"/>
        <w:jc w:val="both"/>
      </w:pPr>
      <w:r>
        <w:t>1) оставляет жалобу без удовлетворения;</w:t>
      </w:r>
    </w:p>
    <w:p w14:paraId="05245673" w14:textId="77777777" w:rsidR="001F1F07" w:rsidRDefault="001F1F07" w:rsidP="001F1F07">
      <w:pPr>
        <w:pStyle w:val="ConsPlusNormal"/>
        <w:spacing w:before="240"/>
        <w:ind w:firstLine="540"/>
        <w:jc w:val="both"/>
      </w:pPr>
      <w:r>
        <w:t>2) отменяет решение Министерства полностью или частично;</w:t>
      </w:r>
    </w:p>
    <w:p w14:paraId="5E15380B" w14:textId="77777777" w:rsidR="001F1F07" w:rsidRDefault="001F1F07" w:rsidP="001F1F07">
      <w:pPr>
        <w:pStyle w:val="ConsPlusNormal"/>
        <w:spacing w:before="240"/>
        <w:ind w:firstLine="540"/>
        <w:jc w:val="both"/>
      </w:pPr>
      <w:r>
        <w:t>3) отменяет решение Министерства полностью и принимает новое решение;</w:t>
      </w:r>
    </w:p>
    <w:p w14:paraId="6F13D5A9" w14:textId="77777777" w:rsidR="001F1F07" w:rsidRDefault="001F1F07" w:rsidP="001F1F07">
      <w:pPr>
        <w:pStyle w:val="ConsPlusNormal"/>
        <w:spacing w:before="240"/>
        <w:ind w:firstLine="540"/>
        <w:jc w:val="both"/>
      </w:pPr>
      <w:r>
        <w:t xml:space="preserve">4) признает действия (бездействие) должностных лиц Министерства незаконными и выносит </w:t>
      </w:r>
      <w:proofErr w:type="gramStart"/>
      <w:r>
        <w:t>решение по существу</w:t>
      </w:r>
      <w:proofErr w:type="gramEnd"/>
      <w:r>
        <w:t>, в том числе об осуществлении при необходимости определенных действий.</w:t>
      </w:r>
    </w:p>
    <w:p w14:paraId="66F8A22A" w14:textId="77777777" w:rsidR="001F1F07" w:rsidRDefault="001F1F07" w:rsidP="001F1F07">
      <w:pPr>
        <w:pStyle w:val="ConsPlusNormal"/>
        <w:spacing w:before="240"/>
        <w:ind w:firstLine="540"/>
        <w:jc w:val="both"/>
      </w:pPr>
      <w:r>
        <w:t>75. Решение уполномоченного на рассмотрение жалобы должностного лица, содержащее обоснование принятого решения, срок и порядок его исполнения, размещается в личном кабинете контролируемого лица в федеральной государственной информационной системе "Единый портал государственных и муниципальных услуг (функций)" и (или) в автоматизированной системе "Портал государственных и муниципальных услуг Челябинской области" в срок не позднее одного рабочего дня со дня его принятия.</w:t>
      </w:r>
    </w:p>
    <w:p w14:paraId="6B720324" w14:textId="77777777" w:rsidR="001F1F07" w:rsidRDefault="001F1F07" w:rsidP="001F1F07">
      <w:pPr>
        <w:pStyle w:val="ConsPlusNormal"/>
        <w:jc w:val="both"/>
      </w:pPr>
    </w:p>
    <w:p w14:paraId="0FEF6CC6" w14:textId="77777777" w:rsidR="001F1F07" w:rsidRDefault="001F1F07" w:rsidP="001F1F07">
      <w:pPr>
        <w:pStyle w:val="ConsPlusNormal"/>
        <w:jc w:val="both"/>
      </w:pPr>
    </w:p>
    <w:p w14:paraId="6F2CA299" w14:textId="77777777" w:rsidR="001F1F07" w:rsidRDefault="001F1F07" w:rsidP="001F1F07">
      <w:pPr>
        <w:pStyle w:val="ConsPlusNormal"/>
        <w:jc w:val="both"/>
      </w:pPr>
    </w:p>
    <w:p w14:paraId="1E66AA0A" w14:textId="77777777" w:rsidR="001F1F07" w:rsidRDefault="001F1F07" w:rsidP="001F1F07">
      <w:pPr>
        <w:pStyle w:val="ConsPlusNormal"/>
        <w:jc w:val="both"/>
      </w:pPr>
    </w:p>
    <w:p w14:paraId="63960F2F" w14:textId="77777777" w:rsidR="001F1F07" w:rsidRDefault="001F1F07" w:rsidP="001F1F07">
      <w:pPr>
        <w:pStyle w:val="ConsPlusNormal"/>
        <w:jc w:val="both"/>
      </w:pPr>
    </w:p>
    <w:p w14:paraId="0ED157D7" w14:textId="77777777" w:rsidR="001F1F07" w:rsidRDefault="001F1F07" w:rsidP="001F1F07">
      <w:pPr>
        <w:pStyle w:val="ConsPlusNormal"/>
        <w:jc w:val="right"/>
        <w:outlineLvl w:val="1"/>
      </w:pPr>
      <w:r>
        <w:t>Приложение</w:t>
      </w:r>
    </w:p>
    <w:p w14:paraId="10239DD0" w14:textId="77777777" w:rsidR="001F1F07" w:rsidRDefault="001F1F07" w:rsidP="001F1F07">
      <w:pPr>
        <w:pStyle w:val="ConsPlusNormal"/>
        <w:jc w:val="right"/>
      </w:pPr>
      <w:r>
        <w:t>к Положению</w:t>
      </w:r>
    </w:p>
    <w:p w14:paraId="4169EBB6" w14:textId="77777777" w:rsidR="001F1F07" w:rsidRDefault="001F1F07" w:rsidP="001F1F07">
      <w:pPr>
        <w:pStyle w:val="ConsPlusNormal"/>
        <w:jc w:val="right"/>
      </w:pPr>
      <w:r>
        <w:t>о региональном</w:t>
      </w:r>
    </w:p>
    <w:p w14:paraId="178472F8" w14:textId="77777777" w:rsidR="001F1F07" w:rsidRDefault="001F1F07" w:rsidP="001F1F07">
      <w:pPr>
        <w:pStyle w:val="ConsPlusNormal"/>
        <w:jc w:val="right"/>
      </w:pPr>
      <w:r>
        <w:t>государственном контроле</w:t>
      </w:r>
    </w:p>
    <w:p w14:paraId="4F3B635E" w14:textId="77777777" w:rsidR="001F1F07" w:rsidRDefault="001F1F07" w:rsidP="001F1F07">
      <w:pPr>
        <w:pStyle w:val="ConsPlusNormal"/>
        <w:jc w:val="right"/>
      </w:pPr>
      <w:r>
        <w:t>(надзоре) за применением цен</w:t>
      </w:r>
    </w:p>
    <w:p w14:paraId="345FEDBB" w14:textId="77777777" w:rsidR="001F1F07" w:rsidRDefault="001F1F07" w:rsidP="001F1F07">
      <w:pPr>
        <w:pStyle w:val="ConsPlusNormal"/>
        <w:jc w:val="right"/>
      </w:pPr>
      <w:r>
        <w:t>на лекарственные препараты,</w:t>
      </w:r>
    </w:p>
    <w:p w14:paraId="5F2FFDF1" w14:textId="77777777" w:rsidR="001F1F07" w:rsidRDefault="001F1F07" w:rsidP="001F1F07">
      <w:pPr>
        <w:pStyle w:val="ConsPlusNormal"/>
        <w:jc w:val="right"/>
      </w:pPr>
      <w:r>
        <w:t>включенные в перечень</w:t>
      </w:r>
    </w:p>
    <w:p w14:paraId="4F2DECAD" w14:textId="77777777" w:rsidR="001F1F07" w:rsidRDefault="001F1F07" w:rsidP="001F1F07">
      <w:pPr>
        <w:pStyle w:val="ConsPlusNormal"/>
        <w:jc w:val="right"/>
      </w:pPr>
      <w:r>
        <w:t>жизненно необходимых</w:t>
      </w:r>
    </w:p>
    <w:p w14:paraId="2FDD98CB" w14:textId="77777777" w:rsidR="001F1F07" w:rsidRDefault="001F1F07" w:rsidP="001F1F07">
      <w:pPr>
        <w:pStyle w:val="ConsPlusNormal"/>
        <w:jc w:val="right"/>
      </w:pPr>
      <w:r>
        <w:t>и важнейших лекарственных</w:t>
      </w:r>
    </w:p>
    <w:p w14:paraId="633B6575" w14:textId="77777777" w:rsidR="001F1F07" w:rsidRDefault="001F1F07" w:rsidP="001F1F07">
      <w:pPr>
        <w:pStyle w:val="ConsPlusNormal"/>
        <w:jc w:val="right"/>
      </w:pPr>
      <w:r>
        <w:t>препаратов</w:t>
      </w:r>
    </w:p>
    <w:p w14:paraId="78B01ECE" w14:textId="77777777" w:rsidR="001F1F07" w:rsidRDefault="001F1F07" w:rsidP="001F1F07">
      <w:pPr>
        <w:pStyle w:val="ConsPlusNormal"/>
        <w:jc w:val="both"/>
      </w:pPr>
    </w:p>
    <w:p w14:paraId="179AB4DB" w14:textId="77777777" w:rsidR="001F1F07" w:rsidRDefault="001F1F07" w:rsidP="001F1F07">
      <w:pPr>
        <w:pStyle w:val="ConsPlusTitle"/>
        <w:jc w:val="center"/>
      </w:pPr>
      <w:bookmarkStart w:id="14" w:name="P267"/>
      <w:bookmarkEnd w:id="14"/>
      <w:r>
        <w:t>Критерии</w:t>
      </w:r>
    </w:p>
    <w:p w14:paraId="2518FE51" w14:textId="77777777" w:rsidR="001F1F07" w:rsidRDefault="001F1F07" w:rsidP="001F1F07">
      <w:pPr>
        <w:pStyle w:val="ConsPlusTitle"/>
        <w:jc w:val="center"/>
      </w:pPr>
      <w:r>
        <w:t>отнесения объектов регионального государственного контроля</w:t>
      </w:r>
    </w:p>
    <w:p w14:paraId="4AE12B36" w14:textId="77777777" w:rsidR="001F1F07" w:rsidRDefault="001F1F07" w:rsidP="001F1F07">
      <w:pPr>
        <w:pStyle w:val="ConsPlusTitle"/>
        <w:jc w:val="center"/>
      </w:pPr>
      <w:r>
        <w:t>(надзора) за применением цен на лекарственные препараты,</w:t>
      </w:r>
    </w:p>
    <w:p w14:paraId="3B43A2E4" w14:textId="77777777" w:rsidR="001F1F07" w:rsidRDefault="001F1F07" w:rsidP="001F1F07">
      <w:pPr>
        <w:pStyle w:val="ConsPlusTitle"/>
        <w:jc w:val="center"/>
      </w:pPr>
      <w:r>
        <w:t>включенные в перечень жизненно необходимых и важнейших</w:t>
      </w:r>
    </w:p>
    <w:p w14:paraId="2CCCCA5D" w14:textId="77777777" w:rsidR="001F1F07" w:rsidRDefault="001F1F07" w:rsidP="001F1F07">
      <w:pPr>
        <w:pStyle w:val="ConsPlusTitle"/>
        <w:jc w:val="center"/>
      </w:pPr>
      <w:r>
        <w:t>лекарственных препаратов, к категориям риска причинения</w:t>
      </w:r>
    </w:p>
    <w:p w14:paraId="477C1AD7" w14:textId="77777777" w:rsidR="001F1F07" w:rsidRDefault="001F1F07" w:rsidP="001F1F07">
      <w:pPr>
        <w:pStyle w:val="ConsPlusTitle"/>
        <w:jc w:val="center"/>
      </w:pPr>
      <w:r>
        <w:t>вреда (ущерба) охраняемым законом ценностям</w:t>
      </w:r>
    </w:p>
    <w:p w14:paraId="7F1E87C3" w14:textId="77777777" w:rsidR="001F1F07" w:rsidRDefault="001F1F07" w:rsidP="001F1F07">
      <w:pPr>
        <w:pStyle w:val="ConsPlusNormal"/>
        <w:jc w:val="both"/>
      </w:pPr>
    </w:p>
    <w:p w14:paraId="514B45FD" w14:textId="77777777" w:rsidR="001F1F07" w:rsidRDefault="001F1F07" w:rsidP="001F1F07">
      <w:pPr>
        <w:pStyle w:val="ConsPlusNormal"/>
        <w:ind w:firstLine="540"/>
        <w:jc w:val="both"/>
      </w:pPr>
      <w:r>
        <w:t>1. Объект контроля относится к категории среднего риска, если контролируемое лицо имеет лицензию на осуществление фармацевтической деятельности, включающую одновременно следующие виды работ (услуг):</w:t>
      </w:r>
    </w:p>
    <w:p w14:paraId="4FC8E861" w14:textId="77777777" w:rsidR="001F1F07" w:rsidRDefault="001F1F07" w:rsidP="001F1F07">
      <w:pPr>
        <w:pStyle w:val="ConsPlusNormal"/>
        <w:spacing w:before="240"/>
        <w:ind w:firstLine="540"/>
        <w:jc w:val="both"/>
      </w:pPr>
      <w:r>
        <w:t>1) оптовую торговлю лекарственными средствами для медицинского применения;</w:t>
      </w:r>
    </w:p>
    <w:p w14:paraId="6987B989" w14:textId="77777777" w:rsidR="001F1F07" w:rsidRDefault="001F1F07" w:rsidP="001F1F07">
      <w:pPr>
        <w:pStyle w:val="ConsPlusNormal"/>
        <w:spacing w:before="240"/>
        <w:ind w:firstLine="540"/>
        <w:jc w:val="both"/>
      </w:pPr>
      <w:r>
        <w:t>2) розничную торговлю лекарственными препаратами для медицинского применения не менее чем по 400 адресам, предусмотренным лицензией на осуществление фармацевтической деятельности.</w:t>
      </w:r>
    </w:p>
    <w:p w14:paraId="16E5B6FB" w14:textId="77777777" w:rsidR="001F1F07" w:rsidRDefault="001F1F07" w:rsidP="001F1F07">
      <w:pPr>
        <w:pStyle w:val="ConsPlusNormal"/>
        <w:spacing w:before="240"/>
        <w:ind w:firstLine="540"/>
        <w:jc w:val="both"/>
      </w:pPr>
      <w:r>
        <w:t>2. Объект контроля относится к категории умеренного риска, если контролируемое лицо имеет лицензию на осуществление фармацевтической деятельности, которая:</w:t>
      </w:r>
    </w:p>
    <w:p w14:paraId="05A9787B" w14:textId="77777777" w:rsidR="001F1F07" w:rsidRDefault="001F1F07" w:rsidP="001F1F07">
      <w:pPr>
        <w:pStyle w:val="ConsPlusNormal"/>
        <w:spacing w:before="240"/>
        <w:ind w:firstLine="540"/>
        <w:jc w:val="both"/>
      </w:pPr>
      <w:r>
        <w:t>1) не включает вид работ (услуг) - оптовая торговля лекарственными средствами для медицинского применения;</w:t>
      </w:r>
    </w:p>
    <w:p w14:paraId="517FAA20" w14:textId="77777777" w:rsidR="001F1F07" w:rsidRDefault="001F1F07" w:rsidP="001F1F07">
      <w:pPr>
        <w:pStyle w:val="ConsPlusNormal"/>
        <w:spacing w:before="240"/>
        <w:ind w:firstLine="540"/>
        <w:jc w:val="both"/>
      </w:pPr>
      <w:r>
        <w:t>2) включает вид работ (услуг) - розничная торговля лекарственными препаратами для медицинского применения менее чем по 400 адресам, предусмотренным лицензией на осуществление фармацевтической деятельности.</w:t>
      </w:r>
    </w:p>
    <w:p w14:paraId="29AE643E" w14:textId="77777777" w:rsidR="001F1F07" w:rsidRDefault="001F1F07" w:rsidP="001F1F07">
      <w:pPr>
        <w:pStyle w:val="ConsPlusNormal"/>
        <w:spacing w:before="240"/>
        <w:ind w:firstLine="540"/>
        <w:jc w:val="both"/>
      </w:pPr>
      <w:r>
        <w:t>3. Объект контроля относится к категории низкого риска, если контролируемое лицо имеет лицензию на осуществление фармацевтической деятельности, которая:</w:t>
      </w:r>
    </w:p>
    <w:p w14:paraId="22487777" w14:textId="77777777" w:rsidR="001F1F07" w:rsidRDefault="001F1F07" w:rsidP="001F1F07">
      <w:pPr>
        <w:pStyle w:val="ConsPlusNormal"/>
        <w:spacing w:before="240"/>
        <w:ind w:firstLine="540"/>
        <w:jc w:val="both"/>
      </w:pPr>
      <w:r>
        <w:t>1) включает вид работ (услуг) - оптовая торговля лекарственными средствами для медицинского применения;</w:t>
      </w:r>
    </w:p>
    <w:p w14:paraId="511BDB02" w14:textId="77777777" w:rsidR="001F1F07" w:rsidRDefault="001F1F07" w:rsidP="001F1F07">
      <w:pPr>
        <w:pStyle w:val="ConsPlusNormal"/>
        <w:spacing w:before="240"/>
        <w:ind w:firstLine="540"/>
        <w:jc w:val="both"/>
      </w:pPr>
      <w:r>
        <w:t>2) не включает вид работ (услуг) - розничная торговля лекарственными препаратами для медицинского применения.</w:t>
      </w:r>
    </w:p>
    <w:p w14:paraId="34ADC035" w14:textId="77777777" w:rsidR="001F1F07" w:rsidRDefault="001F1F07" w:rsidP="001F1F07">
      <w:pPr>
        <w:pStyle w:val="ConsPlusNormal"/>
        <w:jc w:val="both"/>
      </w:pPr>
    </w:p>
    <w:p w14:paraId="5A2E5D4A" w14:textId="761EDEE9" w:rsidR="006C15D2" w:rsidRPr="001F1F07" w:rsidRDefault="006C15D2" w:rsidP="001F1F07"/>
    <w:sectPr w:rsidR="006C15D2" w:rsidRPr="001F1F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FA6"/>
    <w:rsid w:val="001F1F07"/>
    <w:rsid w:val="006C15D2"/>
    <w:rsid w:val="00BD6F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87C0EC-E1B1-4CA7-B87C-BC6F63396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1F1F07"/>
    <w:pPr>
      <w:spacing w:after="0" w:line="240"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F1F07"/>
    <w:pPr>
      <w:widowControl w:val="0"/>
      <w:autoSpaceDE w:val="0"/>
      <w:autoSpaceDN w:val="0"/>
      <w:spacing w:after="0" w:line="240" w:lineRule="auto"/>
    </w:pPr>
    <w:rPr>
      <w:rFonts w:ascii="Times New Roman" w:eastAsiaTheme="minorEastAsia" w:hAnsi="Times New Roman" w:cs="Times New Roman"/>
      <w:sz w:val="24"/>
      <w:lang w:eastAsia="ru-RU"/>
    </w:rPr>
  </w:style>
  <w:style w:type="paragraph" w:customStyle="1" w:styleId="ConsPlusTitle">
    <w:name w:val="ConsPlusTitle"/>
    <w:rsid w:val="001F1F07"/>
    <w:pPr>
      <w:widowControl w:val="0"/>
      <w:autoSpaceDE w:val="0"/>
      <w:autoSpaceDN w:val="0"/>
      <w:spacing w:after="0" w:line="240" w:lineRule="auto"/>
    </w:pPr>
    <w:rPr>
      <w:rFonts w:ascii="Arial" w:eastAsiaTheme="minorEastAsia" w:hAnsi="Arial" w:cs="Arial"/>
      <w:b/>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www.pravo.gov.ru" TargetMode="External"/><Relationship Id="rId3" Type="http://schemas.openxmlformats.org/officeDocument/2006/relationships/webSettings" Target="webSettings.xml"/><Relationship Id="rId7" Type="http://schemas.openxmlformats.org/officeDocument/2006/relationships/hyperlink" Target="www.pravo.gov.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www.pravo.gov.ru" TargetMode="External"/><Relationship Id="rId11" Type="http://schemas.openxmlformats.org/officeDocument/2006/relationships/theme" Target="theme/theme1.xml"/><Relationship Id="rId5" Type="http://schemas.openxmlformats.org/officeDocument/2006/relationships/hyperlink" Target="www.pravo.gov.ru" TargetMode="External"/><Relationship Id="rId10" Type="http://schemas.openxmlformats.org/officeDocument/2006/relationships/fontTable" Target="fontTable.xml"/><Relationship Id="rId4" Type="http://schemas.openxmlformats.org/officeDocument/2006/relationships/hyperlink" Target="www.pravo.gov.ru" TargetMode="External"/><Relationship Id="rId9" Type="http://schemas.openxmlformats.org/officeDocument/2006/relationships/hyperlink" Target="www.pravo.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15</Pages>
  <Words>6112</Words>
  <Characters>34842</Characters>
  <Application>Microsoft Office Word</Application>
  <DocSecurity>0</DocSecurity>
  <Lines>290</Lines>
  <Paragraphs>81</Paragraphs>
  <ScaleCrop>false</ScaleCrop>
  <Company/>
  <LinksUpToDate>false</LinksUpToDate>
  <CharactersWithSpaces>40873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2025-03-31T11:09:00Z</dcterms:created>
  <dcterms:modified xsi:type="dcterms:W3CDTF">2025-03-31T11:18:00Z</dcterms:modified>
</cp:coreProperties>
</file>