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A6" w:rsidRPr="00B20F62" w:rsidRDefault="00EE3FA6" w:rsidP="00CB054A">
      <w:pPr>
        <w:jc w:val="center"/>
        <w:outlineLvl w:val="0"/>
        <w:rPr>
          <w:sz w:val="24"/>
          <w:szCs w:val="24"/>
        </w:rPr>
      </w:pPr>
      <w:r w:rsidRPr="00B20F62">
        <w:rPr>
          <w:sz w:val="24"/>
          <w:szCs w:val="24"/>
        </w:rPr>
        <w:t xml:space="preserve">МИНИСТЕРСТВО ЗДРАВООХРАНЕНИЯ </w:t>
      </w:r>
    </w:p>
    <w:p w:rsidR="00EE3FA6" w:rsidRPr="00B20F62" w:rsidRDefault="00EE3FA6" w:rsidP="00CB054A">
      <w:pPr>
        <w:jc w:val="center"/>
        <w:outlineLvl w:val="0"/>
        <w:rPr>
          <w:sz w:val="24"/>
          <w:szCs w:val="24"/>
        </w:rPr>
      </w:pPr>
      <w:r w:rsidRPr="00B20F62">
        <w:rPr>
          <w:sz w:val="24"/>
          <w:szCs w:val="24"/>
        </w:rPr>
        <w:t>ЧЕЛЯБИНСКОЙ ОБЛАСТИ</w:t>
      </w:r>
    </w:p>
    <w:p w:rsidR="00EE3FA6" w:rsidRDefault="00EE3FA6" w:rsidP="00CB054A">
      <w:pPr>
        <w:jc w:val="center"/>
        <w:rPr>
          <w:sz w:val="24"/>
          <w:szCs w:val="24"/>
        </w:rPr>
      </w:pPr>
    </w:p>
    <w:p w:rsidR="00EE3FA6" w:rsidRPr="00B20F62" w:rsidRDefault="00EE3FA6" w:rsidP="00CB054A">
      <w:pPr>
        <w:jc w:val="center"/>
        <w:rPr>
          <w:sz w:val="24"/>
          <w:szCs w:val="24"/>
        </w:rPr>
      </w:pPr>
    </w:p>
    <w:p w:rsidR="00EE3FA6" w:rsidRDefault="00EE3FA6" w:rsidP="00CB054A">
      <w:pPr>
        <w:jc w:val="center"/>
        <w:outlineLvl w:val="0"/>
        <w:rPr>
          <w:sz w:val="24"/>
          <w:szCs w:val="24"/>
        </w:rPr>
      </w:pPr>
      <w:r w:rsidRPr="00B20F62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</w:p>
    <w:p w:rsidR="00EE3FA6" w:rsidRPr="00B20F62" w:rsidRDefault="00EE3FA6" w:rsidP="00CB054A">
      <w:pPr>
        <w:jc w:val="center"/>
        <w:outlineLvl w:val="0"/>
        <w:rPr>
          <w:sz w:val="24"/>
          <w:szCs w:val="24"/>
        </w:rPr>
      </w:pPr>
      <w:r w:rsidRPr="00B20F62">
        <w:rPr>
          <w:sz w:val="24"/>
          <w:szCs w:val="24"/>
        </w:rPr>
        <w:t>АППАРАТНОГО СОВЕЩАНИЯ</w:t>
      </w:r>
    </w:p>
    <w:p w:rsidR="00EE3FA6" w:rsidRPr="00B20F62" w:rsidRDefault="00EE3FA6" w:rsidP="00CB054A">
      <w:pPr>
        <w:rPr>
          <w:sz w:val="24"/>
          <w:szCs w:val="24"/>
        </w:rPr>
      </w:pPr>
    </w:p>
    <w:p w:rsidR="00EE3FA6" w:rsidRDefault="00EE3FA6" w:rsidP="00CB054A">
      <w:pPr>
        <w:rPr>
          <w:sz w:val="24"/>
          <w:szCs w:val="24"/>
        </w:rPr>
      </w:pPr>
    </w:p>
    <w:p w:rsidR="00EE3FA6" w:rsidRPr="00B20F62" w:rsidRDefault="00EE3FA6" w:rsidP="00CB054A">
      <w:pPr>
        <w:rPr>
          <w:sz w:val="24"/>
          <w:szCs w:val="24"/>
        </w:rPr>
      </w:pPr>
      <w:r w:rsidRPr="00B20F62">
        <w:rPr>
          <w:sz w:val="24"/>
          <w:szCs w:val="24"/>
        </w:rPr>
        <w:t>от 11.06.2013 г.</w:t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</w:r>
      <w:r w:rsidRPr="00B20F62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       </w:t>
      </w:r>
      <w:r w:rsidRPr="00B20F62">
        <w:rPr>
          <w:sz w:val="24"/>
          <w:szCs w:val="24"/>
        </w:rPr>
        <w:t xml:space="preserve">       № 4</w:t>
      </w:r>
    </w:p>
    <w:p w:rsidR="00EE3FA6" w:rsidRDefault="00EE3FA6" w:rsidP="00CB054A">
      <w:pPr>
        <w:rPr>
          <w:sz w:val="24"/>
          <w:szCs w:val="24"/>
        </w:rPr>
      </w:pPr>
    </w:p>
    <w:p w:rsidR="00EE3FA6" w:rsidRPr="00B20F62" w:rsidRDefault="00EE3FA6" w:rsidP="00CB054A">
      <w:pPr>
        <w:rPr>
          <w:sz w:val="24"/>
          <w:szCs w:val="24"/>
        </w:rPr>
      </w:pPr>
    </w:p>
    <w:p w:rsidR="00EE3FA6" w:rsidRPr="00B20F62" w:rsidRDefault="00EE3FA6" w:rsidP="00CB054A">
      <w:pPr>
        <w:rPr>
          <w:sz w:val="24"/>
          <w:szCs w:val="24"/>
        </w:rPr>
      </w:pPr>
      <w:r w:rsidRPr="00B20F62">
        <w:rPr>
          <w:sz w:val="24"/>
          <w:szCs w:val="24"/>
        </w:rPr>
        <w:t xml:space="preserve">О          неудовлетворительных           показателях      </w:t>
      </w:r>
    </w:p>
    <w:p w:rsidR="00EE3FA6" w:rsidRPr="00B20F62" w:rsidRDefault="00EE3FA6" w:rsidP="00B20F62">
      <w:pPr>
        <w:tabs>
          <w:tab w:val="left" w:pos="5940"/>
        </w:tabs>
        <w:rPr>
          <w:sz w:val="24"/>
          <w:szCs w:val="24"/>
        </w:rPr>
      </w:pPr>
      <w:r w:rsidRPr="00B20F62">
        <w:rPr>
          <w:sz w:val="24"/>
          <w:szCs w:val="24"/>
        </w:rPr>
        <w:t xml:space="preserve">младенческой      смертности       в     Еткульском, </w:t>
      </w:r>
    </w:p>
    <w:p w:rsidR="00EE3FA6" w:rsidRPr="00B20F62" w:rsidRDefault="00EE3FA6" w:rsidP="00F11142">
      <w:pPr>
        <w:rPr>
          <w:sz w:val="24"/>
          <w:szCs w:val="24"/>
        </w:rPr>
      </w:pPr>
      <w:r w:rsidRPr="00B20F62">
        <w:rPr>
          <w:sz w:val="24"/>
          <w:szCs w:val="24"/>
        </w:rPr>
        <w:t xml:space="preserve">Ашинском, Сосновском муниципальных районах   </w:t>
      </w:r>
    </w:p>
    <w:p w:rsidR="00EE3FA6" w:rsidRDefault="00EE3FA6" w:rsidP="00CB054A">
      <w:pPr>
        <w:rPr>
          <w:sz w:val="24"/>
          <w:szCs w:val="24"/>
        </w:rPr>
      </w:pPr>
    </w:p>
    <w:p w:rsidR="00EE3FA6" w:rsidRPr="00B20F62" w:rsidRDefault="00EE3FA6" w:rsidP="00CB054A">
      <w:pPr>
        <w:rPr>
          <w:sz w:val="24"/>
          <w:szCs w:val="24"/>
        </w:rPr>
      </w:pPr>
    </w:p>
    <w:p w:rsidR="00EE3FA6" w:rsidRPr="00B20F62" w:rsidRDefault="00EE3FA6" w:rsidP="000C222F">
      <w:pPr>
        <w:ind w:firstLine="720"/>
        <w:jc w:val="both"/>
        <w:rPr>
          <w:sz w:val="24"/>
          <w:szCs w:val="24"/>
        </w:rPr>
      </w:pPr>
      <w:r w:rsidRPr="00B20F62">
        <w:rPr>
          <w:sz w:val="24"/>
          <w:szCs w:val="24"/>
        </w:rPr>
        <w:t>Заслушав и обсудив доклад заместителя Министра</w:t>
      </w:r>
      <w:r>
        <w:rPr>
          <w:sz w:val="24"/>
          <w:szCs w:val="24"/>
        </w:rPr>
        <w:t xml:space="preserve"> здравоохранения </w:t>
      </w:r>
      <w:r w:rsidRPr="00B20F62">
        <w:rPr>
          <w:sz w:val="24"/>
          <w:szCs w:val="24"/>
        </w:rPr>
        <w:t>Челябинской области Сахаровой В.В., начальника Управления здравоохранения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 xml:space="preserve">Ашинского муниципального района Курчатовой О.А.; главного врача МБУЗ Сосновская центральная районная больница Овчинникова А.Н.; главного врача МБУЗ «Еткульская </w:t>
      </w:r>
      <w:r>
        <w:rPr>
          <w:sz w:val="24"/>
          <w:szCs w:val="24"/>
        </w:rPr>
        <w:t>ц</w:t>
      </w:r>
      <w:r w:rsidRPr="00B20F62">
        <w:rPr>
          <w:sz w:val="24"/>
          <w:szCs w:val="24"/>
        </w:rPr>
        <w:t>ентральная районная больница» Девятовой А.А., аппаратное совещание Министерства здравоохранения Челябинской области (далее именуется – Минздрав области) отмечает, что по итогам 4 месяца 2013 года в Челябинской области регистрируется неудовлетворительные показатели младенческой смертности, которые составили 9,9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 xml:space="preserve">на 1000 родившихся живыми. За аналогичный период 2012 года данный показатель составил 9,9 на 1000 родившихся живыми, В Российской Федерации данный показатель за 4 месяца 2013 года составил 8,4. </w:t>
      </w:r>
    </w:p>
    <w:p w:rsidR="00EE3FA6" w:rsidRPr="00B20F62" w:rsidRDefault="00EE3FA6" w:rsidP="000C222F">
      <w:pPr>
        <w:ind w:firstLine="720"/>
        <w:jc w:val="both"/>
        <w:rPr>
          <w:sz w:val="24"/>
          <w:szCs w:val="24"/>
        </w:rPr>
      </w:pPr>
      <w:r w:rsidRPr="00B20F62">
        <w:rPr>
          <w:sz w:val="24"/>
          <w:szCs w:val="24"/>
        </w:rPr>
        <w:t>Основную долю среди детей, умерших в первый год жизни в 2013 году, составили недоношенные дети (59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%), что значительно превысило показатели аналогичного периода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2012 года (51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%). Необходимо отметить, что произошел существенный рост количества детей с экстремально низкой массой тела (далее</w:t>
      </w:r>
      <w:r>
        <w:rPr>
          <w:sz w:val="24"/>
          <w:szCs w:val="24"/>
        </w:rPr>
        <w:t xml:space="preserve"> именуется </w:t>
      </w:r>
      <w:r w:rsidRPr="00B20F6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ЭНМТ), не переживших неонатальный период. В 2013 году это число составило 47 человек, а за  аналогичный период  2012 года – 31</w:t>
      </w:r>
      <w:r>
        <w:rPr>
          <w:sz w:val="24"/>
          <w:szCs w:val="24"/>
        </w:rPr>
        <w:t xml:space="preserve"> человек</w:t>
      </w:r>
      <w:r w:rsidRPr="00B20F62">
        <w:rPr>
          <w:sz w:val="24"/>
          <w:szCs w:val="24"/>
        </w:rPr>
        <w:t xml:space="preserve">. Более того, отмечается, что данные дети в большем проценте случаев стали переживать ранний неонатальный период, но все-равно умирали в поздний или постнатальный период. </w:t>
      </w:r>
    </w:p>
    <w:p w:rsidR="00EE3FA6" w:rsidRPr="00B20F62" w:rsidRDefault="00EE3FA6" w:rsidP="000C222F">
      <w:pPr>
        <w:ind w:firstLine="720"/>
        <w:jc w:val="both"/>
        <w:rPr>
          <w:sz w:val="24"/>
          <w:szCs w:val="24"/>
        </w:rPr>
      </w:pPr>
      <w:r w:rsidRPr="00B20F62">
        <w:rPr>
          <w:sz w:val="24"/>
          <w:szCs w:val="24"/>
        </w:rPr>
        <w:t>Неблагоприятным моментом в структуре младенческой смертности является рост числа детей, умерших до 1 года от болезней органов дыхания (12 случаев – 7,6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%), из которых 10 случаев – нетипированные пневмонии, а также отсутствия динамики снижения смерти младенцев на дому: в 2013 году умерло 24 ребенка (15,3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%), такое же число погибло и в 2012 году (24 ребенка – 15,2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 xml:space="preserve">%). </w:t>
      </w:r>
    </w:p>
    <w:p w:rsidR="00EE3FA6" w:rsidRPr="00B20F62" w:rsidRDefault="00EE3FA6" w:rsidP="000C222F">
      <w:pPr>
        <w:ind w:firstLine="720"/>
        <w:jc w:val="both"/>
        <w:rPr>
          <w:sz w:val="24"/>
          <w:szCs w:val="24"/>
        </w:rPr>
      </w:pPr>
      <w:r w:rsidRPr="00B20F62">
        <w:rPr>
          <w:sz w:val="24"/>
          <w:szCs w:val="24"/>
        </w:rPr>
        <w:t>Положительным моментом является снижение в 2013 году доли смертности детей до 1 года от врожденных пороков: за 4 месяца 2013 года умерло 18 детей (11,5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%), за аналогичной период 2012 года – 24 ребенка (14,6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%).</w:t>
      </w:r>
    </w:p>
    <w:p w:rsidR="00EE3FA6" w:rsidRPr="00B20F62" w:rsidRDefault="00EE3FA6" w:rsidP="00BF06B6">
      <w:pPr>
        <w:ind w:firstLine="720"/>
        <w:jc w:val="both"/>
        <w:rPr>
          <w:sz w:val="24"/>
          <w:szCs w:val="24"/>
        </w:rPr>
      </w:pPr>
      <w:r w:rsidRPr="00B20F62">
        <w:rPr>
          <w:sz w:val="24"/>
          <w:szCs w:val="24"/>
        </w:rPr>
        <w:t>Таким образом, учитывая особенности настоящего периода, связанные с ростом рождения живых детей с ЭНМТ, низким процентом их выживаемости при массе тела менее 750 г, основное внимание руководителей органов управления и учреждений здравоохранения для снижения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неудовлетворительных показателей младенческой смертности должно быть сосредоточено на  организации правильной маршрутизации рождений при преждевременных родах, снижению числа</w:t>
      </w:r>
      <w:r>
        <w:rPr>
          <w:sz w:val="24"/>
          <w:szCs w:val="24"/>
        </w:rPr>
        <w:t xml:space="preserve"> </w:t>
      </w:r>
      <w:r w:rsidRPr="00B20F62">
        <w:rPr>
          <w:sz w:val="24"/>
          <w:szCs w:val="24"/>
        </w:rPr>
        <w:t>смерти детей до года от инфекционных заболеваний и болезней органов дыхания, снижение смерти детей на дому, работе с детьми из семей, находящихся в социально опасном положении.</w:t>
      </w:r>
    </w:p>
    <w:p w:rsidR="00EE3FA6" w:rsidRDefault="00EE3FA6" w:rsidP="007D7D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EE3FA6" w:rsidRDefault="00EE3FA6" w:rsidP="007D7D04">
      <w:pPr>
        <w:jc w:val="right"/>
        <w:rPr>
          <w:sz w:val="24"/>
          <w:szCs w:val="24"/>
        </w:rPr>
      </w:pPr>
    </w:p>
    <w:p w:rsidR="00EE3FA6" w:rsidRPr="00B20F62" w:rsidRDefault="00EE3FA6" w:rsidP="007D7D04">
      <w:pPr>
        <w:jc w:val="right"/>
        <w:rPr>
          <w:sz w:val="24"/>
          <w:szCs w:val="24"/>
        </w:rPr>
      </w:pPr>
      <w:r w:rsidRPr="00B20F62">
        <w:rPr>
          <w:sz w:val="24"/>
          <w:szCs w:val="24"/>
        </w:rPr>
        <w:t>Таблица 1</w:t>
      </w:r>
    </w:p>
    <w:p w:rsidR="00EE3FA6" w:rsidRPr="00B20F62" w:rsidRDefault="00EE3FA6" w:rsidP="002D462E">
      <w:pPr>
        <w:jc w:val="center"/>
        <w:rPr>
          <w:sz w:val="24"/>
          <w:szCs w:val="24"/>
        </w:rPr>
      </w:pPr>
      <w:r w:rsidRPr="00B20F62">
        <w:rPr>
          <w:sz w:val="24"/>
          <w:szCs w:val="24"/>
        </w:rPr>
        <w:t xml:space="preserve">Динамика младенческой и неонатальной смертности </w:t>
      </w:r>
    </w:p>
    <w:p w:rsidR="00EE3FA6" w:rsidRPr="00B20F62" w:rsidRDefault="00EE3FA6" w:rsidP="001774BD">
      <w:pPr>
        <w:jc w:val="center"/>
        <w:rPr>
          <w:sz w:val="24"/>
          <w:szCs w:val="24"/>
        </w:rPr>
      </w:pPr>
      <w:r w:rsidRPr="00B20F62">
        <w:rPr>
          <w:sz w:val="24"/>
          <w:szCs w:val="24"/>
        </w:rPr>
        <w:t>за 2010</w:t>
      </w:r>
      <w:r>
        <w:rPr>
          <w:sz w:val="24"/>
          <w:szCs w:val="24"/>
        </w:rPr>
        <w:t>-</w:t>
      </w:r>
      <w:r w:rsidRPr="00B20F62">
        <w:rPr>
          <w:sz w:val="24"/>
          <w:szCs w:val="24"/>
        </w:rPr>
        <w:t>2012 годы и 4 месяца 2013 года (на 1000 родившихся живыми)</w:t>
      </w:r>
    </w:p>
    <w:p w:rsidR="00EE3FA6" w:rsidRPr="00B20F62" w:rsidRDefault="00EE3FA6" w:rsidP="002D462E">
      <w:pPr>
        <w:jc w:val="center"/>
        <w:rPr>
          <w:sz w:val="24"/>
          <w:szCs w:val="24"/>
        </w:rPr>
      </w:pPr>
    </w:p>
    <w:tbl>
      <w:tblPr>
        <w:tblW w:w="97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1978"/>
        <w:gridCol w:w="1619"/>
        <w:gridCol w:w="905"/>
        <w:gridCol w:w="905"/>
        <w:gridCol w:w="905"/>
        <w:gridCol w:w="1168"/>
        <w:gridCol w:w="1651"/>
      </w:tblGrid>
      <w:tr w:rsidR="00EE3FA6" w:rsidRPr="00B20F62">
        <w:trPr>
          <w:trHeight w:val="966"/>
        </w:trPr>
        <w:tc>
          <w:tcPr>
            <w:tcW w:w="598" w:type="dxa"/>
          </w:tcPr>
          <w:p w:rsidR="00EE3FA6" w:rsidRPr="00B20F62" w:rsidRDefault="00EE3FA6" w:rsidP="00B20F62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№ п\п</w:t>
            </w:r>
          </w:p>
        </w:tc>
        <w:tc>
          <w:tcPr>
            <w:tcW w:w="3597" w:type="dxa"/>
            <w:gridSpan w:val="2"/>
          </w:tcPr>
          <w:p w:rsidR="00EE3FA6" w:rsidRDefault="00EE3FA6" w:rsidP="00B20F62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Наименование </w:t>
            </w:r>
          </w:p>
          <w:p w:rsidR="00EE3FA6" w:rsidRPr="00B20F62" w:rsidRDefault="00EE3FA6" w:rsidP="00B20F62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905" w:type="dxa"/>
          </w:tcPr>
          <w:p w:rsidR="00EE3FA6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</w:p>
          <w:p w:rsidR="00EE3FA6" w:rsidRPr="00B20F62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2010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05" w:type="dxa"/>
          </w:tcPr>
          <w:p w:rsidR="00EE3FA6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</w:p>
          <w:p w:rsidR="00EE3FA6" w:rsidRPr="00B20F62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05" w:type="dxa"/>
          </w:tcPr>
          <w:p w:rsidR="00EE3FA6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</w:p>
          <w:p w:rsidR="00EE3FA6" w:rsidRPr="00B20F62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68" w:type="dxa"/>
          </w:tcPr>
          <w:p w:rsidR="00EE3FA6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</w:p>
          <w:p w:rsidR="00EE3FA6" w:rsidRPr="00B20F62" w:rsidRDefault="00EE3FA6" w:rsidP="00B20F62">
            <w:pPr>
              <w:ind w:left="-54"/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4 мес</w:t>
            </w:r>
            <w:r>
              <w:rPr>
                <w:sz w:val="24"/>
                <w:szCs w:val="24"/>
              </w:rPr>
              <w:t>яца</w:t>
            </w:r>
            <w:r w:rsidRPr="00B20F62">
              <w:rPr>
                <w:sz w:val="24"/>
                <w:szCs w:val="24"/>
              </w:rPr>
              <w:t xml:space="preserve"> 2013</w:t>
            </w:r>
          </w:p>
        </w:tc>
        <w:tc>
          <w:tcPr>
            <w:tcW w:w="1651" w:type="dxa"/>
          </w:tcPr>
          <w:p w:rsidR="00EE3FA6" w:rsidRPr="00B20F62" w:rsidRDefault="00EE3FA6" w:rsidP="00B20F62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Показатель прироста</w:t>
            </w:r>
          </w:p>
          <w:p w:rsidR="00EE3FA6" w:rsidRPr="00B20F62" w:rsidRDefault="00EE3FA6" w:rsidP="00B20F62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за 3 года (%)</w:t>
            </w:r>
          </w:p>
        </w:tc>
      </w:tr>
      <w:tr w:rsidR="00EE3FA6" w:rsidRPr="00B20F62">
        <w:trPr>
          <w:trHeight w:val="407"/>
        </w:trPr>
        <w:tc>
          <w:tcPr>
            <w:tcW w:w="59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1.</w:t>
            </w:r>
          </w:p>
        </w:tc>
        <w:tc>
          <w:tcPr>
            <w:tcW w:w="197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Ашинский </w:t>
            </w: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младенческая 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14,3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17,1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10,6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18,87(5)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-25,9</w:t>
            </w:r>
          </w:p>
        </w:tc>
      </w:tr>
      <w:tr w:rsidR="00EE3FA6" w:rsidRPr="00B20F62">
        <w:trPr>
          <w:trHeight w:val="412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неонатальная </w:t>
            </w: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12,4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10,0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5,23</w:t>
            </w:r>
          </w:p>
        </w:tc>
        <w:tc>
          <w:tcPr>
            <w:tcW w:w="1168" w:type="dxa"/>
          </w:tcPr>
          <w:p w:rsidR="00EE3FA6" w:rsidRPr="00B20F62" w:rsidRDefault="00EE3FA6" w:rsidP="00B20F62">
            <w:pPr>
              <w:ind w:right="122"/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3,7(1)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-57,8</w:t>
            </w:r>
          </w:p>
        </w:tc>
      </w:tr>
      <w:tr w:rsidR="00EE3FA6" w:rsidRPr="00B20F62">
        <w:trPr>
          <w:trHeight w:val="607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младенческая  смертность </w:t>
            </w: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на дому         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3,5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6,4(2)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-100,0</w:t>
            </w:r>
          </w:p>
        </w:tc>
      </w:tr>
      <w:tr w:rsidR="00EE3FA6" w:rsidRPr="00B20F62">
        <w:trPr>
          <w:trHeight w:val="395"/>
        </w:trPr>
        <w:tc>
          <w:tcPr>
            <w:tcW w:w="59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2.</w:t>
            </w:r>
          </w:p>
        </w:tc>
        <w:tc>
          <w:tcPr>
            <w:tcW w:w="197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Сосновский </w:t>
            </w: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младенческая</w:t>
            </w: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6,9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5,8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9,3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16,4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34,8</w:t>
            </w:r>
          </w:p>
        </w:tc>
      </w:tr>
      <w:tr w:rsidR="00EE3FA6" w:rsidRPr="00B20F62">
        <w:trPr>
          <w:trHeight w:val="549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неонатальная</w:t>
            </w: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1,9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1,9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7,5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11,0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294,7</w:t>
            </w:r>
          </w:p>
        </w:tc>
      </w:tr>
      <w:tr w:rsidR="00EE3FA6" w:rsidRPr="00B20F62">
        <w:trPr>
          <w:trHeight w:val="686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младенческая смертность </w:t>
            </w: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 на дому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14,3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16,7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10,0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-30,1</w:t>
            </w:r>
          </w:p>
        </w:tc>
      </w:tr>
      <w:tr w:rsidR="00EE3FA6" w:rsidRPr="00B20F62">
        <w:trPr>
          <w:trHeight w:val="443"/>
        </w:trPr>
        <w:tc>
          <w:tcPr>
            <w:tcW w:w="59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3.</w:t>
            </w:r>
          </w:p>
        </w:tc>
        <w:tc>
          <w:tcPr>
            <w:tcW w:w="1978" w:type="dxa"/>
            <w:vMerge w:val="restart"/>
          </w:tcPr>
          <w:p w:rsidR="00EE3FA6" w:rsidRPr="00B20F62" w:rsidRDefault="00EE3FA6" w:rsidP="00F50EE5">
            <w:pPr>
              <w:ind w:firstLine="708"/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 xml:space="preserve">Еткульский </w:t>
            </w: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младенческая 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10,8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14,6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8,3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39,3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-23,1</w:t>
            </w:r>
          </w:p>
        </w:tc>
      </w:tr>
      <w:tr w:rsidR="00EE3FA6" w:rsidRPr="00B20F62"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неонатальная 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5,4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8,7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2,7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7,8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-50,0</w:t>
            </w:r>
          </w:p>
        </w:tc>
      </w:tr>
      <w:tr w:rsidR="00EE3FA6" w:rsidRPr="00B20F62">
        <w:trPr>
          <w:trHeight w:val="700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младенческая смертность на дому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2,9</w:t>
            </w:r>
          </w:p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(1)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17,7</w:t>
            </w:r>
          </w:p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(2)</w:t>
            </w: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0</w:t>
            </w:r>
          </w:p>
        </w:tc>
      </w:tr>
      <w:tr w:rsidR="00EE3FA6" w:rsidRPr="00B20F62">
        <w:trPr>
          <w:trHeight w:val="494"/>
        </w:trPr>
        <w:tc>
          <w:tcPr>
            <w:tcW w:w="59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4.</w:t>
            </w:r>
          </w:p>
        </w:tc>
        <w:tc>
          <w:tcPr>
            <w:tcW w:w="1978" w:type="dxa"/>
            <w:vMerge w:val="restart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Челябинская область</w:t>
            </w: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младенческая 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7,8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7,5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8,7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9,9</w:t>
            </w:r>
          </w:p>
        </w:tc>
        <w:tc>
          <w:tcPr>
            <w:tcW w:w="1651" w:type="dxa"/>
          </w:tcPr>
          <w:p w:rsidR="00EE3FA6" w:rsidRPr="00B20F62" w:rsidRDefault="00EE3FA6" w:rsidP="00B81DE4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11,5</w:t>
            </w:r>
          </w:p>
        </w:tc>
      </w:tr>
      <w:tr w:rsidR="00EE3FA6" w:rsidRPr="00B20F62">
        <w:trPr>
          <w:trHeight w:val="500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неонатальная смертность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4,11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5,24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4,20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EE3FA6" w:rsidRPr="00B20F62" w:rsidRDefault="00EE3FA6" w:rsidP="00B81DE4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2,2</w:t>
            </w:r>
          </w:p>
        </w:tc>
      </w:tr>
      <w:tr w:rsidR="00EE3FA6" w:rsidRPr="00B20F62">
        <w:trPr>
          <w:trHeight w:val="520"/>
        </w:trPr>
        <w:tc>
          <w:tcPr>
            <w:tcW w:w="59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EE3FA6" w:rsidRPr="00B20F62" w:rsidRDefault="00EE3FA6" w:rsidP="00D31CF6">
            <w:pPr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младенческая смертность на дому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1,20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1,16</w:t>
            </w:r>
          </w:p>
        </w:tc>
        <w:tc>
          <w:tcPr>
            <w:tcW w:w="905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1,23</w:t>
            </w:r>
          </w:p>
        </w:tc>
        <w:tc>
          <w:tcPr>
            <w:tcW w:w="1168" w:type="dxa"/>
          </w:tcPr>
          <w:p w:rsidR="00EE3FA6" w:rsidRPr="00B20F62" w:rsidRDefault="00EE3FA6" w:rsidP="00025F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EE3FA6" w:rsidRPr="00B20F62" w:rsidRDefault="00EE3FA6">
            <w:pPr>
              <w:jc w:val="center"/>
              <w:rPr>
                <w:sz w:val="24"/>
                <w:szCs w:val="24"/>
              </w:rPr>
            </w:pPr>
            <w:r w:rsidRPr="00B20F62">
              <w:rPr>
                <w:sz w:val="24"/>
                <w:szCs w:val="24"/>
              </w:rPr>
              <w:t>-3,3</w:t>
            </w:r>
          </w:p>
        </w:tc>
      </w:tr>
    </w:tbl>
    <w:p w:rsidR="00EE3FA6" w:rsidRPr="00B20F62" w:rsidRDefault="00EE3FA6" w:rsidP="002D462E">
      <w:pPr>
        <w:rPr>
          <w:sz w:val="24"/>
          <w:szCs w:val="24"/>
        </w:rPr>
      </w:pPr>
    </w:p>
    <w:p w:rsidR="00EE3FA6" w:rsidRPr="00B20F62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F62">
        <w:rPr>
          <w:rFonts w:ascii="Times New Roman" w:hAnsi="Times New Roman" w:cs="Times New Roman"/>
          <w:i/>
          <w:iCs/>
          <w:sz w:val="24"/>
          <w:szCs w:val="24"/>
        </w:rPr>
        <w:t>В Ашинском муниципальном</w:t>
      </w:r>
      <w:r w:rsidRPr="00B20F62">
        <w:rPr>
          <w:i/>
          <w:iCs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i/>
          <w:iCs/>
          <w:sz w:val="24"/>
          <w:szCs w:val="24"/>
        </w:rPr>
        <w:t>районе</w:t>
      </w:r>
      <w:r w:rsidRPr="00B20F62">
        <w:rPr>
          <w:rFonts w:ascii="Times New Roman" w:hAnsi="Times New Roman" w:cs="Times New Roman"/>
          <w:sz w:val="24"/>
          <w:szCs w:val="24"/>
        </w:rPr>
        <w:t xml:space="preserve"> за 5 месяцев 2013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 xml:space="preserve">показатель младенческой смертности составил 15,6 </w:t>
      </w:r>
      <w:r w:rsidRPr="00B20F62">
        <w:rPr>
          <w:sz w:val="24"/>
          <w:szCs w:val="24"/>
        </w:rPr>
        <w:t>на 1000 детей, родившихся живыми</w:t>
      </w:r>
      <w:r w:rsidRPr="00B20F62">
        <w:rPr>
          <w:rFonts w:ascii="Times New Roman" w:hAnsi="Times New Roman" w:cs="Times New Roman"/>
          <w:sz w:val="24"/>
          <w:szCs w:val="24"/>
        </w:rPr>
        <w:t xml:space="preserve"> (5 случаев); за аналогичный период 2012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>2,8 (1 случай).</w:t>
      </w:r>
    </w:p>
    <w:p w:rsidR="00EE3FA6" w:rsidRPr="00B20F62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F62">
        <w:rPr>
          <w:rFonts w:ascii="Times New Roman" w:hAnsi="Times New Roman" w:cs="Times New Roman"/>
          <w:sz w:val="24"/>
          <w:szCs w:val="24"/>
        </w:rPr>
        <w:t xml:space="preserve">В структуре младенческой смертности  на первом месте постнатальная смертность – 3 случая, на втором  месте неонатальная смертность – 1 случай, на третьем – ранняя неонатальная  </w:t>
      </w:r>
      <w:r w:rsidRPr="00B20F62">
        <w:rPr>
          <w:sz w:val="24"/>
          <w:szCs w:val="24"/>
        </w:rPr>
        <w:t>–</w:t>
      </w:r>
      <w:r w:rsidRPr="00B20F62">
        <w:rPr>
          <w:rFonts w:ascii="Times New Roman" w:hAnsi="Times New Roman" w:cs="Times New Roman"/>
          <w:sz w:val="24"/>
          <w:szCs w:val="24"/>
        </w:rPr>
        <w:t xml:space="preserve"> 1 случай. 2 случая смерти зарегистрировано на  дому; 3 случая – в лечебных учреждениях: 1 в родовом отделении МБУЗ «Ашинская</w:t>
      </w:r>
      <w:r>
        <w:rPr>
          <w:rFonts w:ascii="Times New Roman" w:hAnsi="Times New Roman" w:cs="Times New Roman"/>
          <w:sz w:val="24"/>
          <w:szCs w:val="24"/>
        </w:rPr>
        <w:t xml:space="preserve"> центральная городская больница</w:t>
      </w:r>
      <w:r w:rsidRPr="00B20F62">
        <w:rPr>
          <w:rFonts w:ascii="Times New Roman" w:hAnsi="Times New Roman" w:cs="Times New Roman"/>
          <w:sz w:val="24"/>
          <w:szCs w:val="24"/>
        </w:rPr>
        <w:t xml:space="preserve">», 1 – в реанимационном отделении  МБУЗ «Симская </w:t>
      </w:r>
      <w:r>
        <w:rPr>
          <w:rFonts w:ascii="Times New Roman" w:hAnsi="Times New Roman" w:cs="Times New Roman"/>
          <w:sz w:val="24"/>
          <w:szCs w:val="24"/>
        </w:rPr>
        <w:t>городская больница</w:t>
      </w:r>
      <w:r w:rsidRPr="00B20F62">
        <w:rPr>
          <w:rFonts w:ascii="Times New Roman" w:hAnsi="Times New Roman" w:cs="Times New Roman"/>
          <w:sz w:val="24"/>
          <w:szCs w:val="24"/>
        </w:rPr>
        <w:t>» и 1 случай в реанимационном отделении Иглинской ЦРБ.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 xml:space="preserve">Структура по причинам младенческой смертности: синдром внезапной смерти (2 случая); врожденная патология (1 случай); субарахноидальное кровоизлияние, пневмония (1 случай); асфиксия вследствие попадания инородного тела в ротовую полость, глотку (1 случай). Процент недоношенных детей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>5,3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>%, всего преждевременных родов в районе 15</w:t>
      </w:r>
      <w:r>
        <w:rPr>
          <w:rFonts w:ascii="Times New Roman" w:hAnsi="Times New Roman" w:cs="Times New Roman"/>
          <w:sz w:val="24"/>
          <w:szCs w:val="24"/>
        </w:rPr>
        <w:t xml:space="preserve"> случаев</w:t>
      </w:r>
      <w:r w:rsidRPr="00B20F62">
        <w:rPr>
          <w:rFonts w:ascii="Times New Roman" w:hAnsi="Times New Roman" w:cs="Times New Roman"/>
          <w:sz w:val="24"/>
          <w:szCs w:val="24"/>
        </w:rPr>
        <w:t>,  из них детей не зарегистрировано ни одного числа рождения детей с ЭНМТ).</w:t>
      </w:r>
    </w:p>
    <w:p w:rsidR="00EE3FA6" w:rsidRPr="00B20F62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F62">
        <w:rPr>
          <w:rFonts w:ascii="Times New Roman" w:hAnsi="Times New Roman" w:cs="Times New Roman"/>
          <w:sz w:val="24"/>
          <w:szCs w:val="24"/>
        </w:rPr>
        <w:t xml:space="preserve">Вопрос о состоянии младенческой смертности неоднократно рассматривался на медицинском совете и аппаратных совещаниях при Управлении здравоохранения администрации  Ашинского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B20F62">
        <w:rPr>
          <w:rFonts w:ascii="Times New Roman" w:hAnsi="Times New Roman" w:cs="Times New Roman"/>
          <w:sz w:val="24"/>
          <w:szCs w:val="24"/>
        </w:rPr>
        <w:t>. Проведен разбор каждого случая на перинатальном совете с привлечением всех задействованных специалистов. По результатам этих разборов установлена следующая структура управляемости причин: 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>% случаев младенческой смертности   признаны предотвратимыми,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 xml:space="preserve">%  </w:t>
      </w:r>
      <w:r w:rsidRPr="00B20F62">
        <w:rPr>
          <w:sz w:val="24"/>
          <w:szCs w:val="24"/>
        </w:rPr>
        <w:t>–</w:t>
      </w:r>
      <w:r w:rsidRPr="00B20F62">
        <w:rPr>
          <w:rFonts w:ascii="Times New Roman" w:hAnsi="Times New Roman" w:cs="Times New Roman"/>
          <w:sz w:val="24"/>
          <w:szCs w:val="24"/>
        </w:rPr>
        <w:t xml:space="preserve">  условно предотвратимы, 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 xml:space="preserve">% </w:t>
      </w:r>
      <w:r w:rsidRPr="00B20F62">
        <w:rPr>
          <w:sz w:val="24"/>
          <w:szCs w:val="24"/>
        </w:rPr>
        <w:t>–</w:t>
      </w:r>
      <w:r w:rsidRPr="00B20F62">
        <w:rPr>
          <w:rFonts w:ascii="Times New Roman" w:hAnsi="Times New Roman" w:cs="Times New Roman"/>
          <w:sz w:val="24"/>
          <w:szCs w:val="24"/>
        </w:rPr>
        <w:t xml:space="preserve"> не предотвратимы (синдром внезапной смерти).  Ситуация по младенческой смертности признана неудовлетворительной. </w:t>
      </w:r>
    </w:p>
    <w:p w:rsidR="00EE3FA6" w:rsidRPr="00B20F62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F62">
        <w:rPr>
          <w:rFonts w:ascii="Times New Roman" w:hAnsi="Times New Roman" w:cs="Times New Roman"/>
          <w:sz w:val="24"/>
          <w:szCs w:val="24"/>
        </w:rPr>
        <w:t>При администрации Ашинского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F62">
        <w:rPr>
          <w:rFonts w:ascii="Times New Roman" w:hAnsi="Times New Roman" w:cs="Times New Roman"/>
          <w:sz w:val="24"/>
          <w:szCs w:val="24"/>
        </w:rPr>
        <w:t xml:space="preserve">работает Штаб по  профилактике и снижению  уровня младенческой смертности. </w:t>
      </w:r>
    </w:p>
    <w:p w:rsidR="00EE3FA6" w:rsidRPr="009307AB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F62">
        <w:rPr>
          <w:rFonts w:ascii="Times New Roman" w:hAnsi="Times New Roman" w:cs="Times New Roman"/>
          <w:sz w:val="24"/>
          <w:szCs w:val="24"/>
        </w:rPr>
        <w:t xml:space="preserve">План  мероприятий по снижению  младенческой смертности на 2013 год  был </w:t>
      </w:r>
      <w:r w:rsidRPr="009307AB">
        <w:rPr>
          <w:rFonts w:ascii="Times New Roman" w:hAnsi="Times New Roman" w:cs="Times New Roman"/>
          <w:sz w:val="24"/>
          <w:szCs w:val="24"/>
        </w:rPr>
        <w:t xml:space="preserve">представлен при сдаче годового отчёта. Разработан и ежедневно проводится мониторинг исходов родов с целью выявления нарушений маршрутизации беременных женщин, т.е. числа родов, несоответствующих уровню учреждений родовспоможения района. Данный мониторинг ежедневно передаётся главному акушеру-гинекологу г. Златоуста Дорофееву А.И. В 2013 году 8  % родов не соответствует маршрутизации, но  этот показатель уменьшается (2011 год – 15 % родов не соответствовало маршрутизации). Ежедневно проводится мониторинг новорожденных с указанием даты выписки и даты передачи информации о новорожденных, выписанных на ФАП. Ежемесячно проводятся занятия с фельдшерами ФАПов, ежемесячно ведётся  учёт детей до года, проживающих на ФАПах. Ежемесячно на ФАПы проводятся выезды главного акушера-гинеколога района, врачей педиатров и терапевтов, закреплённых за  ФАПами. </w:t>
      </w:r>
    </w:p>
    <w:p w:rsidR="00EE3FA6" w:rsidRPr="009307AB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 xml:space="preserve">В акушерско-гинекологических кабинетах МБУЗ «Симская городская больница», МБУЗ «Миньярская городская больница» один раз в месяц проводится осмотр беременных женщин главным акушером-гинекологом района, на базе МБУЗ «Ашинская центральная городская больница» проводится районный перинатальный консилиум, где проводится отбор  беременных и направление их на родоразрешение в учреждения родовспоможения  ІІ и ІІІ  уровня. На областной перинатальный консилиум направлено 27 женщин. В 2013 году  родоразрешение у женщин группы высокого риска по материнской и перинатальной патологии в учреждениях родовспоможения  ІІ и ІІІ  уровня составило  12,7 %  –  41 роды приняты в ГБУЗ «Областной перинатальный центр», МБЛПУЗ «Родильный дом № 1»           г. Златоуста, родильных домах № 3, № 4 г. Уфы. </w:t>
      </w:r>
    </w:p>
    <w:p w:rsidR="00EE3FA6" w:rsidRPr="009307AB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Младенческая смертность на этапе родовых отделений (ранняя неонатальная смертность) в 2013 году составила один случай (3,1 на 1000 детей, родившихся живыми).</w:t>
      </w:r>
    </w:p>
    <w:p w:rsidR="00EE3FA6" w:rsidRPr="009307AB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Сложной проблемой остаётся  наблюдение детей в семьях, находящихся в трудной жизненной ситуации. Всего приоритетных семей в Ашинском муниципальном районе 102, поэтому необходимо максимально усилить работу с органами социальной защиты населения. Создана мобильная служба от управления социальной защиты населения имеющая в составе медицинских специалистов для оказания консультативной помощи, проводятся выезды специалистов на ФАПы. Органы социальной защиты населения предоставляют ежемесячно списки детей до 1 года. Проводится мониторинг всех беременных, еженедельно подаются сведения о количестве вставших на учет по беременности. Один раз в месяц главный акушер-гинеколог Киндалова С.Ф. проводит личный осмотр всех беременных состоящих на диспансерном учете.</w:t>
      </w:r>
    </w:p>
    <w:p w:rsidR="00EE3FA6" w:rsidRPr="009307AB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 xml:space="preserve">В акушерско-гинекологических кабинетах и женских консультациях медицинских организаций района ведётся реестр женщин в трудной жизненной ситуации, женщин детородного возраста с экстрагенитальной патологией. Процент охвата контрацепцией не изменился и составляет 52 %. Несмотря на значимость работы с женщинами в трудной жизненной ситуации, в </w:t>
      </w:r>
      <w:r w:rsidRPr="009307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307AB">
        <w:rPr>
          <w:rFonts w:ascii="Times New Roman" w:hAnsi="Times New Roman" w:cs="Times New Roman"/>
          <w:sz w:val="24"/>
          <w:szCs w:val="24"/>
        </w:rPr>
        <w:t xml:space="preserve"> квартале 2013 года не работал Центр кризисной беременности.</w:t>
      </w:r>
    </w:p>
    <w:p w:rsidR="00EE3FA6" w:rsidRPr="009307AB" w:rsidRDefault="00EE3FA6" w:rsidP="00322E8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В Ашинском муниципальном районе действует мобильная социальная служба, которая регулярно осуществляет выезды во все населённые пункты района с осмотром семей, находящихся в трудной жизненной ситуации.</w:t>
      </w:r>
    </w:p>
    <w:p w:rsidR="00EE3FA6" w:rsidRPr="009307AB" w:rsidRDefault="00EE3FA6" w:rsidP="00322E81">
      <w:pPr>
        <w:ind w:right="-1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Укомплектованность участковыми врачами-педиатрами – 70 %, обеспеченность врачами-педиатрами 12,2 на 10 000 детского населения, 1 педиатрический участок в районе (пос. Кропачево) обслуживается фельдшером.</w:t>
      </w:r>
    </w:p>
    <w:p w:rsidR="00EE3FA6" w:rsidRPr="009307AB" w:rsidRDefault="00EE3FA6" w:rsidP="006B2CE5">
      <w:pPr>
        <w:ind w:firstLine="709"/>
        <w:jc w:val="both"/>
        <w:rPr>
          <w:sz w:val="24"/>
          <w:szCs w:val="24"/>
        </w:rPr>
      </w:pPr>
      <w:r w:rsidRPr="009307AB">
        <w:rPr>
          <w:i/>
          <w:iCs/>
          <w:sz w:val="24"/>
          <w:szCs w:val="24"/>
        </w:rPr>
        <w:t>В Сосновском муниципальном районе</w:t>
      </w:r>
      <w:r w:rsidRPr="009307AB">
        <w:rPr>
          <w:sz w:val="24"/>
          <w:szCs w:val="24"/>
        </w:rPr>
        <w:t xml:space="preserve"> показатель младенческой смертности за 5 месяцев 2013 года в сравнении с аналогичным периодом 2012 года снизился на 28,7 %, но по-прежнему превышает областной показатель и составляет 11,62 на 1000 детей, родившихся живыми (в 2012 году за аналогичный период – 16,31).  </w:t>
      </w:r>
    </w:p>
    <w:p w:rsidR="00EE3FA6" w:rsidRPr="009307AB" w:rsidRDefault="00EE3FA6" w:rsidP="00D93D06">
      <w:pPr>
        <w:ind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В структуре младенческой смертности ранняя неонатальная смертность составила 2 случая (4,65 на 1000 детей, родившихся живыми), поздняя неонатальная – 3 случая (6,97 на 1000), постнатальная смертность – 0. Случаев смерти на дому зарегистрировано не было.      2 ребенка в Сосновском муниципальном районе не проживали, в 3 случаях дети умерли в лечебных учреждениях: 1 случай в МБУЗ Сосновская центральная районная больница, 1 случай в ГБУЗ «Челябинская областная детская клиническая больница», 1 случай ГБУЗ «Областной перинатальный центр». Структура по причинам: основной причиной смерти являются болезни 16 и 17 класса (болезни перинатального периода и врожденные аномалии развития плода), а именно: врожденная инфекция, интерстициально-макрофагальная пневмония, продуктивный менингит; субарахноидальное массивное кровоизлияние; врожденные аномалии развития. Из пяти умерших в 2013 году детей до года: 3 недоношенных, из них 2 с ЭНМТ, 2 доношенных с задержкой внутриутробного развития. </w:t>
      </w:r>
    </w:p>
    <w:p w:rsidR="00EE3FA6" w:rsidRPr="009307AB" w:rsidRDefault="00EE3FA6" w:rsidP="00D93D06">
      <w:pPr>
        <w:ind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Благодаря правильной маршрутизации женщин непосредственно в родильном доме  МБУЗ Сосновская центральная районная больница за 2013 год преждевременных родов не было. За 2012 год зарегистрировано 470 родов, из них 6 преждевременных (1,28 %). </w:t>
      </w:r>
    </w:p>
    <w:p w:rsidR="00EE3FA6" w:rsidRPr="009307AB" w:rsidRDefault="00EE3FA6" w:rsidP="000227CE">
      <w:pPr>
        <w:ind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В районе  проводится анализ по исходам родов и соответствие их уровню учреждения. В 2013 году на роды в учреждения 2-3 группы направлено 27 женщин, на областной перинатальный консилиум – 16 беременных.</w:t>
      </w:r>
    </w:p>
    <w:p w:rsidR="00EE3FA6" w:rsidRPr="009307AB" w:rsidRDefault="00EE3FA6" w:rsidP="006B2CE5">
      <w:pPr>
        <w:jc w:val="both"/>
        <w:rPr>
          <w:sz w:val="24"/>
          <w:szCs w:val="24"/>
        </w:rPr>
      </w:pPr>
      <w:r w:rsidRPr="009307AB">
        <w:rPr>
          <w:sz w:val="24"/>
          <w:szCs w:val="24"/>
        </w:rPr>
        <w:tab/>
        <w:t>Процент укомплектованности врачами участковыми педиатрами 95 %. Всего             18 педиатрических участков, их них 12 участков обслуживаются врачами-педиатрами, 6 – врачами общей практики.</w:t>
      </w:r>
    </w:p>
    <w:p w:rsidR="00EE3FA6" w:rsidRPr="009307AB" w:rsidRDefault="00EE3FA6" w:rsidP="00CB70ED">
      <w:pPr>
        <w:ind w:right="-1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В 2013 году в </w:t>
      </w:r>
      <w:r w:rsidRPr="009307AB">
        <w:rPr>
          <w:i/>
          <w:iCs/>
          <w:sz w:val="24"/>
          <w:szCs w:val="24"/>
        </w:rPr>
        <w:t>Еткульском муниципальном районе</w:t>
      </w:r>
      <w:r w:rsidRPr="009307AB">
        <w:rPr>
          <w:sz w:val="24"/>
          <w:szCs w:val="24"/>
        </w:rPr>
        <w:t xml:space="preserve"> сложилась крайне неблагоприятная ситуация по младенческой смертности: на фоне снижения общего количества родов в районном родильном доме, выросло число случаев младенческой смертности, в первую очередь за счет управляемых причин.</w:t>
      </w:r>
    </w:p>
    <w:p w:rsidR="00EE3FA6" w:rsidRPr="009307AB" w:rsidRDefault="00EE3FA6" w:rsidP="00CB70ED">
      <w:pPr>
        <w:ind w:right="-1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Показатель младенческой смертности за 5 месяцев 2013 года составил 39,3 на 1000 детей, родившихся живыми, (5 случаев), за аналогичный период 2012 года данный показатель составил 13,3 на 1000 (2 случая).</w:t>
      </w:r>
    </w:p>
    <w:p w:rsidR="00EE3FA6" w:rsidRPr="009307AB" w:rsidRDefault="00EE3FA6" w:rsidP="00EC27B6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 xml:space="preserve">В структуре младенческой смертности на первом месте постнатальная смертность – 4 случая (31,4 на 1000 детей, родившихся живыми), неонатальная – 1 случай, отсутствует ранняя неонатальная. 2 случая смерти зарегистрировано на  дому; 3 случая – в лечебных учреждениях: 2 в реанимационном отделении МБУЗ «Еткульская центральная районная больница», 1 – в МБУЗ Городская больница № 1 г. Еманжелинска. Все дети родились доношенными, 4 ребенка наблюдались в МБУЗ «Еткульская центральная районная больница», 1 проживал в Увельском районе. Структура по классам заболеваний: 2 детей погибли от болезней 19 класса (травмы, отравления и другие последствия внешних причин), 3 детей умерли от болезней </w:t>
      </w:r>
      <w:r w:rsidRPr="009307AB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9307AB">
        <w:rPr>
          <w:rFonts w:ascii="Times New Roman" w:hAnsi="Times New Roman" w:cs="Times New Roman"/>
          <w:sz w:val="24"/>
          <w:szCs w:val="24"/>
        </w:rPr>
        <w:t xml:space="preserve"> класса (болезни органов дыхания). Сложившаяся структура причин смерти детей свидетельствует о правильной маршрутизации рождений на этапе наблюдения женщин в женской консультации и родильном доме и неблагополучии в организации диспансерного наблюдения детей первого года жизни, особенно из семей, находящихся в социально опасном положении.</w:t>
      </w:r>
    </w:p>
    <w:p w:rsidR="00EE3FA6" w:rsidRPr="009307AB" w:rsidRDefault="00EE3FA6" w:rsidP="001105B7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На основании разбора каждого случая младенческой смертности сложилась следующая структура  дефектов при оказании медицинской помощи.  При анализе структуры дефектов установлено: 1 женщина не  наблюдалась  в  женской окнсультации, в 1 случае установлены  дефекты тактики, качества профилактики, диагностики и лечения заболевания у ребенка. В  представленном анализе не выявлены непосредственные дефекты организации и оказания медицинской помощи, при этом установлено, что 100 % случаев были предотвратимы. </w:t>
      </w:r>
    </w:p>
    <w:p w:rsidR="00EE3FA6" w:rsidRPr="009307AB" w:rsidRDefault="00EE3FA6" w:rsidP="009C08CB">
      <w:pPr>
        <w:ind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Существенную роль занимают неблагоприятные медико-социальные факторы у матерей: 80 % состоят в незарегистрированном браке, 100 % злоупотребляют курением, а   40 % – алкоголем, 80 % имеют неудовлетворительные материально-бытовые и жилищные условия, 100% не работают.</w:t>
      </w:r>
    </w:p>
    <w:p w:rsidR="00EE3FA6" w:rsidRPr="009307AB" w:rsidRDefault="00EE3FA6" w:rsidP="009C08CB">
      <w:pPr>
        <w:ind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Укомплектованность участковыми врачами-педиатрами в районе составляет 100 %, обеспеченность – 9,3 на 1000 детей, в Челябинской области – 7,7 на 1000 детей. Фельдшерами обслуживаются только ФАПы. Средний возраст врача-педиатра – 50 лет.</w:t>
      </w:r>
    </w:p>
    <w:p w:rsidR="00EE3FA6" w:rsidRPr="009307AB" w:rsidRDefault="00EE3FA6" w:rsidP="009C08CB">
      <w:pPr>
        <w:ind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В районе работает центр кризисной беременности. В 2013 году проконсультировано за </w:t>
      </w:r>
      <w:r w:rsidRPr="009307AB">
        <w:rPr>
          <w:sz w:val="24"/>
          <w:szCs w:val="24"/>
          <w:lang w:val="en-US"/>
        </w:rPr>
        <w:t>I</w:t>
      </w:r>
      <w:r w:rsidRPr="009307AB">
        <w:rPr>
          <w:sz w:val="24"/>
          <w:szCs w:val="24"/>
        </w:rPr>
        <w:t xml:space="preserve"> квартал – 130 женщин в трудной жизненной ситуации (в 2012 году за этот же период – 80), женщин отказавшихся от новорожденных в родильном доме нет, проводятся консультации по трудовым спорам, по получению пособий и льгот.</w:t>
      </w:r>
    </w:p>
    <w:p w:rsidR="00EE3FA6" w:rsidRPr="009307AB" w:rsidRDefault="00EE3FA6" w:rsidP="00B20F62">
      <w:pPr>
        <w:ind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Мероприятия по снижению младенческой смертности, проведенные за 2013 год в Еткульском муниципальном районе: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разработана и утверждена Программа действий по совершенствованию системы профилактических и лечебно-диагностических мероприятий, направленных на снижение детской и младенческой смертности на 2013 год;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создан  оперативный штаб по снижению младенческой смертности;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11.04.2013 г. проведено заседание межведомственной комиссии при администрации «О состоянии младенческой смертности в Еткульском муниципальном районе за </w:t>
      </w:r>
      <w:r w:rsidRPr="009307AB">
        <w:rPr>
          <w:sz w:val="24"/>
          <w:szCs w:val="24"/>
          <w:lang w:val="en-US"/>
        </w:rPr>
        <w:t>I</w:t>
      </w:r>
      <w:r w:rsidRPr="009307AB">
        <w:rPr>
          <w:sz w:val="24"/>
          <w:szCs w:val="24"/>
        </w:rPr>
        <w:t xml:space="preserve"> квартал  2013 г.»; 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ежемесячно на комиссии по делам несовершеннолетних и защите их прав заслушивается проведенная работа с семьями групп риска учреждений системы профилактики;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ежемесячно на аппаратном совещании в МБУЗ «Еткульская центральная районная больница»  заслушиваются вопросы о состоянии младенческой смертности;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tabs>
          <w:tab w:val="left" w:pos="840"/>
        </w:tabs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издан приказ МБУЗ «Еткульская центральная районная больница» от 27.05.2013 года № 68 «О мерах по снижению перинатальной и младенческой смертности на территории Еткульского муниципального района»;</w:t>
      </w:r>
    </w:p>
    <w:p w:rsidR="00EE3FA6" w:rsidRPr="009307AB" w:rsidRDefault="00EE3FA6" w:rsidP="00AE3B82">
      <w:pPr>
        <w:pStyle w:val="ListParagraph"/>
        <w:numPr>
          <w:ilvl w:val="0"/>
          <w:numId w:val="14"/>
        </w:numPr>
        <w:tabs>
          <w:tab w:val="left" w:pos="840"/>
        </w:tabs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проведены совещания по педиатрической службе: </w:t>
      </w:r>
    </w:p>
    <w:p w:rsidR="00EE3FA6" w:rsidRPr="009307AB" w:rsidRDefault="00EE3FA6" w:rsidP="00F857FC">
      <w:pPr>
        <w:pStyle w:val="ListParagraph"/>
        <w:widowControl/>
        <w:numPr>
          <w:ilvl w:val="0"/>
          <w:numId w:val="16"/>
        </w:numPr>
        <w:tabs>
          <w:tab w:val="left" w:pos="426"/>
          <w:tab w:val="left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о состоянии младенческой смертности за </w:t>
      </w:r>
      <w:r w:rsidRPr="009307AB">
        <w:rPr>
          <w:sz w:val="24"/>
          <w:szCs w:val="24"/>
          <w:lang w:val="en-US"/>
        </w:rPr>
        <w:t>I</w:t>
      </w:r>
      <w:r w:rsidRPr="009307AB">
        <w:rPr>
          <w:sz w:val="24"/>
          <w:szCs w:val="24"/>
        </w:rPr>
        <w:t xml:space="preserve"> квартал 2013 года – 13.04.2013 г.;</w:t>
      </w:r>
    </w:p>
    <w:p w:rsidR="00EE3FA6" w:rsidRPr="009307AB" w:rsidRDefault="00EE3FA6" w:rsidP="00F857FC">
      <w:pPr>
        <w:pStyle w:val="ListParagraph"/>
        <w:widowControl/>
        <w:numPr>
          <w:ilvl w:val="0"/>
          <w:numId w:val="16"/>
        </w:numPr>
        <w:tabs>
          <w:tab w:val="left" w:pos="426"/>
          <w:tab w:val="left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 состоянии детской и младенческой смертности за 5 месяцев 2013 года;</w:t>
      </w:r>
    </w:p>
    <w:p w:rsidR="00EE3FA6" w:rsidRPr="009307AB" w:rsidRDefault="00EE3FA6" w:rsidP="00F857FC">
      <w:pPr>
        <w:pStyle w:val="ListParagraph"/>
        <w:widowControl/>
        <w:numPr>
          <w:ilvl w:val="0"/>
          <w:numId w:val="16"/>
        </w:numPr>
        <w:tabs>
          <w:tab w:val="left" w:pos="426"/>
          <w:tab w:val="left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о состоянии работы с детьми, находящимися в социально-опасном положении за   </w:t>
      </w:r>
      <w:r w:rsidRPr="009307AB">
        <w:rPr>
          <w:sz w:val="24"/>
          <w:szCs w:val="24"/>
          <w:lang w:val="en-US"/>
        </w:rPr>
        <w:t>I</w:t>
      </w:r>
      <w:r w:rsidRPr="009307AB">
        <w:rPr>
          <w:sz w:val="24"/>
          <w:szCs w:val="24"/>
        </w:rPr>
        <w:t xml:space="preserve"> квартал 2013 г. – 31.03.2013г;</w:t>
      </w:r>
    </w:p>
    <w:p w:rsidR="00EE3FA6" w:rsidRPr="009307AB" w:rsidRDefault="00EE3FA6" w:rsidP="00F857FC">
      <w:pPr>
        <w:pStyle w:val="ListParagraph"/>
        <w:widowControl/>
        <w:numPr>
          <w:ilvl w:val="0"/>
          <w:numId w:val="16"/>
        </w:numPr>
        <w:tabs>
          <w:tab w:val="left" w:pos="426"/>
          <w:tab w:val="left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 состоянии диспансерного наблюдения за детьми 1-го года жизни – ежеквартально;</w:t>
      </w:r>
    </w:p>
    <w:p w:rsidR="00EE3FA6" w:rsidRPr="009307AB" w:rsidRDefault="00EE3FA6" w:rsidP="00F857FC">
      <w:pPr>
        <w:pStyle w:val="ListParagraph"/>
        <w:widowControl/>
        <w:numPr>
          <w:ilvl w:val="0"/>
          <w:numId w:val="16"/>
        </w:numPr>
        <w:tabs>
          <w:tab w:val="left" w:pos="426"/>
          <w:tab w:val="left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итоги диспансеризации  пребывающих в стационарных  учреждениях детей- сирот, детей находящихся  в трудной жизненной ситуации – 21.03.2013 г.;</w:t>
      </w:r>
    </w:p>
    <w:p w:rsidR="00EE3FA6" w:rsidRPr="009307AB" w:rsidRDefault="00EE3FA6" w:rsidP="00F857FC">
      <w:pPr>
        <w:pStyle w:val="ListParagraph"/>
        <w:widowControl/>
        <w:numPr>
          <w:ilvl w:val="0"/>
          <w:numId w:val="16"/>
        </w:numPr>
        <w:tabs>
          <w:tab w:val="left" w:pos="426"/>
          <w:tab w:val="left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 состоянии грудного вскармливания – ежемесячно.</w:t>
      </w:r>
    </w:p>
    <w:p w:rsidR="00EE3FA6" w:rsidRPr="009307AB" w:rsidRDefault="00EE3FA6" w:rsidP="00AE3B82">
      <w:pPr>
        <w:ind w:right="-1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Учитывая вышеизложенное, аппаратное совещание Министерства  здравоохранения Челябинской области решает:</w:t>
      </w:r>
    </w:p>
    <w:p w:rsidR="00EE3FA6" w:rsidRPr="009307AB" w:rsidRDefault="00EE3FA6" w:rsidP="00AE3B82">
      <w:pPr>
        <w:ind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1.</w:t>
      </w:r>
      <w:r w:rsidRPr="009307AB">
        <w:rPr>
          <w:sz w:val="24"/>
          <w:szCs w:val="24"/>
        </w:rPr>
        <w:tab/>
        <w:t xml:space="preserve">Считать приоритетной организацию работы по профилактике и снижению младенческой смертности в Челябинской области. </w:t>
      </w:r>
    </w:p>
    <w:p w:rsidR="00EE3FA6" w:rsidRPr="009307AB" w:rsidRDefault="00EE3FA6" w:rsidP="00AE3B82">
      <w:pPr>
        <w:ind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2.</w:t>
      </w:r>
      <w:r w:rsidRPr="009307AB">
        <w:rPr>
          <w:sz w:val="24"/>
          <w:szCs w:val="24"/>
        </w:rPr>
        <w:tab/>
        <w:t>Начальнику управления здравоохранения Ашинского муниципального района Курчатовой О.А.:</w:t>
      </w:r>
    </w:p>
    <w:p w:rsidR="00EE3FA6" w:rsidRPr="009307AB" w:rsidRDefault="00EE3FA6" w:rsidP="00B21F1B">
      <w:pPr>
        <w:pStyle w:val="ListParagraph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разработать и представить заместителю Министра здравоохранения Челябинской области Сахаровой В.В. план первоочередных мероприятий по снижению младенческой смертности, исходя из причин смерти детей первого года жизни. Срок –         30 июня 2013 года;</w:t>
      </w:r>
    </w:p>
    <w:p w:rsidR="00EE3FA6" w:rsidRPr="009307AB" w:rsidRDefault="00EE3FA6" w:rsidP="00B21F1B">
      <w:pPr>
        <w:pStyle w:val="ListParagraph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рассмотреть на аппаратном совещании у главы муниципального образования вопрос об оперативных мерах по снижению и  профилактике уровня младенческой смертности с предоставлением решения аппаратного совещания заместителю Министра здравоохранения  Челябинской области Сахаровой В.В. Срок – 30 июля 2013 г.;</w:t>
      </w:r>
    </w:p>
    <w:p w:rsidR="00EE3FA6" w:rsidRPr="009307AB" w:rsidRDefault="00EE3FA6" w:rsidP="00B21F1B">
      <w:pPr>
        <w:pStyle w:val="NoSpacing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обеспечить обучение врачей-реаниматологов, врачей-педиатров, врачей-акушеров-гинекологов, оказывающих помощь при родовспоможении, в симуляционном центре ГБОУ ВПО «Южно-Уральский государственный медицинский университет»  Министерства здравоохранения Российской Федерации в 2013 году, врачей-неонатологов – в 2014 году;</w:t>
      </w:r>
    </w:p>
    <w:p w:rsidR="00EE3FA6" w:rsidRPr="009307AB" w:rsidRDefault="00EE3FA6" w:rsidP="00B21F1B">
      <w:pPr>
        <w:pStyle w:val="NoSpacing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обеспечить бесперебойную работу Центра «Кризисной беременности» на базе МБУЗ «Ашинская центральная городская больница» в полном объёме. Срок – постоянно в течение года;</w:t>
      </w:r>
    </w:p>
    <w:p w:rsidR="00EE3FA6" w:rsidRPr="009307AB" w:rsidRDefault="00EE3FA6" w:rsidP="00B21F1B">
      <w:pPr>
        <w:pStyle w:val="NoSpacing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проводить семинары с врачами педиатрами, оказывающими помощь новорожденным и  детям первого года жизни, по оказанию  экстренной и неотложной медицинской помощи, с принятием зачета. Срок – ежеквартально в течение года;</w:t>
      </w:r>
    </w:p>
    <w:p w:rsidR="00EE3FA6" w:rsidRPr="009307AB" w:rsidRDefault="00EE3FA6" w:rsidP="00AD7378">
      <w:pPr>
        <w:pStyle w:val="NoSpacing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 xml:space="preserve">провести перекрестную проверку качества ведения регистра детей с хронической патологией с привлечением главных внештатных специалистов управления здравоохранения Ашинского муниципального района, Министерства здравоохранения Челябинской области, специалистов ГБУЗ Челябинская областная детская клиническая больница, сотрудников профильных кафедр ГБОУ ВПО «Южно-Уральский государственный медицинский университет» Министерства здравоохранения Российской Федерации (по согласованию). Срок – </w:t>
      </w:r>
      <w:r w:rsidRPr="009307A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307AB">
        <w:rPr>
          <w:rFonts w:ascii="Times New Roman" w:hAnsi="Times New Roman" w:cs="Times New Roman"/>
          <w:sz w:val="24"/>
          <w:szCs w:val="24"/>
        </w:rPr>
        <w:t xml:space="preserve"> квартал 2013 года;</w:t>
      </w:r>
    </w:p>
    <w:p w:rsidR="00EE3FA6" w:rsidRPr="009307AB" w:rsidRDefault="00EE3FA6" w:rsidP="00AD7378">
      <w:pPr>
        <w:pStyle w:val="ListParagraph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обеспечить  организацию  оказания  медицинской помощи детям первого года жизни только врачами педиатрами. Срок – немедленно.</w:t>
      </w:r>
    </w:p>
    <w:p w:rsidR="00EE3FA6" w:rsidRPr="009307AB" w:rsidRDefault="00EE3FA6" w:rsidP="008944BC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>3. Главному врачу МБУЗ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7AB">
        <w:rPr>
          <w:rFonts w:ascii="Times New Roman" w:hAnsi="Times New Roman" w:cs="Times New Roman"/>
          <w:sz w:val="24"/>
          <w:szCs w:val="24"/>
        </w:rPr>
        <w:t>Сосновская центральная районная больница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307AB">
        <w:rPr>
          <w:rFonts w:ascii="Times New Roman" w:hAnsi="Times New Roman" w:cs="Times New Roman"/>
          <w:sz w:val="24"/>
          <w:szCs w:val="24"/>
        </w:rPr>
        <w:t xml:space="preserve"> Овчинников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307AB">
        <w:rPr>
          <w:rFonts w:ascii="Times New Roman" w:hAnsi="Times New Roman" w:cs="Times New Roman"/>
          <w:sz w:val="24"/>
          <w:szCs w:val="24"/>
        </w:rPr>
        <w:t xml:space="preserve"> А.Н.:</w:t>
      </w:r>
    </w:p>
    <w:p w:rsidR="00EE3FA6" w:rsidRPr="009307AB" w:rsidRDefault="00EE3FA6" w:rsidP="008944BC">
      <w:pPr>
        <w:pStyle w:val="ListParagraph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разработать и представить заместителю Министра здравоохранения Челябинской области Сахаровой В.В. план первоочередных мероприятий по снижению младенческой смертности, исходя из причин смерти детей первого года жизни и анализа причин преждевременных родов. Срок – 30 июня 2013 года;</w:t>
      </w:r>
    </w:p>
    <w:p w:rsidR="00EE3FA6" w:rsidRPr="009307AB" w:rsidRDefault="00EE3FA6" w:rsidP="008944BC">
      <w:pPr>
        <w:pStyle w:val="ListParagraph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рассмотреть на аппаратном совещании у главы муниципального  образования вопрос об оперативных мерах по снижению и  профилактике уровня младенческой смертности с предоставлением решения аппаратного совещания заместителю Министра здравоохранения  Челябинской области Сахаровой В.В. Срок – 30 июля 2013 г.;</w:t>
      </w:r>
    </w:p>
    <w:p w:rsidR="00EE3FA6" w:rsidRPr="009307AB" w:rsidRDefault="00EE3FA6" w:rsidP="008944BC">
      <w:pPr>
        <w:pStyle w:val="ListParagraph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взять под личный контроль разбор каждого случая младенческой смертности с выявлением уровня управляемости причин младенческой смертности. Срок – немедленно; </w:t>
      </w:r>
    </w:p>
    <w:p w:rsidR="00EE3FA6" w:rsidRPr="009307AB" w:rsidRDefault="00EE3FA6" w:rsidP="008944BC">
      <w:pPr>
        <w:pStyle w:val="ListParagraph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обеспечить обучение врачей</w:t>
      </w:r>
      <w:r>
        <w:rPr>
          <w:sz w:val="24"/>
          <w:szCs w:val="24"/>
        </w:rPr>
        <w:t>-</w:t>
      </w:r>
      <w:r w:rsidRPr="009307AB">
        <w:rPr>
          <w:sz w:val="24"/>
          <w:szCs w:val="24"/>
        </w:rPr>
        <w:t>реаниматологов, врачей</w:t>
      </w:r>
      <w:r>
        <w:rPr>
          <w:sz w:val="24"/>
          <w:szCs w:val="24"/>
        </w:rPr>
        <w:t>-</w:t>
      </w:r>
      <w:r w:rsidRPr="009307AB">
        <w:rPr>
          <w:sz w:val="24"/>
          <w:szCs w:val="24"/>
        </w:rPr>
        <w:t>педиатров, врачей</w:t>
      </w:r>
      <w:r>
        <w:rPr>
          <w:sz w:val="24"/>
          <w:szCs w:val="24"/>
        </w:rPr>
        <w:t>-</w:t>
      </w:r>
      <w:r w:rsidRPr="009307AB">
        <w:rPr>
          <w:sz w:val="24"/>
          <w:szCs w:val="24"/>
        </w:rPr>
        <w:t>акушеров-гинекологов, оказывающих помощь при родовспоможении, и врачей</w:t>
      </w:r>
      <w:r>
        <w:rPr>
          <w:sz w:val="24"/>
          <w:szCs w:val="24"/>
        </w:rPr>
        <w:t>-</w:t>
      </w:r>
      <w:r w:rsidRPr="009307AB">
        <w:rPr>
          <w:sz w:val="24"/>
          <w:szCs w:val="24"/>
        </w:rPr>
        <w:t>неонатологов в симуляционном центре ГБОУ ВПО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>«Южно-Уральский государственный медицинский университет» Министерства здравоохранения Российской Федерации в 2013-2014 г.;</w:t>
      </w:r>
    </w:p>
    <w:p w:rsidR="00EE3FA6" w:rsidRPr="009307AB" w:rsidRDefault="00EE3FA6" w:rsidP="008944BC">
      <w:pPr>
        <w:pStyle w:val="ListParagraph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провести анализ работы акушерско-терапевтическо-педиатрического комплекса в плане раннего выявления экстрагенитальной патологии у беременных и профилактики невынашивания. Срок – </w:t>
      </w:r>
      <w:r w:rsidRPr="009307AB">
        <w:rPr>
          <w:sz w:val="24"/>
          <w:szCs w:val="24"/>
          <w:lang w:val="en-US"/>
        </w:rPr>
        <w:t>III</w:t>
      </w:r>
      <w:r w:rsidRPr="009307AB">
        <w:rPr>
          <w:sz w:val="24"/>
          <w:szCs w:val="24"/>
        </w:rPr>
        <w:t xml:space="preserve"> квартал 2013 года;</w:t>
      </w:r>
    </w:p>
    <w:p w:rsidR="00EE3FA6" w:rsidRPr="009307AB" w:rsidRDefault="00EE3FA6" w:rsidP="008944BC">
      <w:pPr>
        <w:pStyle w:val="ListParagraph"/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продолжить работу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 xml:space="preserve">в Сосновском </w:t>
      </w:r>
      <w:r>
        <w:rPr>
          <w:sz w:val="24"/>
          <w:szCs w:val="24"/>
        </w:rPr>
        <w:t xml:space="preserve">муниципальном </w:t>
      </w:r>
      <w:r w:rsidRPr="009307AB">
        <w:rPr>
          <w:sz w:val="24"/>
          <w:szCs w:val="24"/>
        </w:rPr>
        <w:t>районе межведомственной комисси</w:t>
      </w:r>
      <w:r>
        <w:rPr>
          <w:sz w:val="24"/>
          <w:szCs w:val="24"/>
        </w:rPr>
        <w:t xml:space="preserve">и </w:t>
      </w:r>
      <w:r w:rsidRPr="009307AB">
        <w:rPr>
          <w:sz w:val="24"/>
          <w:szCs w:val="24"/>
        </w:rPr>
        <w:t>по снижению уровня младенческой смертности</w:t>
      </w:r>
      <w:r>
        <w:rPr>
          <w:sz w:val="24"/>
          <w:szCs w:val="24"/>
        </w:rPr>
        <w:t>. С</w:t>
      </w:r>
      <w:r w:rsidRPr="009307AB">
        <w:rPr>
          <w:sz w:val="24"/>
          <w:szCs w:val="24"/>
        </w:rPr>
        <w:t xml:space="preserve">рок – постоянно в течение года. Обобщить результат работы данной комиссии, подготовить доклад на совещание главных педиатров Челябинской области. Срок – сентябрь 2013 года. </w:t>
      </w:r>
    </w:p>
    <w:p w:rsidR="00EE3FA6" w:rsidRPr="009307AB" w:rsidRDefault="00EE3FA6" w:rsidP="00FE0B18">
      <w:pPr>
        <w:pStyle w:val="NoSpacing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7AB">
        <w:rPr>
          <w:rFonts w:ascii="Times New Roman" w:hAnsi="Times New Roman" w:cs="Times New Roman"/>
          <w:sz w:val="24"/>
          <w:szCs w:val="24"/>
        </w:rPr>
        <w:t xml:space="preserve">Главному врачу МБУЗ «Еткульская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9307AB">
        <w:rPr>
          <w:rFonts w:ascii="Times New Roman" w:hAnsi="Times New Roman" w:cs="Times New Roman"/>
          <w:sz w:val="24"/>
          <w:szCs w:val="24"/>
        </w:rPr>
        <w:t>ентральная районная больница» Девятовой А.А.:</w:t>
      </w:r>
    </w:p>
    <w:p w:rsidR="00EE3FA6" w:rsidRPr="009307AB" w:rsidRDefault="00EE3FA6" w:rsidP="009C08CB">
      <w:pPr>
        <w:pStyle w:val="ListParagraph"/>
        <w:numPr>
          <w:ilvl w:val="0"/>
          <w:numId w:val="17"/>
        </w:numPr>
        <w:ind w:left="0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представить заместителю Министра здравоохранения Челябинской области Сахаровой В.В. Программу действий по совершенствованию системы профилактических и лечебно-диагностических мероприятий, направленных на снижение детской и младенческой смертности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 xml:space="preserve">на 2013 год; решения оперативного штаба по снижению младенческой смертности; решение межведомственной  комиссии при администрации «О состоянии младенческой смертности в Еткульском муниципальном районе за </w:t>
      </w:r>
      <w:r w:rsidRPr="009307AB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>квартал  2013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9307AB">
        <w:rPr>
          <w:sz w:val="24"/>
          <w:szCs w:val="24"/>
        </w:rPr>
        <w:t xml:space="preserve">»; приказ МБУЗ «Еткульская </w:t>
      </w:r>
      <w:r>
        <w:rPr>
          <w:sz w:val="24"/>
          <w:szCs w:val="24"/>
        </w:rPr>
        <w:t>ц</w:t>
      </w:r>
      <w:r w:rsidRPr="009307AB">
        <w:rPr>
          <w:sz w:val="24"/>
          <w:szCs w:val="24"/>
        </w:rPr>
        <w:t>ентральная районная больница» от 27.05.2013 года № 68 «О мерах по снижению перинатальной и младенческой смертности на территории Етк</w:t>
      </w:r>
      <w:r>
        <w:rPr>
          <w:sz w:val="24"/>
          <w:szCs w:val="24"/>
        </w:rPr>
        <w:t>ульского муниципального района». С</w:t>
      </w:r>
      <w:r w:rsidRPr="009307AB">
        <w:rPr>
          <w:sz w:val="24"/>
          <w:szCs w:val="24"/>
        </w:rPr>
        <w:t>рок – 30 июня 2013 года</w:t>
      </w:r>
      <w:r>
        <w:rPr>
          <w:sz w:val="24"/>
          <w:szCs w:val="24"/>
        </w:rPr>
        <w:t>;</w:t>
      </w:r>
    </w:p>
    <w:p w:rsidR="00EE3FA6" w:rsidRPr="009307AB" w:rsidRDefault="00EE3FA6" w:rsidP="009C08CB">
      <w:pPr>
        <w:pStyle w:val="ListParagraph"/>
        <w:numPr>
          <w:ilvl w:val="0"/>
          <w:numId w:val="17"/>
        </w:numPr>
        <w:ind w:left="0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обеспечить своевременное выявление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 xml:space="preserve">детей первого года жизни, оказавшихся в ситуации, угрожающей их жизни и здоровью, и своевременное изъятие из семьи совместно с органами внутренних дел и социальной защиты с передачей информации в комиссию по делам несовершеннолетних при заместителе главы администрации по социальным вопросам. Срок – немедленно и постоянно; </w:t>
      </w:r>
    </w:p>
    <w:p w:rsidR="00EE3FA6" w:rsidRPr="009307AB" w:rsidRDefault="00EE3FA6" w:rsidP="009C08CB">
      <w:pPr>
        <w:pStyle w:val="ListParagraph"/>
        <w:numPr>
          <w:ilvl w:val="0"/>
          <w:numId w:val="17"/>
        </w:numPr>
        <w:ind w:left="0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отработать организацию межведомственной преемственности в работе с семьями социального риска в соответствии с совместным приказом Министерства </w:t>
      </w:r>
      <w:r w:rsidRPr="009307AB">
        <w:rPr>
          <w:color w:val="000000"/>
          <w:sz w:val="24"/>
          <w:szCs w:val="24"/>
        </w:rPr>
        <w:t>здравоохранения Челябинской области и Министерства социальных отношений Челябинской области</w:t>
      </w:r>
      <w:r>
        <w:rPr>
          <w:color w:val="000000"/>
          <w:sz w:val="24"/>
          <w:szCs w:val="24"/>
        </w:rPr>
        <w:t xml:space="preserve"> </w:t>
      </w:r>
      <w:r w:rsidRPr="009307AB">
        <w:rPr>
          <w:sz w:val="24"/>
          <w:szCs w:val="24"/>
        </w:rPr>
        <w:t>от 05  октября 2007 г. №  421/233 «О профилактике материнской  смертности у женщин, находящихся  в трудной жизненной ситуации, и младенческой смертности в семьях, находящихся в социально опасном положении». Срок – немедленно и постоянно;</w:t>
      </w:r>
    </w:p>
    <w:p w:rsidR="00EE3FA6" w:rsidRPr="009307AB" w:rsidRDefault="00EE3FA6" w:rsidP="009C08CB">
      <w:pPr>
        <w:pStyle w:val="ListParagraph"/>
        <w:numPr>
          <w:ilvl w:val="0"/>
          <w:numId w:val="17"/>
        </w:numPr>
        <w:ind w:left="0" w:firstLine="708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обеспечить качественную диспансеризацию детей первого года жизни. Срок – немедленно и постоянно;</w:t>
      </w:r>
    </w:p>
    <w:p w:rsidR="00EE3FA6" w:rsidRPr="009307AB" w:rsidRDefault="00EE3FA6" w:rsidP="009C08CB">
      <w:pPr>
        <w:pStyle w:val="ListParagraph"/>
        <w:numPr>
          <w:ilvl w:val="0"/>
          <w:numId w:val="17"/>
        </w:numPr>
        <w:ind w:left="0" w:firstLine="708"/>
        <w:jc w:val="both"/>
        <w:rPr>
          <w:sz w:val="24"/>
          <w:szCs w:val="24"/>
        </w:rPr>
      </w:pPr>
      <w:r w:rsidRPr="009307AB">
        <w:rPr>
          <w:color w:val="000000"/>
          <w:sz w:val="24"/>
          <w:szCs w:val="24"/>
        </w:rPr>
        <w:t>обеспечить четкую организацию оказания помощи детям, находящимся в тяжелом состоянии (особенно в выходные и праздничные дни) на всех этапах, в том числе и по линии санитарной авиации.</w:t>
      </w:r>
      <w:r w:rsidRPr="009307AB">
        <w:rPr>
          <w:sz w:val="24"/>
          <w:szCs w:val="24"/>
        </w:rPr>
        <w:t xml:space="preserve"> Срок – немедленно и постоянно.</w:t>
      </w:r>
    </w:p>
    <w:p w:rsidR="00EE3FA6" w:rsidRPr="009307AB" w:rsidRDefault="00EE3FA6" w:rsidP="00484894">
      <w:pPr>
        <w:ind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5. Заместителю </w:t>
      </w:r>
      <w:r>
        <w:rPr>
          <w:sz w:val="24"/>
          <w:szCs w:val="24"/>
        </w:rPr>
        <w:t>М</w:t>
      </w:r>
      <w:r w:rsidRPr="009307AB">
        <w:rPr>
          <w:sz w:val="24"/>
          <w:szCs w:val="24"/>
        </w:rPr>
        <w:t xml:space="preserve">инистра здравоохранения Челябинской области </w:t>
      </w:r>
      <w:r>
        <w:rPr>
          <w:sz w:val="24"/>
          <w:szCs w:val="24"/>
        </w:rPr>
        <w:t xml:space="preserve">Сахаровой В.В. </w:t>
      </w:r>
      <w:r w:rsidRPr="009307AB">
        <w:rPr>
          <w:sz w:val="24"/>
          <w:szCs w:val="24"/>
        </w:rPr>
        <w:t>провести выездное заседание Координационного совета в Еткульском муниципальном районе. Срок –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  <w:lang w:val="en-US"/>
        </w:rPr>
        <w:t>III</w:t>
      </w:r>
      <w:r w:rsidRPr="009307AB">
        <w:rPr>
          <w:sz w:val="24"/>
          <w:szCs w:val="24"/>
        </w:rPr>
        <w:t xml:space="preserve"> квартал 2013 г</w:t>
      </w:r>
      <w:r>
        <w:rPr>
          <w:sz w:val="24"/>
          <w:szCs w:val="24"/>
        </w:rPr>
        <w:t>ода</w:t>
      </w:r>
      <w:r w:rsidRPr="009307AB">
        <w:rPr>
          <w:sz w:val="24"/>
          <w:szCs w:val="24"/>
        </w:rPr>
        <w:t>.</w:t>
      </w:r>
    </w:p>
    <w:p w:rsidR="00EE3FA6" w:rsidRPr="009307AB" w:rsidRDefault="00EE3FA6" w:rsidP="00484894">
      <w:pPr>
        <w:ind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6. Консультанту административно-контрольного управления Министерства здравоохранения Челябинской области Бухаровой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>С.В. довести до сведения глав администраций Ашинского, Сосновского и Еткульского муниципальных районов данное решение аппаратного совещания Министерства здравоохранения Челябинской области.  Срок – 25.06.2013 г.</w:t>
      </w:r>
    </w:p>
    <w:p w:rsidR="00EE3FA6" w:rsidRPr="009307AB" w:rsidRDefault="00EE3FA6" w:rsidP="00B20F62">
      <w:pPr>
        <w:ind w:right="-54" w:firstLine="720"/>
        <w:jc w:val="both"/>
        <w:rPr>
          <w:b/>
          <w:bCs/>
          <w:sz w:val="24"/>
          <w:szCs w:val="24"/>
        </w:rPr>
      </w:pPr>
      <w:r w:rsidRPr="009307AB">
        <w:rPr>
          <w:sz w:val="24"/>
          <w:szCs w:val="24"/>
        </w:rPr>
        <w:t xml:space="preserve">7. Директору Государственного бюджетного учреждения здравоохранения «Челябинский областной медицинский информационно-аналитический центр» Якушеву А.М. разместить данное решение </w:t>
      </w:r>
      <w:r>
        <w:rPr>
          <w:sz w:val="24"/>
          <w:szCs w:val="24"/>
        </w:rPr>
        <w:t xml:space="preserve">аппаратного совещания </w:t>
      </w:r>
      <w:r w:rsidRPr="009307AB">
        <w:rPr>
          <w:sz w:val="24"/>
          <w:szCs w:val="24"/>
        </w:rPr>
        <w:t>Министерства здравоохранения Челябинской области на официальном сайте Министерства здравоохранения Челябинской области в сети «Интернет».</w:t>
      </w:r>
    </w:p>
    <w:p w:rsidR="00EE3FA6" w:rsidRPr="009307AB" w:rsidRDefault="00EE3FA6" w:rsidP="007A7257">
      <w:pPr>
        <w:ind w:firstLine="720"/>
        <w:jc w:val="both"/>
        <w:rPr>
          <w:sz w:val="24"/>
          <w:szCs w:val="24"/>
        </w:rPr>
      </w:pPr>
      <w:r w:rsidRPr="009307AB">
        <w:rPr>
          <w:sz w:val="24"/>
          <w:szCs w:val="24"/>
        </w:rPr>
        <w:t>8. Контроль исполнения данного решения аппаратного совещания Министерства здравоохранения Челябинской области возложить на</w:t>
      </w:r>
      <w:r>
        <w:rPr>
          <w:sz w:val="24"/>
          <w:szCs w:val="24"/>
        </w:rPr>
        <w:t xml:space="preserve"> заместителя М</w:t>
      </w:r>
      <w:r w:rsidRPr="009307AB">
        <w:rPr>
          <w:sz w:val="24"/>
          <w:szCs w:val="24"/>
        </w:rPr>
        <w:t>инистра  здравоохранения Челябинской области  Сахарову В.В.</w:t>
      </w:r>
    </w:p>
    <w:p w:rsidR="00EE3FA6" w:rsidRPr="009307AB" w:rsidRDefault="00EE3FA6" w:rsidP="007A7257">
      <w:pPr>
        <w:ind w:firstLine="720"/>
        <w:jc w:val="both"/>
        <w:rPr>
          <w:sz w:val="24"/>
          <w:szCs w:val="24"/>
        </w:rPr>
      </w:pPr>
    </w:p>
    <w:p w:rsidR="00EE3FA6" w:rsidRPr="009307AB" w:rsidRDefault="00EE3FA6" w:rsidP="007A7257">
      <w:pPr>
        <w:ind w:firstLine="720"/>
        <w:jc w:val="both"/>
        <w:rPr>
          <w:sz w:val="24"/>
          <w:szCs w:val="24"/>
        </w:rPr>
      </w:pPr>
    </w:p>
    <w:p w:rsidR="00EE3FA6" w:rsidRPr="009307AB" w:rsidRDefault="00EE3FA6" w:rsidP="007A7257">
      <w:pPr>
        <w:jc w:val="both"/>
        <w:rPr>
          <w:sz w:val="24"/>
          <w:szCs w:val="24"/>
        </w:rPr>
      </w:pPr>
      <w:r w:rsidRPr="009307AB">
        <w:rPr>
          <w:sz w:val="24"/>
          <w:szCs w:val="24"/>
        </w:rPr>
        <w:t>Председатель</w:t>
      </w:r>
      <w:r w:rsidRPr="009307AB">
        <w:rPr>
          <w:sz w:val="24"/>
          <w:szCs w:val="24"/>
        </w:rPr>
        <w:tab/>
        <w:t xml:space="preserve">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9307AB">
        <w:rPr>
          <w:sz w:val="24"/>
          <w:szCs w:val="24"/>
        </w:rPr>
        <w:t xml:space="preserve">   Д.А.</w:t>
      </w:r>
      <w:r>
        <w:rPr>
          <w:sz w:val="24"/>
          <w:szCs w:val="24"/>
        </w:rPr>
        <w:t xml:space="preserve"> </w:t>
      </w:r>
      <w:r w:rsidRPr="009307AB">
        <w:rPr>
          <w:sz w:val="24"/>
          <w:szCs w:val="24"/>
        </w:rPr>
        <w:t>Тарасов</w:t>
      </w:r>
    </w:p>
    <w:p w:rsidR="00EE3FA6" w:rsidRPr="009307AB" w:rsidRDefault="00EE3FA6" w:rsidP="007A7257">
      <w:pPr>
        <w:jc w:val="both"/>
        <w:rPr>
          <w:sz w:val="24"/>
          <w:szCs w:val="24"/>
        </w:rPr>
      </w:pPr>
    </w:p>
    <w:p w:rsidR="00EE3FA6" w:rsidRPr="009307AB" w:rsidRDefault="00EE3FA6" w:rsidP="007A7257">
      <w:pPr>
        <w:jc w:val="both"/>
        <w:rPr>
          <w:sz w:val="24"/>
          <w:szCs w:val="24"/>
        </w:rPr>
      </w:pPr>
    </w:p>
    <w:p w:rsidR="00EE3FA6" w:rsidRPr="009307AB" w:rsidRDefault="00EE3FA6" w:rsidP="007A7257">
      <w:pPr>
        <w:jc w:val="both"/>
        <w:rPr>
          <w:sz w:val="24"/>
          <w:szCs w:val="24"/>
        </w:rPr>
      </w:pPr>
      <w:r w:rsidRPr="009307AB">
        <w:rPr>
          <w:sz w:val="24"/>
          <w:szCs w:val="24"/>
        </w:rPr>
        <w:t>Секретарь</w:t>
      </w:r>
      <w:r w:rsidRPr="009307AB">
        <w:rPr>
          <w:sz w:val="24"/>
          <w:szCs w:val="24"/>
        </w:rPr>
        <w:tab/>
      </w:r>
      <w:r w:rsidRPr="009307AB">
        <w:rPr>
          <w:sz w:val="24"/>
          <w:szCs w:val="24"/>
        </w:rPr>
        <w:tab/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9307AB">
        <w:rPr>
          <w:sz w:val="24"/>
          <w:szCs w:val="24"/>
        </w:rPr>
        <w:t xml:space="preserve">С.В. Бухарова  </w:t>
      </w:r>
    </w:p>
    <w:p w:rsidR="00EE3FA6" w:rsidRPr="009307AB" w:rsidRDefault="00EE3FA6" w:rsidP="007A7257">
      <w:pPr>
        <w:jc w:val="both"/>
        <w:rPr>
          <w:sz w:val="24"/>
          <w:szCs w:val="24"/>
        </w:rPr>
      </w:pPr>
      <w:r w:rsidRPr="009307AB">
        <w:rPr>
          <w:sz w:val="24"/>
          <w:szCs w:val="24"/>
        </w:rPr>
        <w:t xml:space="preserve">   </w:t>
      </w:r>
      <w:bookmarkStart w:id="0" w:name="_GoBack"/>
      <w:bookmarkEnd w:id="0"/>
    </w:p>
    <w:sectPr w:rsidR="00EE3FA6" w:rsidRPr="009307AB" w:rsidSect="00B20F62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FA6" w:rsidRDefault="00EE3FA6">
      <w:r>
        <w:separator/>
      </w:r>
    </w:p>
  </w:endnote>
  <w:endnote w:type="continuationSeparator" w:id="0">
    <w:p w:rsidR="00EE3FA6" w:rsidRDefault="00EE3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FA6" w:rsidRDefault="00EE3FA6">
      <w:r>
        <w:separator/>
      </w:r>
    </w:p>
  </w:footnote>
  <w:footnote w:type="continuationSeparator" w:id="0">
    <w:p w:rsidR="00EE3FA6" w:rsidRDefault="00EE3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FA6" w:rsidRDefault="00EE3FA6" w:rsidP="00E9785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EE3FA6" w:rsidRDefault="00EE3F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0726"/>
    <w:multiLevelType w:val="hybridMultilevel"/>
    <w:tmpl w:val="8B2A3D48"/>
    <w:lvl w:ilvl="0" w:tplc="8AD2FF74">
      <w:start w:val="1"/>
      <w:numFmt w:val="decimal"/>
      <w:lvlText w:val="%1."/>
      <w:lvlJc w:val="left"/>
      <w:pPr>
        <w:ind w:left="2048" w:hanging="13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823AF8"/>
    <w:multiLevelType w:val="hybridMultilevel"/>
    <w:tmpl w:val="FBFA4DF2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2">
    <w:nsid w:val="0BA618D0"/>
    <w:multiLevelType w:val="hybridMultilevel"/>
    <w:tmpl w:val="F8A688B4"/>
    <w:lvl w:ilvl="0" w:tplc="E51C04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376A30"/>
    <w:multiLevelType w:val="hybridMultilevel"/>
    <w:tmpl w:val="A44CA104"/>
    <w:lvl w:ilvl="0" w:tplc="C3C613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4">
    <w:nsid w:val="12BA2EE6"/>
    <w:multiLevelType w:val="multilevel"/>
    <w:tmpl w:val="B39CEBC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>
    <w:nsid w:val="15116C36"/>
    <w:multiLevelType w:val="hybridMultilevel"/>
    <w:tmpl w:val="4FE8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4686C24"/>
    <w:multiLevelType w:val="hybridMultilevel"/>
    <w:tmpl w:val="E6781A5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7">
    <w:nsid w:val="3E1149F5"/>
    <w:multiLevelType w:val="hybridMultilevel"/>
    <w:tmpl w:val="59D84448"/>
    <w:lvl w:ilvl="0" w:tplc="8E14074C">
      <w:start w:val="1"/>
      <w:numFmt w:val="decimal"/>
      <w:lvlText w:val="%1)"/>
      <w:lvlJc w:val="left"/>
      <w:pPr>
        <w:ind w:left="1960" w:hanging="12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6A1D76"/>
    <w:multiLevelType w:val="hybridMultilevel"/>
    <w:tmpl w:val="C43E257E"/>
    <w:lvl w:ilvl="0" w:tplc="D9F63CBE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3031EF5"/>
    <w:multiLevelType w:val="hybridMultilevel"/>
    <w:tmpl w:val="9AD0A5C8"/>
    <w:lvl w:ilvl="0" w:tplc="D9F63C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F70DE"/>
    <w:multiLevelType w:val="hybridMultilevel"/>
    <w:tmpl w:val="F0521344"/>
    <w:lvl w:ilvl="0" w:tplc="D70C767C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8515C14"/>
    <w:multiLevelType w:val="hybridMultilevel"/>
    <w:tmpl w:val="F98E6FBC"/>
    <w:lvl w:ilvl="0" w:tplc="8A94E3DC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A634B64"/>
    <w:multiLevelType w:val="hybridMultilevel"/>
    <w:tmpl w:val="0226AFA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5E650C"/>
    <w:multiLevelType w:val="multilevel"/>
    <w:tmpl w:val="0226AF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E643D1"/>
    <w:multiLevelType w:val="multilevel"/>
    <w:tmpl w:val="CCAC8EE8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6F9C7934"/>
    <w:multiLevelType w:val="hybridMultilevel"/>
    <w:tmpl w:val="849AA776"/>
    <w:lvl w:ilvl="0" w:tplc="B8E6C0E4">
      <w:start w:val="47"/>
      <w:numFmt w:val="decimal"/>
      <w:lvlText w:val="%1"/>
      <w:lvlJc w:val="left"/>
      <w:pPr>
        <w:ind w:left="1068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4C86CAB"/>
    <w:multiLevelType w:val="hybridMultilevel"/>
    <w:tmpl w:val="6F4AC482"/>
    <w:lvl w:ilvl="0" w:tplc="AB5A3E3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7"/>
  </w:num>
  <w:num w:numId="5">
    <w:abstractNumId w:val="13"/>
  </w:num>
  <w:num w:numId="6">
    <w:abstractNumId w:val="9"/>
  </w:num>
  <w:num w:numId="7">
    <w:abstractNumId w:val="15"/>
  </w:num>
  <w:num w:numId="8">
    <w:abstractNumId w:val="16"/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  <w:num w:numId="13">
    <w:abstractNumId w:val="5"/>
  </w:num>
  <w:num w:numId="14">
    <w:abstractNumId w:val="8"/>
  </w:num>
  <w:num w:numId="15">
    <w:abstractNumId w:val="0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54A"/>
    <w:rsid w:val="00000BFD"/>
    <w:rsid w:val="00017B23"/>
    <w:rsid w:val="000227CE"/>
    <w:rsid w:val="00025F26"/>
    <w:rsid w:val="00031049"/>
    <w:rsid w:val="00031DEF"/>
    <w:rsid w:val="00060CFB"/>
    <w:rsid w:val="00067868"/>
    <w:rsid w:val="0007220E"/>
    <w:rsid w:val="000735AC"/>
    <w:rsid w:val="0007623F"/>
    <w:rsid w:val="000926B7"/>
    <w:rsid w:val="00092DA5"/>
    <w:rsid w:val="00093F42"/>
    <w:rsid w:val="000A7795"/>
    <w:rsid w:val="000B4116"/>
    <w:rsid w:val="000C222F"/>
    <w:rsid w:val="000D0330"/>
    <w:rsid w:val="000D1064"/>
    <w:rsid w:val="000D1353"/>
    <w:rsid w:val="000F76B9"/>
    <w:rsid w:val="001105B7"/>
    <w:rsid w:val="00130E35"/>
    <w:rsid w:val="0013573B"/>
    <w:rsid w:val="001640D9"/>
    <w:rsid w:val="001763C5"/>
    <w:rsid w:val="001774BD"/>
    <w:rsid w:val="00186F42"/>
    <w:rsid w:val="001950E7"/>
    <w:rsid w:val="001B278F"/>
    <w:rsid w:val="001D2E95"/>
    <w:rsid w:val="001F49AC"/>
    <w:rsid w:val="00207989"/>
    <w:rsid w:val="00234F62"/>
    <w:rsid w:val="00264439"/>
    <w:rsid w:val="0027361B"/>
    <w:rsid w:val="00280A89"/>
    <w:rsid w:val="00284C24"/>
    <w:rsid w:val="0028717F"/>
    <w:rsid w:val="002A1E04"/>
    <w:rsid w:val="002B48A1"/>
    <w:rsid w:val="002D02B6"/>
    <w:rsid w:val="002D462E"/>
    <w:rsid w:val="002E4AF0"/>
    <w:rsid w:val="002F2777"/>
    <w:rsid w:val="00317C42"/>
    <w:rsid w:val="00322E81"/>
    <w:rsid w:val="003259AB"/>
    <w:rsid w:val="00365F7A"/>
    <w:rsid w:val="003C1C5A"/>
    <w:rsid w:val="003C2203"/>
    <w:rsid w:val="003C704D"/>
    <w:rsid w:val="0040276D"/>
    <w:rsid w:val="00406109"/>
    <w:rsid w:val="00413879"/>
    <w:rsid w:val="004147AA"/>
    <w:rsid w:val="0043649E"/>
    <w:rsid w:val="00442FE0"/>
    <w:rsid w:val="004550B1"/>
    <w:rsid w:val="00484894"/>
    <w:rsid w:val="004A7195"/>
    <w:rsid w:val="004C37D7"/>
    <w:rsid w:val="00507351"/>
    <w:rsid w:val="00516715"/>
    <w:rsid w:val="00536FA2"/>
    <w:rsid w:val="0054089C"/>
    <w:rsid w:val="00550FF7"/>
    <w:rsid w:val="0055444F"/>
    <w:rsid w:val="00557C55"/>
    <w:rsid w:val="00566364"/>
    <w:rsid w:val="00567D58"/>
    <w:rsid w:val="005B48FC"/>
    <w:rsid w:val="005B6308"/>
    <w:rsid w:val="005C0E06"/>
    <w:rsid w:val="005E0899"/>
    <w:rsid w:val="00601A37"/>
    <w:rsid w:val="00610A0C"/>
    <w:rsid w:val="00626037"/>
    <w:rsid w:val="006538A4"/>
    <w:rsid w:val="006614E8"/>
    <w:rsid w:val="00673963"/>
    <w:rsid w:val="00690E7C"/>
    <w:rsid w:val="00696F45"/>
    <w:rsid w:val="006A7BF6"/>
    <w:rsid w:val="006B2CE5"/>
    <w:rsid w:val="006C4FED"/>
    <w:rsid w:val="006C7787"/>
    <w:rsid w:val="006D148E"/>
    <w:rsid w:val="006D61EA"/>
    <w:rsid w:val="006E0AE1"/>
    <w:rsid w:val="006F3CF2"/>
    <w:rsid w:val="00743871"/>
    <w:rsid w:val="007623C1"/>
    <w:rsid w:val="00763863"/>
    <w:rsid w:val="007714DC"/>
    <w:rsid w:val="00775FDF"/>
    <w:rsid w:val="00776DDA"/>
    <w:rsid w:val="00780214"/>
    <w:rsid w:val="007902B4"/>
    <w:rsid w:val="00795555"/>
    <w:rsid w:val="007A7257"/>
    <w:rsid w:val="007C08FF"/>
    <w:rsid w:val="007C45FB"/>
    <w:rsid w:val="007D6C21"/>
    <w:rsid w:val="007D7D04"/>
    <w:rsid w:val="007F4BF4"/>
    <w:rsid w:val="008051A8"/>
    <w:rsid w:val="0082183C"/>
    <w:rsid w:val="00874298"/>
    <w:rsid w:val="00874E65"/>
    <w:rsid w:val="0088168E"/>
    <w:rsid w:val="008929CE"/>
    <w:rsid w:val="008944BC"/>
    <w:rsid w:val="008A087B"/>
    <w:rsid w:val="008B7F14"/>
    <w:rsid w:val="008D1D98"/>
    <w:rsid w:val="008E7228"/>
    <w:rsid w:val="008F6321"/>
    <w:rsid w:val="008F6E07"/>
    <w:rsid w:val="00905CE2"/>
    <w:rsid w:val="00921331"/>
    <w:rsid w:val="00923C58"/>
    <w:rsid w:val="0092425A"/>
    <w:rsid w:val="009307AB"/>
    <w:rsid w:val="00947A35"/>
    <w:rsid w:val="00971FC8"/>
    <w:rsid w:val="009911DB"/>
    <w:rsid w:val="009A0384"/>
    <w:rsid w:val="009A0892"/>
    <w:rsid w:val="009A50AB"/>
    <w:rsid w:val="009B261D"/>
    <w:rsid w:val="009C08CB"/>
    <w:rsid w:val="009C5593"/>
    <w:rsid w:val="009D40C9"/>
    <w:rsid w:val="009E2026"/>
    <w:rsid w:val="009E6722"/>
    <w:rsid w:val="009F4E1D"/>
    <w:rsid w:val="00A33BAE"/>
    <w:rsid w:val="00A62F3A"/>
    <w:rsid w:val="00A93DA7"/>
    <w:rsid w:val="00AC028D"/>
    <w:rsid w:val="00AC06CC"/>
    <w:rsid w:val="00AD7378"/>
    <w:rsid w:val="00AE27D0"/>
    <w:rsid w:val="00AE3B82"/>
    <w:rsid w:val="00B05CE6"/>
    <w:rsid w:val="00B12767"/>
    <w:rsid w:val="00B16B4F"/>
    <w:rsid w:val="00B17A8B"/>
    <w:rsid w:val="00B20F62"/>
    <w:rsid w:val="00B21F1B"/>
    <w:rsid w:val="00B25153"/>
    <w:rsid w:val="00B341A8"/>
    <w:rsid w:val="00B34E23"/>
    <w:rsid w:val="00B366F6"/>
    <w:rsid w:val="00B415D2"/>
    <w:rsid w:val="00B43646"/>
    <w:rsid w:val="00B52C25"/>
    <w:rsid w:val="00B539C3"/>
    <w:rsid w:val="00B81DE4"/>
    <w:rsid w:val="00B83C7A"/>
    <w:rsid w:val="00B93E23"/>
    <w:rsid w:val="00BA4EE9"/>
    <w:rsid w:val="00BA68E3"/>
    <w:rsid w:val="00BD4615"/>
    <w:rsid w:val="00BF06B6"/>
    <w:rsid w:val="00C0360A"/>
    <w:rsid w:val="00C134DA"/>
    <w:rsid w:val="00C15E52"/>
    <w:rsid w:val="00C30804"/>
    <w:rsid w:val="00C330A3"/>
    <w:rsid w:val="00C40AB6"/>
    <w:rsid w:val="00C43FD1"/>
    <w:rsid w:val="00C512A2"/>
    <w:rsid w:val="00C57B6C"/>
    <w:rsid w:val="00C80423"/>
    <w:rsid w:val="00C842C0"/>
    <w:rsid w:val="00C868A3"/>
    <w:rsid w:val="00C870D4"/>
    <w:rsid w:val="00C902B8"/>
    <w:rsid w:val="00CB054A"/>
    <w:rsid w:val="00CB27E2"/>
    <w:rsid w:val="00CB70ED"/>
    <w:rsid w:val="00CD7EC5"/>
    <w:rsid w:val="00D00F3C"/>
    <w:rsid w:val="00D315F3"/>
    <w:rsid w:val="00D31CF6"/>
    <w:rsid w:val="00D4132E"/>
    <w:rsid w:val="00D63FB3"/>
    <w:rsid w:val="00D7165D"/>
    <w:rsid w:val="00D73E01"/>
    <w:rsid w:val="00D80CD3"/>
    <w:rsid w:val="00D90A2E"/>
    <w:rsid w:val="00D93D06"/>
    <w:rsid w:val="00DA6230"/>
    <w:rsid w:val="00DC2D38"/>
    <w:rsid w:val="00DE2277"/>
    <w:rsid w:val="00DE5B9F"/>
    <w:rsid w:val="00E01F8B"/>
    <w:rsid w:val="00E030BC"/>
    <w:rsid w:val="00E12F38"/>
    <w:rsid w:val="00E134C8"/>
    <w:rsid w:val="00E1559F"/>
    <w:rsid w:val="00E40077"/>
    <w:rsid w:val="00E5084F"/>
    <w:rsid w:val="00E527A4"/>
    <w:rsid w:val="00E73591"/>
    <w:rsid w:val="00E80E1F"/>
    <w:rsid w:val="00E87992"/>
    <w:rsid w:val="00E9785E"/>
    <w:rsid w:val="00EA5ED3"/>
    <w:rsid w:val="00EB494A"/>
    <w:rsid w:val="00EC27B6"/>
    <w:rsid w:val="00ED5359"/>
    <w:rsid w:val="00EE00B7"/>
    <w:rsid w:val="00EE3FA6"/>
    <w:rsid w:val="00F0397C"/>
    <w:rsid w:val="00F07B7D"/>
    <w:rsid w:val="00F11142"/>
    <w:rsid w:val="00F1786E"/>
    <w:rsid w:val="00F50EE5"/>
    <w:rsid w:val="00F51693"/>
    <w:rsid w:val="00F51E1B"/>
    <w:rsid w:val="00F55463"/>
    <w:rsid w:val="00F6565E"/>
    <w:rsid w:val="00F81962"/>
    <w:rsid w:val="00F857FC"/>
    <w:rsid w:val="00F87E35"/>
    <w:rsid w:val="00FA1B86"/>
    <w:rsid w:val="00FB171A"/>
    <w:rsid w:val="00FC77E9"/>
    <w:rsid w:val="00FD27CE"/>
    <w:rsid w:val="00FE0B18"/>
    <w:rsid w:val="00FE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54A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ED5359"/>
    <w:pPr>
      <w:widowControl/>
      <w:autoSpaceDE/>
      <w:autoSpaceDN/>
      <w:adjustRightInd/>
      <w:spacing w:before="100" w:beforeAutospacing="1" w:after="100" w:afterAutospacing="1"/>
      <w:outlineLvl w:val="0"/>
    </w:pPr>
    <w:rPr>
      <w:kern w:val="36"/>
      <w:sz w:val="40"/>
      <w:szCs w:val="40"/>
    </w:rPr>
  </w:style>
  <w:style w:type="paragraph" w:styleId="Heading2">
    <w:name w:val="heading 2"/>
    <w:basedOn w:val="Normal"/>
    <w:link w:val="Heading2Char"/>
    <w:uiPriority w:val="99"/>
    <w:qFormat/>
    <w:rsid w:val="00ED5359"/>
    <w:pPr>
      <w:widowControl/>
      <w:autoSpaceDE/>
      <w:autoSpaceDN/>
      <w:adjustRightInd/>
      <w:spacing w:before="100" w:beforeAutospacing="1" w:after="100" w:afterAutospacing="1"/>
      <w:outlineLvl w:val="1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27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customStyle="1" w:styleId="ConsPlusTitle">
    <w:name w:val="ConsPlusTitle"/>
    <w:uiPriority w:val="99"/>
    <w:rsid w:val="00CB05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CB05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0D1353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Strong">
    <w:name w:val="Strong"/>
    <w:basedOn w:val="DefaultParagraphFont"/>
    <w:uiPriority w:val="99"/>
    <w:qFormat/>
    <w:rsid w:val="0007623F"/>
    <w:rPr>
      <w:b/>
      <w:bCs/>
    </w:rPr>
  </w:style>
  <w:style w:type="paragraph" w:styleId="NoSpacing">
    <w:name w:val="No Spacing"/>
    <w:uiPriority w:val="99"/>
    <w:qFormat/>
    <w:rsid w:val="009B261D"/>
    <w:rPr>
      <w:rFonts w:ascii="Cambria" w:eastAsia="MS Mincho" w:hAnsi="Cambria" w:cs="Cambria"/>
    </w:rPr>
  </w:style>
  <w:style w:type="paragraph" w:styleId="ListParagraph">
    <w:name w:val="List Paragraph"/>
    <w:basedOn w:val="Normal"/>
    <w:uiPriority w:val="99"/>
    <w:qFormat/>
    <w:rsid w:val="00B21F1B"/>
    <w:pPr>
      <w:ind w:left="720"/>
    </w:pPr>
  </w:style>
  <w:style w:type="paragraph" w:customStyle="1" w:styleId="a0">
    <w:name w:val="Знак"/>
    <w:basedOn w:val="Normal"/>
    <w:uiPriority w:val="99"/>
    <w:rsid w:val="00B20F62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Header">
    <w:name w:val="header"/>
    <w:basedOn w:val="Normal"/>
    <w:link w:val="HeaderChar"/>
    <w:uiPriority w:val="99"/>
    <w:rsid w:val="00B20F6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0"/>
      <w:szCs w:val="20"/>
    </w:rPr>
  </w:style>
  <w:style w:type="character" w:styleId="PageNumber">
    <w:name w:val="page number"/>
    <w:basedOn w:val="DefaultParagraphFont"/>
    <w:uiPriority w:val="99"/>
    <w:rsid w:val="00B20F62"/>
  </w:style>
  <w:style w:type="paragraph" w:styleId="BalloonText">
    <w:name w:val="Balloon Text"/>
    <w:basedOn w:val="Normal"/>
    <w:link w:val="BalloonTextChar"/>
    <w:uiPriority w:val="99"/>
    <w:semiHidden/>
    <w:rsid w:val="006A7B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8393">
                          <w:marLeft w:val="0"/>
                          <w:marRight w:val="0"/>
                          <w:marTop w:val="57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</TotalTime>
  <Pages>7</Pages>
  <Words>3368</Words>
  <Characters>19204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Бухарова</cp:lastModifiedBy>
  <cp:revision>16</cp:revision>
  <cp:lastPrinted>2013-06-11T11:07:00Z</cp:lastPrinted>
  <dcterms:created xsi:type="dcterms:W3CDTF">2013-06-10T02:42:00Z</dcterms:created>
  <dcterms:modified xsi:type="dcterms:W3CDTF">2013-06-11T11:09:00Z</dcterms:modified>
</cp:coreProperties>
</file>